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5FF77" w14:textId="182B3D8A" w:rsidR="009D2182" w:rsidRPr="009D2182" w:rsidRDefault="009D2182" w:rsidP="009D2182">
      <w:pPr>
        <w:tabs>
          <w:tab w:val="left" w:pos="555"/>
        </w:tabs>
        <w:jc w:val="center"/>
        <w:rPr>
          <w:rFonts w:eastAsia="Calibri"/>
          <w:b/>
          <w:bCs/>
          <w:spacing w:val="8"/>
          <w:sz w:val="20"/>
          <w:szCs w:val="28"/>
          <w:lang w:val="en-US" w:eastAsia="en-US"/>
        </w:rPr>
      </w:pPr>
      <w:r w:rsidRPr="009D2182">
        <w:rPr>
          <w:rFonts w:eastAsia="Calibri"/>
          <w:noProof/>
          <w:spacing w:val="8"/>
          <w:sz w:val="22"/>
          <w:szCs w:val="22"/>
          <w:lang w:eastAsia="uk-UA"/>
        </w:rPr>
        <w:drawing>
          <wp:inline distT="0" distB="0" distL="0" distR="0" wp14:anchorId="51F9DC3F" wp14:editId="319BC7EB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76" t="-1093" r="-1476" b="-1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64D93" w14:textId="77777777" w:rsidR="009D2182" w:rsidRPr="009D2182" w:rsidRDefault="009D2182" w:rsidP="009D2182">
      <w:pPr>
        <w:keepNext/>
        <w:keepLines/>
        <w:jc w:val="center"/>
        <w:outlineLvl w:val="1"/>
        <w:rPr>
          <w:b/>
          <w:bCs/>
          <w:iCs/>
          <w:sz w:val="16"/>
          <w:szCs w:val="18"/>
          <w:lang w:val="ru-RU" w:eastAsia="en-US"/>
        </w:rPr>
      </w:pPr>
    </w:p>
    <w:p w14:paraId="1E2AD5F9" w14:textId="77777777" w:rsidR="009D2182" w:rsidRPr="009D2182" w:rsidRDefault="009D2182" w:rsidP="009D2182">
      <w:pPr>
        <w:keepNext/>
        <w:keepLines/>
        <w:jc w:val="center"/>
        <w:outlineLvl w:val="1"/>
        <w:rPr>
          <w:b/>
          <w:bCs/>
          <w:iCs/>
          <w:szCs w:val="26"/>
          <w:lang w:val="ru-RU" w:eastAsia="en-US"/>
        </w:rPr>
      </w:pPr>
      <w:r w:rsidRPr="009D2182">
        <w:rPr>
          <w:b/>
          <w:bCs/>
          <w:iCs/>
          <w:szCs w:val="26"/>
          <w:lang w:val="ru-RU" w:eastAsia="en-US"/>
        </w:rPr>
        <w:t>ВОЛИНСЬКА ОБЛАСНА ДЕРЖАВНА АДМІНІСТРАЦІЯ</w:t>
      </w:r>
    </w:p>
    <w:p w14:paraId="6C5F7591" w14:textId="77777777" w:rsidR="009D2182" w:rsidRPr="009D2182" w:rsidRDefault="009D2182" w:rsidP="009D2182">
      <w:pPr>
        <w:jc w:val="center"/>
        <w:rPr>
          <w:rFonts w:eastAsia="Calibri"/>
          <w:iCs/>
          <w:sz w:val="12"/>
          <w:szCs w:val="20"/>
          <w:lang w:eastAsia="en-US"/>
        </w:rPr>
      </w:pPr>
    </w:p>
    <w:p w14:paraId="252E19CA" w14:textId="77777777" w:rsidR="009D2182" w:rsidRPr="009D2182" w:rsidRDefault="009D2182" w:rsidP="009D2182">
      <w:pPr>
        <w:jc w:val="center"/>
        <w:rPr>
          <w:rFonts w:eastAsia="Calibri"/>
          <w:b/>
          <w:iCs/>
          <w:sz w:val="28"/>
          <w:szCs w:val="28"/>
          <w:lang w:val="ru-RU" w:eastAsia="en-US"/>
        </w:rPr>
      </w:pPr>
      <w:r w:rsidRPr="009D2182">
        <w:rPr>
          <w:rFonts w:eastAsia="Calibri"/>
          <w:b/>
          <w:iCs/>
          <w:sz w:val="28"/>
          <w:szCs w:val="28"/>
          <w:lang w:val="ru-RU" w:eastAsia="en-US"/>
        </w:rPr>
        <w:t>ВОЛИНСЬКА ОБЛАСНА ВІЙСЬКОВА АДМІНІСТРАЦІЯ</w:t>
      </w:r>
    </w:p>
    <w:p w14:paraId="74A01340" w14:textId="77777777" w:rsidR="009D2182" w:rsidRPr="009D2182" w:rsidRDefault="009D2182" w:rsidP="009D2182">
      <w:pPr>
        <w:jc w:val="center"/>
        <w:rPr>
          <w:rFonts w:eastAsia="Calibri"/>
          <w:b/>
          <w:sz w:val="28"/>
          <w:szCs w:val="28"/>
          <w:lang w:val="ru-RU" w:eastAsia="en-US"/>
        </w:rPr>
      </w:pPr>
    </w:p>
    <w:p w14:paraId="3C0F7948" w14:textId="77777777" w:rsidR="009D2182" w:rsidRPr="009D2182" w:rsidRDefault="009D2182" w:rsidP="009D2182">
      <w:pPr>
        <w:jc w:val="center"/>
        <w:rPr>
          <w:rFonts w:eastAsia="Calibri"/>
          <w:b/>
          <w:bCs/>
          <w:sz w:val="32"/>
          <w:szCs w:val="22"/>
          <w:lang w:eastAsia="en-US"/>
        </w:rPr>
      </w:pPr>
      <w:r w:rsidRPr="009D2182">
        <w:rPr>
          <w:rFonts w:eastAsia="Calibri"/>
          <w:b/>
          <w:bCs/>
          <w:sz w:val="32"/>
          <w:szCs w:val="22"/>
          <w:lang w:eastAsia="en-US"/>
        </w:rPr>
        <w:t>РОЗПОРЯДЖЕННЯ</w:t>
      </w:r>
    </w:p>
    <w:p w14:paraId="38ACA2E3" w14:textId="77777777" w:rsidR="009D2182" w:rsidRPr="009D2182" w:rsidRDefault="009D2182" w:rsidP="009D2182">
      <w:pPr>
        <w:tabs>
          <w:tab w:val="left" w:pos="6135"/>
        </w:tabs>
        <w:rPr>
          <w:rFonts w:eastAsia="Calibri"/>
          <w:sz w:val="28"/>
          <w:szCs w:val="28"/>
          <w:lang w:eastAsia="en-US"/>
        </w:rPr>
      </w:pPr>
    </w:p>
    <w:p w14:paraId="51F1AF3D" w14:textId="024679CF" w:rsidR="009D2182" w:rsidRPr="00DD0D4F" w:rsidRDefault="009D2182" w:rsidP="009D2182">
      <w:pPr>
        <w:tabs>
          <w:tab w:val="left" w:pos="6135"/>
        </w:tabs>
        <w:rPr>
          <w:rFonts w:eastAsia="Calibri"/>
          <w:sz w:val="28"/>
          <w:szCs w:val="28"/>
          <w:lang w:eastAsia="en-US"/>
        </w:rPr>
      </w:pPr>
      <w:r w:rsidRPr="00DD0D4F">
        <w:rPr>
          <w:rFonts w:eastAsia="Calibri"/>
          <w:sz w:val="28"/>
          <w:szCs w:val="28"/>
          <w:lang w:eastAsia="en-US"/>
        </w:rPr>
        <w:t xml:space="preserve">від </w:t>
      </w:r>
      <w:r w:rsidR="00372065">
        <w:rPr>
          <w:rFonts w:eastAsia="Calibri"/>
          <w:sz w:val="28"/>
          <w:szCs w:val="28"/>
          <w:lang w:eastAsia="en-US"/>
        </w:rPr>
        <w:t>27</w:t>
      </w:r>
      <w:r w:rsidR="004179A4" w:rsidRPr="00DD0D4F">
        <w:rPr>
          <w:rFonts w:eastAsia="Calibri"/>
          <w:sz w:val="28"/>
          <w:szCs w:val="28"/>
          <w:lang w:eastAsia="en-US"/>
        </w:rPr>
        <w:t xml:space="preserve"> </w:t>
      </w:r>
      <w:r w:rsidR="003A2454" w:rsidRPr="00DD0D4F">
        <w:rPr>
          <w:rFonts w:eastAsia="Calibri"/>
          <w:sz w:val="28"/>
          <w:szCs w:val="28"/>
          <w:lang w:eastAsia="en-US"/>
        </w:rPr>
        <w:t>лютого</w:t>
      </w:r>
      <w:r w:rsidRPr="00DD0D4F">
        <w:rPr>
          <w:rFonts w:eastAsia="Calibri"/>
          <w:sz w:val="28"/>
          <w:szCs w:val="28"/>
          <w:lang w:eastAsia="en-US"/>
        </w:rPr>
        <w:t xml:space="preserve"> 20</w:t>
      </w:r>
      <w:r w:rsidR="00D4376B" w:rsidRPr="00DD0D4F">
        <w:rPr>
          <w:rFonts w:eastAsia="Calibri"/>
          <w:sz w:val="28"/>
          <w:szCs w:val="28"/>
          <w:lang w:eastAsia="en-US"/>
        </w:rPr>
        <w:t>2</w:t>
      </w:r>
      <w:r w:rsidR="00335AD6" w:rsidRPr="00DD0D4F">
        <w:rPr>
          <w:rFonts w:eastAsia="Calibri"/>
          <w:sz w:val="28"/>
          <w:szCs w:val="28"/>
          <w:lang w:eastAsia="en-US"/>
        </w:rPr>
        <w:t>6</w:t>
      </w:r>
      <w:r w:rsidRPr="00DD0D4F">
        <w:rPr>
          <w:rFonts w:eastAsia="Calibri"/>
          <w:sz w:val="28"/>
          <w:szCs w:val="28"/>
          <w:lang w:eastAsia="en-US"/>
        </w:rPr>
        <w:t xml:space="preserve"> року                 </w:t>
      </w:r>
      <w:r w:rsidR="004179A4" w:rsidRPr="00DD0D4F">
        <w:rPr>
          <w:rFonts w:eastAsia="Calibri"/>
          <w:sz w:val="28"/>
          <w:szCs w:val="28"/>
          <w:lang w:eastAsia="en-US"/>
        </w:rPr>
        <w:t xml:space="preserve"> </w:t>
      </w:r>
      <w:r w:rsidR="00882D90" w:rsidRPr="00DD0D4F">
        <w:rPr>
          <w:rFonts w:eastAsia="Calibri"/>
          <w:sz w:val="28"/>
          <w:szCs w:val="28"/>
          <w:lang w:eastAsia="en-US"/>
        </w:rPr>
        <w:t xml:space="preserve"> </w:t>
      </w:r>
      <w:r w:rsidR="004179A4" w:rsidRPr="00DD0D4F">
        <w:rPr>
          <w:rFonts w:eastAsia="Calibri"/>
          <w:sz w:val="28"/>
          <w:szCs w:val="28"/>
          <w:lang w:eastAsia="en-US"/>
        </w:rPr>
        <w:t xml:space="preserve"> </w:t>
      </w:r>
      <w:r w:rsidRPr="00DD0D4F">
        <w:rPr>
          <w:rFonts w:eastAsia="Calibri"/>
          <w:sz w:val="28"/>
          <w:szCs w:val="28"/>
          <w:lang w:eastAsia="en-US"/>
        </w:rPr>
        <w:t xml:space="preserve"> </w:t>
      </w:r>
      <w:r w:rsidR="00372065">
        <w:rPr>
          <w:rFonts w:eastAsia="Calibri"/>
          <w:sz w:val="28"/>
          <w:szCs w:val="28"/>
          <w:lang w:eastAsia="en-US"/>
        </w:rPr>
        <w:t xml:space="preserve">   </w:t>
      </w:r>
      <w:r w:rsidRPr="00DD0D4F">
        <w:rPr>
          <w:rFonts w:eastAsia="Calibri"/>
          <w:sz w:val="28"/>
          <w:szCs w:val="28"/>
          <w:lang w:eastAsia="en-US"/>
        </w:rPr>
        <w:t>Луцьк</w:t>
      </w:r>
      <w:r w:rsidRPr="00DD0D4F">
        <w:rPr>
          <w:rFonts w:eastAsia="Calibri"/>
          <w:sz w:val="28"/>
          <w:szCs w:val="28"/>
          <w:lang w:eastAsia="en-US"/>
        </w:rPr>
        <w:tab/>
      </w:r>
      <w:r w:rsidRPr="00DD0D4F">
        <w:rPr>
          <w:rFonts w:eastAsia="Calibri"/>
          <w:sz w:val="28"/>
          <w:szCs w:val="28"/>
          <w:lang w:eastAsia="en-US"/>
        </w:rPr>
        <w:tab/>
      </w:r>
      <w:r w:rsidRPr="00DD0D4F">
        <w:rPr>
          <w:rFonts w:eastAsia="Calibri"/>
          <w:sz w:val="28"/>
          <w:szCs w:val="28"/>
          <w:lang w:eastAsia="en-US"/>
        </w:rPr>
        <w:tab/>
      </w:r>
      <w:r w:rsidRPr="00DD0D4F">
        <w:rPr>
          <w:rFonts w:eastAsia="Calibri"/>
          <w:sz w:val="28"/>
          <w:szCs w:val="28"/>
          <w:lang w:eastAsia="en-US"/>
        </w:rPr>
        <w:tab/>
      </w:r>
      <w:r w:rsidRPr="00DD0D4F">
        <w:rPr>
          <w:rFonts w:eastAsia="Calibri"/>
          <w:sz w:val="28"/>
          <w:szCs w:val="28"/>
          <w:lang w:eastAsia="en-US"/>
        </w:rPr>
        <w:tab/>
        <w:t>№</w:t>
      </w:r>
      <w:r w:rsidR="00372065">
        <w:rPr>
          <w:rFonts w:eastAsia="Calibri"/>
          <w:sz w:val="28"/>
          <w:szCs w:val="28"/>
          <w:lang w:eastAsia="en-US"/>
        </w:rPr>
        <w:t xml:space="preserve"> 117</w:t>
      </w:r>
    </w:p>
    <w:p w14:paraId="7338C784" w14:textId="77777777" w:rsidR="00172C50" w:rsidRPr="00DD0D4F" w:rsidRDefault="00172C50" w:rsidP="00172C50">
      <w:pPr>
        <w:rPr>
          <w:sz w:val="28"/>
          <w:szCs w:val="28"/>
        </w:rPr>
      </w:pPr>
    </w:p>
    <w:p w14:paraId="2518D985" w14:textId="77777777" w:rsidR="004179A4" w:rsidRPr="00DD0D4F" w:rsidRDefault="004179A4" w:rsidP="00172C50">
      <w:pPr>
        <w:rPr>
          <w:sz w:val="16"/>
          <w:szCs w:val="16"/>
        </w:rPr>
      </w:pPr>
    </w:p>
    <w:p w14:paraId="5353194E" w14:textId="77777777" w:rsidR="007D5162" w:rsidRPr="00DD0D4F" w:rsidRDefault="002038F8" w:rsidP="002038F8">
      <w:pPr>
        <w:jc w:val="center"/>
        <w:rPr>
          <w:sz w:val="28"/>
          <w:szCs w:val="28"/>
        </w:rPr>
      </w:pPr>
      <w:r w:rsidRPr="00DD0D4F">
        <w:rPr>
          <w:sz w:val="28"/>
          <w:szCs w:val="28"/>
        </w:rPr>
        <w:t>Про затвердження технічн</w:t>
      </w:r>
      <w:r w:rsidR="00F568BC" w:rsidRPr="00DD0D4F">
        <w:rPr>
          <w:sz w:val="28"/>
          <w:szCs w:val="28"/>
        </w:rPr>
        <w:t>их</w:t>
      </w:r>
      <w:r w:rsidRPr="00DD0D4F">
        <w:rPr>
          <w:sz w:val="28"/>
          <w:szCs w:val="28"/>
        </w:rPr>
        <w:t xml:space="preserve"> документаці</w:t>
      </w:r>
      <w:r w:rsidR="00F568BC" w:rsidRPr="00DD0D4F">
        <w:rPr>
          <w:sz w:val="28"/>
          <w:szCs w:val="28"/>
        </w:rPr>
        <w:t>й</w:t>
      </w:r>
      <w:r w:rsidRPr="00DD0D4F">
        <w:rPr>
          <w:sz w:val="28"/>
          <w:szCs w:val="28"/>
        </w:rPr>
        <w:t xml:space="preserve"> із землеустрою </w:t>
      </w:r>
    </w:p>
    <w:p w14:paraId="4F968EF1" w14:textId="7C7DADA8" w:rsidR="007D5162" w:rsidRPr="00DD0D4F" w:rsidRDefault="007D5162" w:rsidP="002038F8">
      <w:pPr>
        <w:jc w:val="center"/>
        <w:rPr>
          <w:sz w:val="28"/>
          <w:szCs w:val="28"/>
        </w:rPr>
      </w:pPr>
      <w:r w:rsidRPr="00DD0D4F">
        <w:rPr>
          <w:sz w:val="28"/>
          <w:szCs w:val="28"/>
        </w:rPr>
        <w:t>щ</w:t>
      </w:r>
      <w:r w:rsidR="002038F8" w:rsidRPr="00DD0D4F">
        <w:rPr>
          <w:sz w:val="28"/>
          <w:szCs w:val="28"/>
        </w:rPr>
        <w:t>одо</w:t>
      </w:r>
      <w:r w:rsidRPr="00DD0D4F">
        <w:rPr>
          <w:sz w:val="28"/>
          <w:szCs w:val="28"/>
        </w:rPr>
        <w:t xml:space="preserve"> </w:t>
      </w:r>
      <w:r w:rsidR="002038F8" w:rsidRPr="00DD0D4F">
        <w:rPr>
          <w:sz w:val="28"/>
          <w:szCs w:val="28"/>
        </w:rPr>
        <w:t>встановлення (відновлення) меж земельн</w:t>
      </w:r>
      <w:r w:rsidR="00F568BC" w:rsidRPr="00DD0D4F">
        <w:rPr>
          <w:sz w:val="28"/>
          <w:szCs w:val="28"/>
        </w:rPr>
        <w:t>их</w:t>
      </w:r>
      <w:r w:rsidR="002038F8" w:rsidRPr="00DD0D4F">
        <w:rPr>
          <w:sz w:val="28"/>
          <w:szCs w:val="28"/>
        </w:rPr>
        <w:t xml:space="preserve"> ділян</w:t>
      </w:r>
      <w:r w:rsidR="00F568BC" w:rsidRPr="00DD0D4F">
        <w:rPr>
          <w:sz w:val="28"/>
          <w:szCs w:val="28"/>
        </w:rPr>
        <w:t>ок</w:t>
      </w:r>
      <w:r w:rsidR="002038F8" w:rsidRPr="00DD0D4F">
        <w:rPr>
          <w:sz w:val="28"/>
          <w:szCs w:val="28"/>
        </w:rPr>
        <w:t xml:space="preserve"> у натурі </w:t>
      </w:r>
    </w:p>
    <w:p w14:paraId="061FF44B" w14:textId="5DF698DA" w:rsidR="00172C50" w:rsidRPr="00DD0D4F" w:rsidRDefault="002038F8" w:rsidP="002038F8">
      <w:pPr>
        <w:jc w:val="center"/>
        <w:rPr>
          <w:sz w:val="28"/>
          <w:szCs w:val="28"/>
        </w:rPr>
      </w:pPr>
      <w:r w:rsidRPr="00DD0D4F">
        <w:rPr>
          <w:sz w:val="28"/>
          <w:szCs w:val="28"/>
        </w:rPr>
        <w:t>(на місцевості) та надання ї</w:t>
      </w:r>
      <w:r w:rsidR="00F568BC" w:rsidRPr="00DD0D4F">
        <w:rPr>
          <w:sz w:val="28"/>
          <w:szCs w:val="28"/>
        </w:rPr>
        <w:t>х</w:t>
      </w:r>
      <w:r w:rsidRPr="00DD0D4F">
        <w:rPr>
          <w:sz w:val="28"/>
          <w:szCs w:val="28"/>
        </w:rPr>
        <w:t xml:space="preserve"> у постійне користування</w:t>
      </w:r>
    </w:p>
    <w:p w14:paraId="662FAE1D" w14:textId="77777777" w:rsidR="002038F8" w:rsidRPr="00DD0D4F" w:rsidRDefault="002038F8" w:rsidP="002038F8">
      <w:pPr>
        <w:jc w:val="center"/>
        <w:rPr>
          <w:sz w:val="28"/>
          <w:szCs w:val="28"/>
        </w:rPr>
      </w:pPr>
    </w:p>
    <w:p w14:paraId="322CB46F" w14:textId="2EC5B4BE" w:rsidR="007A7A45" w:rsidRPr="00DD0D4F" w:rsidRDefault="00172C50" w:rsidP="007A7A45">
      <w:pPr>
        <w:pStyle w:val="a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B96C7B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до статей </w:t>
      </w:r>
      <w:r w:rsidR="002038F8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17, 55, 92, 96, 122, 123, 134, 186, пункту 24 Перехідних положень Земельного кодексу України, </w:t>
      </w:r>
      <w:r w:rsidR="00466506" w:rsidRPr="00466506">
        <w:rPr>
          <w:rFonts w:ascii="Times New Roman" w:hAnsi="Times New Roman" w:cs="Times New Roman"/>
          <w:sz w:val="28"/>
          <w:szCs w:val="28"/>
          <w:lang w:val="uk-UA"/>
        </w:rPr>
        <w:t>Водного кодексу України</w:t>
      </w:r>
      <w:r w:rsidR="004665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038F8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Лісового кодексу України, статей 6, 13, 21 Закону України «Про місцеві державні адміністрації», </w:t>
      </w:r>
      <w:r w:rsidR="00001A61" w:rsidRPr="00001A61">
        <w:rPr>
          <w:rFonts w:ascii="Times New Roman" w:hAnsi="Times New Roman" w:cs="Times New Roman"/>
          <w:sz w:val="28"/>
          <w:szCs w:val="28"/>
          <w:lang w:val="uk-UA"/>
        </w:rPr>
        <w:t xml:space="preserve">статті 15 Закону України «Про правовий режим воєнного стану», Указу Президента України від 24 лютого 2022 року № 68/2022 «Про утворення військових </w:t>
      </w:r>
      <w:r w:rsidR="00001A61" w:rsidRPr="00370C6D">
        <w:rPr>
          <w:rFonts w:ascii="Times New Roman" w:hAnsi="Times New Roman" w:cs="Times New Roman"/>
          <w:sz w:val="28"/>
          <w:szCs w:val="28"/>
          <w:lang w:val="uk-UA"/>
        </w:rPr>
        <w:t>адміністрацій»</w:t>
      </w:r>
      <w:r w:rsidR="002038F8" w:rsidRPr="00370C6D">
        <w:rPr>
          <w:rFonts w:ascii="Times New Roman" w:hAnsi="Times New Roman" w:cs="Times New Roman"/>
          <w:sz w:val="28"/>
          <w:szCs w:val="28"/>
          <w:lang w:val="uk-UA"/>
        </w:rPr>
        <w:t xml:space="preserve">, законів України «Про землеустрій», </w:t>
      </w:r>
      <w:r w:rsidR="00466506" w:rsidRPr="00370C6D">
        <w:rPr>
          <w:rFonts w:ascii="Times New Roman" w:hAnsi="Times New Roman" w:cs="Times New Roman"/>
          <w:sz w:val="28"/>
          <w:szCs w:val="28"/>
          <w:lang w:val="uk-UA"/>
        </w:rPr>
        <w:t xml:space="preserve">«Про природно-заповідний фонд України», </w:t>
      </w:r>
      <w:r w:rsidR="002038F8" w:rsidRPr="00370C6D">
        <w:rPr>
          <w:rFonts w:ascii="Times New Roman" w:hAnsi="Times New Roman" w:cs="Times New Roman"/>
          <w:sz w:val="28"/>
          <w:szCs w:val="28"/>
          <w:lang w:val="uk-UA"/>
        </w:rPr>
        <w:t>«Про охорону навколишнього природного середовища», «Про екологічну мережу України</w:t>
      </w:r>
      <w:r w:rsidR="002038F8" w:rsidRPr="00DD0D4F">
        <w:rPr>
          <w:rFonts w:ascii="Times New Roman" w:hAnsi="Times New Roman" w:cs="Times New Roman"/>
          <w:sz w:val="28"/>
          <w:szCs w:val="28"/>
          <w:lang w:val="uk-UA"/>
        </w:rPr>
        <w:t>», «Про внесення змін до деяких законодавчих актів України щодо розмежування земель державної та комунальної власності», «Про Державний земельний кадастр», «Про державну реєстрацію речових прав на нерухоме майно та їх обтяжень»</w:t>
      </w:r>
      <w:r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365C2" w:rsidRPr="00DD0D4F"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</w:t>
      </w:r>
      <w:r w:rsidR="00B1382B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 філії «</w:t>
      </w:r>
      <w:r w:rsidR="007A7A45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Поліський лісовий </w:t>
      </w:r>
      <w:r w:rsidR="00B1382B" w:rsidRPr="00DD0D4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7A45" w:rsidRPr="00DD0D4F">
        <w:rPr>
          <w:rFonts w:ascii="Times New Roman" w:hAnsi="Times New Roman" w:cs="Times New Roman"/>
          <w:sz w:val="28"/>
          <w:szCs w:val="28"/>
          <w:lang w:val="uk-UA"/>
        </w:rPr>
        <w:t>фіс</w:t>
      </w:r>
      <w:r w:rsidR="00B1382B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1365C2" w:rsidRPr="00DD0D4F">
        <w:rPr>
          <w:rFonts w:ascii="Times New Roman" w:hAnsi="Times New Roman" w:cs="Times New Roman"/>
          <w:sz w:val="28"/>
          <w:szCs w:val="28"/>
          <w:lang w:val="uk-UA"/>
        </w:rPr>
        <w:t>ДП «Ліси України»</w:t>
      </w:r>
      <w:r w:rsidR="006C2FD6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430EFF">
        <w:rPr>
          <w:rFonts w:ascii="Times New Roman" w:hAnsi="Times New Roman" w:cs="Times New Roman"/>
          <w:sz w:val="28"/>
          <w:szCs w:val="28"/>
        </w:rPr>
        <w:t>11</w:t>
      </w:r>
      <w:r w:rsidR="00240F84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0EFF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240F84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2FD6" w:rsidRPr="00DD0D4F">
        <w:rPr>
          <w:rFonts w:ascii="Times New Roman" w:hAnsi="Times New Roman" w:cs="Times New Roman"/>
          <w:sz w:val="28"/>
          <w:szCs w:val="28"/>
          <w:lang w:val="uk-UA"/>
        </w:rPr>
        <w:t>2026</w:t>
      </w:r>
      <w:r w:rsidR="00240F84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6C2FD6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430EFF">
        <w:rPr>
          <w:rFonts w:ascii="Times New Roman" w:hAnsi="Times New Roman" w:cs="Times New Roman"/>
          <w:sz w:val="28"/>
          <w:szCs w:val="28"/>
          <w:lang w:val="uk-UA"/>
        </w:rPr>
        <w:t>1552</w:t>
      </w:r>
      <w:r w:rsidR="006C2FD6" w:rsidRPr="00DD0D4F">
        <w:rPr>
          <w:rFonts w:ascii="Times New Roman" w:hAnsi="Times New Roman" w:cs="Times New Roman"/>
          <w:sz w:val="28"/>
          <w:szCs w:val="28"/>
          <w:lang w:val="uk-UA"/>
        </w:rPr>
        <w:t>/34.6.3-2026</w:t>
      </w:r>
      <w:r w:rsidR="00430EFF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370C6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30EFF">
        <w:rPr>
          <w:rFonts w:ascii="Times New Roman" w:hAnsi="Times New Roman" w:cs="Times New Roman"/>
          <w:sz w:val="28"/>
          <w:szCs w:val="28"/>
          <w:lang w:val="uk-UA"/>
        </w:rPr>
        <w:t>06 лютого 2026 року № 1336/34.6.3-2026</w:t>
      </w:r>
      <w:r w:rsidR="00370C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365C2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 ураховуючи </w:t>
      </w:r>
      <w:r w:rsidR="00EF1E03" w:rsidRPr="00DD0D4F">
        <w:rPr>
          <w:rFonts w:ascii="Times New Roman" w:hAnsi="Times New Roman" w:cs="Times New Roman"/>
          <w:sz w:val="28"/>
          <w:szCs w:val="28"/>
          <w:lang w:val="uk-UA"/>
        </w:rPr>
        <w:t>витяги з Державного земельног</w:t>
      </w:r>
      <w:r w:rsidR="00D73F1E" w:rsidRPr="00DD0D4F">
        <w:rPr>
          <w:rFonts w:ascii="Times New Roman" w:hAnsi="Times New Roman" w:cs="Times New Roman"/>
          <w:sz w:val="28"/>
          <w:szCs w:val="28"/>
          <w:lang w:val="uk-UA"/>
        </w:rPr>
        <w:t>о кадастру про земельні ділянки</w:t>
      </w:r>
      <w:r w:rsidR="00E71989" w:rsidRPr="00DD0D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7A45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 довіреність від </w:t>
      </w:r>
      <w:r w:rsidR="009D3E90" w:rsidRPr="00DD0D4F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7A7A45" w:rsidRPr="00DD0D4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D3E90" w:rsidRPr="00DD0D4F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7A7A45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 2025 року № </w:t>
      </w:r>
      <w:r w:rsidR="009D3E90" w:rsidRPr="00DD0D4F">
        <w:rPr>
          <w:rFonts w:ascii="Times New Roman" w:hAnsi="Times New Roman" w:cs="Times New Roman"/>
          <w:sz w:val="28"/>
          <w:szCs w:val="28"/>
          <w:lang w:val="uk-UA"/>
        </w:rPr>
        <w:t>589</w:t>
      </w:r>
      <w:r w:rsidR="00430EF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A7A45" w:rsidRPr="00DD0D4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4533C41" w14:textId="77777777" w:rsidR="00EF1E03" w:rsidRPr="00DD0D4F" w:rsidRDefault="00EF1E03" w:rsidP="00B96C7B">
      <w:pPr>
        <w:pStyle w:val="a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3B7762" w14:textId="6A3818F9" w:rsidR="00172C50" w:rsidRPr="00DD0D4F" w:rsidRDefault="00172C50" w:rsidP="00B96C7B">
      <w:pPr>
        <w:ind w:firstLine="567"/>
        <w:jc w:val="both"/>
        <w:rPr>
          <w:sz w:val="28"/>
          <w:szCs w:val="28"/>
        </w:rPr>
      </w:pPr>
      <w:r w:rsidRPr="00DD0D4F">
        <w:rPr>
          <w:sz w:val="28"/>
          <w:szCs w:val="28"/>
        </w:rPr>
        <w:t>1. </w:t>
      </w:r>
      <w:r w:rsidR="00EF1E03" w:rsidRPr="00DD0D4F">
        <w:rPr>
          <w:sz w:val="28"/>
          <w:szCs w:val="28"/>
        </w:rPr>
        <w:t xml:space="preserve">Затвердити </w:t>
      </w:r>
      <w:r w:rsidR="00BD0088" w:rsidRPr="00DD0D4F">
        <w:rPr>
          <w:sz w:val="28"/>
          <w:szCs w:val="28"/>
        </w:rPr>
        <w:t>Д</w:t>
      </w:r>
      <w:r w:rsidR="00BD0088" w:rsidRPr="00DD0D4F">
        <w:rPr>
          <w:sz w:val="28"/>
        </w:rPr>
        <w:t xml:space="preserve">ержавному спеціалізованому господарському підприємству </w:t>
      </w:r>
      <w:r w:rsidR="00BD0088" w:rsidRPr="00DD0D4F">
        <w:rPr>
          <w:sz w:val="28"/>
          <w:szCs w:val="28"/>
        </w:rPr>
        <w:t xml:space="preserve">«Ліси України» </w:t>
      </w:r>
      <w:r w:rsidR="00966217" w:rsidRPr="00DD0D4F">
        <w:rPr>
          <w:sz w:val="28"/>
          <w:szCs w:val="28"/>
        </w:rPr>
        <w:t xml:space="preserve">(ЄДРПОУ 44768034) </w:t>
      </w:r>
      <w:r w:rsidR="002038F8" w:rsidRPr="00DD0D4F">
        <w:rPr>
          <w:sz w:val="28"/>
          <w:szCs w:val="28"/>
        </w:rPr>
        <w:t xml:space="preserve">технічні документації </w:t>
      </w:r>
      <w:r w:rsidR="0046799B" w:rsidRPr="00DD0D4F">
        <w:rPr>
          <w:sz w:val="28"/>
          <w:szCs w:val="28"/>
        </w:rPr>
        <w:t xml:space="preserve">із землеустрою </w:t>
      </w:r>
      <w:r w:rsidR="002038F8" w:rsidRPr="00DD0D4F">
        <w:rPr>
          <w:sz w:val="28"/>
          <w:szCs w:val="28"/>
        </w:rPr>
        <w:t>щодо встановлення (відновлення) меж земельних ділянок у натурі (на місцевості)</w:t>
      </w:r>
      <w:r w:rsidR="00FE59C5" w:rsidRPr="00DD0D4F">
        <w:rPr>
          <w:sz w:val="28"/>
          <w:szCs w:val="28"/>
        </w:rPr>
        <w:t xml:space="preserve"> </w:t>
      </w:r>
      <w:r w:rsidR="00EF1E03" w:rsidRPr="00DD0D4F">
        <w:rPr>
          <w:sz w:val="28"/>
          <w:szCs w:val="28"/>
        </w:rPr>
        <w:t xml:space="preserve">для ведення лісового господарства </w:t>
      </w:r>
      <w:r w:rsidR="00EF1E03" w:rsidRPr="00DD0D4F">
        <w:rPr>
          <w:sz w:val="28"/>
          <w:szCs w:val="28"/>
          <w:shd w:val="clear" w:color="auto" w:fill="FFFFFF"/>
        </w:rPr>
        <w:t>і пов</w:t>
      </w:r>
      <w:r w:rsidR="00B96C7B" w:rsidRPr="00DD0D4F">
        <w:rPr>
          <w:sz w:val="28"/>
          <w:szCs w:val="28"/>
          <w:shd w:val="clear" w:color="auto" w:fill="FFFFFF"/>
        </w:rPr>
        <w:t>’</w:t>
      </w:r>
      <w:r w:rsidR="00EF1E03" w:rsidRPr="00DD0D4F">
        <w:rPr>
          <w:sz w:val="28"/>
          <w:szCs w:val="28"/>
          <w:shd w:val="clear" w:color="auto" w:fill="FFFFFF"/>
        </w:rPr>
        <w:t>язаних з ним послуг</w:t>
      </w:r>
      <w:r w:rsidR="00EF1E03" w:rsidRPr="00DD0D4F">
        <w:rPr>
          <w:sz w:val="28"/>
        </w:rPr>
        <w:t xml:space="preserve"> </w:t>
      </w:r>
      <w:r w:rsidR="002A41BC" w:rsidRPr="00DD0D4F">
        <w:rPr>
          <w:sz w:val="28"/>
          <w:szCs w:val="28"/>
          <w:lang w:val="en-US"/>
        </w:rPr>
        <w:t>[</w:t>
      </w:r>
      <w:r w:rsidRPr="00DD0D4F">
        <w:rPr>
          <w:rFonts w:eastAsia="Calibri"/>
          <w:sz w:val="28"/>
          <w:szCs w:val="28"/>
        </w:rPr>
        <w:t>КВЦПЗ 09.01</w:t>
      </w:r>
      <w:r w:rsidR="002A41BC" w:rsidRPr="00DD0D4F">
        <w:rPr>
          <w:rFonts w:eastAsia="Calibri"/>
          <w:sz w:val="28"/>
          <w:szCs w:val="28"/>
          <w:lang w:val="en-US"/>
        </w:rPr>
        <w:t>]</w:t>
      </w:r>
      <w:r w:rsidRPr="00DD0D4F">
        <w:rPr>
          <w:sz w:val="28"/>
          <w:szCs w:val="28"/>
        </w:rPr>
        <w:t xml:space="preserve"> </w:t>
      </w:r>
      <w:r w:rsidR="007A7A45" w:rsidRPr="00DD0D4F">
        <w:rPr>
          <w:sz w:val="28"/>
          <w:szCs w:val="28"/>
        </w:rPr>
        <w:t xml:space="preserve">загальною </w:t>
      </w:r>
      <w:r w:rsidR="0044153B" w:rsidRPr="00DD0D4F">
        <w:rPr>
          <w:sz w:val="28"/>
          <w:szCs w:val="28"/>
        </w:rPr>
        <w:t>площ</w:t>
      </w:r>
      <w:r w:rsidR="00B06F16" w:rsidRPr="00DD0D4F">
        <w:rPr>
          <w:sz w:val="28"/>
          <w:szCs w:val="28"/>
        </w:rPr>
        <w:t>ею</w:t>
      </w:r>
      <w:r w:rsidRPr="00DD0D4F">
        <w:rPr>
          <w:sz w:val="28"/>
          <w:szCs w:val="28"/>
        </w:rPr>
        <w:t xml:space="preserve"> </w:t>
      </w:r>
      <w:r w:rsidR="00B4129A">
        <w:rPr>
          <w:sz w:val="28"/>
          <w:szCs w:val="28"/>
        </w:rPr>
        <w:t>392,5592</w:t>
      </w:r>
      <w:r w:rsidR="00E53AF0" w:rsidRPr="00DD0D4F">
        <w:rPr>
          <w:sz w:val="28"/>
          <w:szCs w:val="28"/>
        </w:rPr>
        <w:t xml:space="preserve"> </w:t>
      </w:r>
      <w:r w:rsidR="00C9767B" w:rsidRPr="00DD0D4F">
        <w:rPr>
          <w:sz w:val="28"/>
          <w:szCs w:val="28"/>
        </w:rPr>
        <w:t>га</w:t>
      </w:r>
      <w:r w:rsidR="00C9767B" w:rsidRPr="00DD0D4F">
        <w:rPr>
          <w:color w:val="000000"/>
          <w:sz w:val="28"/>
          <w:szCs w:val="28"/>
          <w:lang w:eastAsia="uk-UA"/>
        </w:rPr>
        <w:t xml:space="preserve">, </w:t>
      </w:r>
      <w:r w:rsidR="00E25A92" w:rsidRPr="00DD0D4F">
        <w:rPr>
          <w:sz w:val="28"/>
          <w:szCs w:val="28"/>
        </w:rPr>
        <w:t>розташованих на території</w:t>
      </w:r>
      <w:r w:rsidR="00AF5F9A" w:rsidRPr="00DD0D4F">
        <w:rPr>
          <w:sz w:val="28"/>
          <w:szCs w:val="28"/>
        </w:rPr>
        <w:t xml:space="preserve"> Луцького</w:t>
      </w:r>
      <w:r w:rsidR="002370AE" w:rsidRPr="00DD0D4F">
        <w:rPr>
          <w:sz w:val="28"/>
          <w:szCs w:val="28"/>
        </w:rPr>
        <w:t xml:space="preserve"> </w:t>
      </w:r>
      <w:r w:rsidR="00E25A92" w:rsidRPr="00DD0D4F">
        <w:rPr>
          <w:sz w:val="28"/>
          <w:szCs w:val="28"/>
        </w:rPr>
        <w:t>район</w:t>
      </w:r>
      <w:r w:rsidR="0087388C" w:rsidRPr="00DD0D4F">
        <w:rPr>
          <w:sz w:val="28"/>
          <w:szCs w:val="28"/>
        </w:rPr>
        <w:t>у</w:t>
      </w:r>
      <w:r w:rsidR="00E25A92" w:rsidRPr="00DD0D4F">
        <w:rPr>
          <w:sz w:val="28"/>
          <w:szCs w:val="28"/>
        </w:rPr>
        <w:t xml:space="preserve"> Волинської області за межами населених пунктів</w:t>
      </w:r>
      <w:r w:rsidR="007A7A45" w:rsidRPr="00DD0D4F">
        <w:rPr>
          <w:sz w:val="28"/>
          <w:szCs w:val="28"/>
        </w:rPr>
        <w:t>, згідно з додатком</w:t>
      </w:r>
      <w:r w:rsidR="00C9767B" w:rsidRPr="00DD0D4F">
        <w:rPr>
          <w:sz w:val="28"/>
          <w:szCs w:val="28"/>
        </w:rPr>
        <w:t>.</w:t>
      </w:r>
    </w:p>
    <w:p w14:paraId="4A8840E1" w14:textId="77777777" w:rsidR="00FE59C5" w:rsidRPr="00DD0D4F" w:rsidRDefault="00FE59C5" w:rsidP="00B96C7B">
      <w:pPr>
        <w:ind w:firstLine="567"/>
        <w:jc w:val="both"/>
        <w:rPr>
          <w:sz w:val="28"/>
          <w:szCs w:val="28"/>
        </w:rPr>
      </w:pPr>
    </w:p>
    <w:p w14:paraId="4EDDC27D" w14:textId="1FBA44D6" w:rsidR="00E8052B" w:rsidRPr="00DD0D4F" w:rsidRDefault="00E8052B" w:rsidP="00E8052B">
      <w:pPr>
        <w:ind w:firstLine="567"/>
        <w:jc w:val="both"/>
        <w:rPr>
          <w:sz w:val="28"/>
          <w:szCs w:val="28"/>
        </w:rPr>
      </w:pPr>
      <w:r w:rsidRPr="00DD0D4F">
        <w:rPr>
          <w:sz w:val="28"/>
          <w:szCs w:val="28"/>
        </w:rPr>
        <w:t>2.</w:t>
      </w:r>
      <w:r w:rsidR="00966217" w:rsidRPr="00DD0D4F">
        <w:rPr>
          <w:sz w:val="28"/>
          <w:szCs w:val="28"/>
        </w:rPr>
        <w:t> </w:t>
      </w:r>
      <w:r w:rsidRPr="00DD0D4F">
        <w:rPr>
          <w:sz w:val="28"/>
          <w:szCs w:val="28"/>
        </w:rPr>
        <w:t xml:space="preserve">Надати </w:t>
      </w:r>
      <w:r w:rsidR="00BD0088" w:rsidRPr="00DD0D4F">
        <w:rPr>
          <w:sz w:val="28"/>
          <w:szCs w:val="28"/>
        </w:rPr>
        <w:t>Д</w:t>
      </w:r>
      <w:r w:rsidR="00BD0088" w:rsidRPr="00DD0D4F">
        <w:rPr>
          <w:sz w:val="28"/>
        </w:rPr>
        <w:t xml:space="preserve">ержавному спеціалізованому господарському підприємству </w:t>
      </w:r>
      <w:r w:rsidR="00BD0088" w:rsidRPr="00DD0D4F">
        <w:rPr>
          <w:sz w:val="28"/>
          <w:szCs w:val="28"/>
        </w:rPr>
        <w:t xml:space="preserve">«Ліси України» </w:t>
      </w:r>
      <w:r w:rsidR="00966217" w:rsidRPr="00DD0D4F">
        <w:rPr>
          <w:sz w:val="28"/>
          <w:szCs w:val="28"/>
        </w:rPr>
        <w:t>в</w:t>
      </w:r>
      <w:r w:rsidRPr="00DD0D4F">
        <w:rPr>
          <w:sz w:val="28"/>
          <w:szCs w:val="28"/>
        </w:rPr>
        <w:t xml:space="preserve"> постійне користування земельні ділянки державної власності загальною площею </w:t>
      </w:r>
      <w:r w:rsidR="00B4129A">
        <w:rPr>
          <w:sz w:val="28"/>
          <w:szCs w:val="28"/>
        </w:rPr>
        <w:t>392,5592</w:t>
      </w:r>
      <w:r w:rsidR="009124AA" w:rsidRPr="00DD0D4F">
        <w:rPr>
          <w:sz w:val="28"/>
          <w:szCs w:val="28"/>
        </w:rPr>
        <w:t xml:space="preserve"> </w:t>
      </w:r>
      <w:r w:rsidRPr="00DD0D4F">
        <w:rPr>
          <w:sz w:val="28"/>
          <w:szCs w:val="28"/>
        </w:rPr>
        <w:t xml:space="preserve">га </w:t>
      </w:r>
      <w:r w:rsidRPr="00DD0D4F">
        <w:rPr>
          <w:sz w:val="28"/>
          <w:szCs w:val="28"/>
          <w:shd w:val="clear" w:color="auto" w:fill="FFFFFF"/>
        </w:rPr>
        <w:t>для ведення лісового господарства і пов’язаних з ним послуг</w:t>
      </w:r>
      <w:r w:rsidRPr="00DD0D4F">
        <w:rPr>
          <w:sz w:val="28"/>
          <w:szCs w:val="28"/>
        </w:rPr>
        <w:t xml:space="preserve"> </w:t>
      </w:r>
      <w:r w:rsidR="005A0417" w:rsidRPr="00DD0D4F">
        <w:rPr>
          <w:sz w:val="28"/>
          <w:szCs w:val="28"/>
          <w:lang w:val="en-US"/>
        </w:rPr>
        <w:t>[</w:t>
      </w:r>
      <w:r w:rsidRPr="00DD0D4F">
        <w:rPr>
          <w:sz w:val="28"/>
          <w:szCs w:val="28"/>
        </w:rPr>
        <w:t>КВЦПЗ 09.01</w:t>
      </w:r>
      <w:r w:rsidR="005A0417" w:rsidRPr="00DD0D4F">
        <w:rPr>
          <w:sz w:val="28"/>
          <w:szCs w:val="28"/>
          <w:lang w:val="en-US"/>
        </w:rPr>
        <w:t>]</w:t>
      </w:r>
      <w:r w:rsidRPr="00DD0D4F">
        <w:rPr>
          <w:sz w:val="28"/>
          <w:szCs w:val="28"/>
        </w:rPr>
        <w:t xml:space="preserve"> без</w:t>
      </w:r>
      <w:r w:rsidR="00966217" w:rsidRPr="00DD0D4F">
        <w:rPr>
          <w:sz w:val="28"/>
          <w:szCs w:val="28"/>
        </w:rPr>
        <w:t xml:space="preserve"> </w:t>
      </w:r>
      <w:r w:rsidRPr="00DD0D4F">
        <w:rPr>
          <w:sz w:val="28"/>
          <w:szCs w:val="28"/>
        </w:rPr>
        <w:t>зміни їх меж та цільового призначення згідно з додатком.</w:t>
      </w:r>
    </w:p>
    <w:p w14:paraId="7A6B1C1A" w14:textId="77777777" w:rsidR="00E8052B" w:rsidRPr="00DD0D4F" w:rsidRDefault="00E8052B" w:rsidP="00E8052B">
      <w:pPr>
        <w:ind w:firstLine="567"/>
        <w:jc w:val="both"/>
        <w:rPr>
          <w:sz w:val="28"/>
          <w:szCs w:val="28"/>
        </w:rPr>
      </w:pPr>
    </w:p>
    <w:p w14:paraId="5CC044C1" w14:textId="71B3BAAE" w:rsidR="001365C2" w:rsidRPr="00DD0D4F" w:rsidRDefault="00E8052B" w:rsidP="00B96C7B">
      <w:pPr>
        <w:pStyle w:val="21"/>
        <w:spacing w:after="0" w:line="240" w:lineRule="auto"/>
        <w:ind w:left="0" w:firstLine="567"/>
        <w:jc w:val="both"/>
        <w:rPr>
          <w:sz w:val="28"/>
          <w:szCs w:val="28"/>
        </w:rPr>
      </w:pPr>
      <w:r w:rsidRPr="00DD0D4F">
        <w:rPr>
          <w:sz w:val="28"/>
          <w:szCs w:val="28"/>
        </w:rPr>
        <w:t>3</w:t>
      </w:r>
      <w:r w:rsidR="001365C2" w:rsidRPr="00DD0D4F">
        <w:rPr>
          <w:sz w:val="28"/>
          <w:szCs w:val="28"/>
        </w:rPr>
        <w:t>. </w:t>
      </w:r>
      <w:r w:rsidR="00BD0088" w:rsidRPr="00DD0D4F">
        <w:rPr>
          <w:sz w:val="28"/>
        </w:rPr>
        <w:t xml:space="preserve">Державному спеціалізованому господарському підприємству </w:t>
      </w:r>
      <w:r w:rsidR="00BD0088" w:rsidRPr="00DD0D4F">
        <w:rPr>
          <w:sz w:val="28"/>
          <w:szCs w:val="28"/>
        </w:rPr>
        <w:t>«Ліси України»</w:t>
      </w:r>
      <w:r w:rsidR="001365C2" w:rsidRPr="00DD0D4F">
        <w:rPr>
          <w:sz w:val="28"/>
          <w:szCs w:val="28"/>
        </w:rPr>
        <w:t xml:space="preserve"> відповідно до чинного законодавства:</w:t>
      </w:r>
    </w:p>
    <w:p w14:paraId="31A7EA91" w14:textId="036030EB" w:rsidR="001365C2" w:rsidRPr="00DD0D4F" w:rsidRDefault="001365C2" w:rsidP="00B96C7B">
      <w:pPr>
        <w:pStyle w:val="21"/>
        <w:spacing w:after="0" w:line="240" w:lineRule="auto"/>
        <w:ind w:left="0" w:firstLine="567"/>
        <w:jc w:val="both"/>
        <w:rPr>
          <w:sz w:val="28"/>
          <w:szCs w:val="28"/>
        </w:rPr>
      </w:pPr>
      <w:r w:rsidRPr="00DD0D4F">
        <w:rPr>
          <w:sz w:val="28"/>
          <w:szCs w:val="28"/>
        </w:rPr>
        <w:lastRenderedPageBreak/>
        <w:t>здійснити державну реєстрацію права постійного користування земельними ділянками,</w:t>
      </w:r>
      <w:r w:rsidR="00966217" w:rsidRPr="00DD0D4F">
        <w:rPr>
          <w:sz w:val="28"/>
          <w:szCs w:val="28"/>
        </w:rPr>
        <w:t xml:space="preserve"> </w:t>
      </w:r>
      <w:r w:rsidRPr="00DD0D4F">
        <w:rPr>
          <w:sz w:val="28"/>
          <w:szCs w:val="28"/>
        </w:rPr>
        <w:t>вказан</w:t>
      </w:r>
      <w:r w:rsidR="00966217" w:rsidRPr="00DD0D4F">
        <w:rPr>
          <w:sz w:val="28"/>
          <w:szCs w:val="28"/>
        </w:rPr>
        <w:t>ими</w:t>
      </w:r>
      <w:r w:rsidRPr="00DD0D4F">
        <w:rPr>
          <w:sz w:val="28"/>
          <w:szCs w:val="28"/>
        </w:rPr>
        <w:t xml:space="preserve"> в пункті </w:t>
      </w:r>
      <w:r w:rsidR="00C9767B" w:rsidRPr="00DD0D4F">
        <w:rPr>
          <w:sz w:val="28"/>
          <w:szCs w:val="28"/>
        </w:rPr>
        <w:t>2</w:t>
      </w:r>
      <w:r w:rsidRPr="00DD0D4F">
        <w:rPr>
          <w:sz w:val="28"/>
          <w:szCs w:val="28"/>
        </w:rPr>
        <w:t xml:space="preserve"> </w:t>
      </w:r>
      <w:r w:rsidR="00400AA7" w:rsidRPr="00DD0D4F">
        <w:rPr>
          <w:sz w:val="28"/>
          <w:szCs w:val="28"/>
        </w:rPr>
        <w:t xml:space="preserve">цього </w:t>
      </w:r>
      <w:r w:rsidRPr="00DD0D4F">
        <w:rPr>
          <w:sz w:val="28"/>
          <w:szCs w:val="28"/>
        </w:rPr>
        <w:t>розпорядження;</w:t>
      </w:r>
    </w:p>
    <w:p w14:paraId="11DE8FA0" w14:textId="77777777" w:rsidR="001365C2" w:rsidRPr="00DD0D4F" w:rsidRDefault="001365C2" w:rsidP="00B96C7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0D4F">
        <w:rPr>
          <w:rFonts w:ascii="Times New Roman" w:hAnsi="Times New Roman" w:cs="Times New Roman"/>
          <w:sz w:val="28"/>
          <w:szCs w:val="28"/>
          <w:lang w:val="uk-UA"/>
        </w:rPr>
        <w:t>забезпечити використання зазначених земельних ділянок відповідно до їх цільового призначення;</w:t>
      </w:r>
    </w:p>
    <w:p w14:paraId="71E62092" w14:textId="09B59833" w:rsidR="001365C2" w:rsidRPr="00DD0D4F" w:rsidRDefault="001365C2" w:rsidP="00B96C7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виконувати обов’язки землекористувача </w:t>
      </w:r>
      <w:r w:rsidR="00400AA7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згідно з </w:t>
      </w:r>
      <w:r w:rsidRPr="00DD0D4F">
        <w:rPr>
          <w:rFonts w:ascii="Times New Roman" w:hAnsi="Times New Roman" w:cs="Times New Roman"/>
          <w:sz w:val="28"/>
          <w:szCs w:val="28"/>
          <w:lang w:val="uk-UA"/>
        </w:rPr>
        <w:t>вимог</w:t>
      </w:r>
      <w:r w:rsidR="00400AA7" w:rsidRPr="00DD0D4F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 статті 96 Земельного кодексу України</w:t>
      </w:r>
      <w:r w:rsidR="00B96C7B" w:rsidRPr="00DD0D4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47C7987" w14:textId="77777777" w:rsidR="001365C2" w:rsidRPr="00DD0D4F" w:rsidRDefault="001365C2" w:rsidP="00B96C7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564EE684" w14:textId="478BFA9B" w:rsidR="00172C50" w:rsidRPr="00DD0D4F" w:rsidRDefault="00E8052B" w:rsidP="00B96C7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D0D4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2C50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. Контроль за виконанням </w:t>
      </w:r>
      <w:r w:rsidR="00A53C11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="00172C50" w:rsidRPr="00DD0D4F">
        <w:rPr>
          <w:rFonts w:ascii="Times New Roman" w:hAnsi="Times New Roman" w:cs="Times New Roman"/>
          <w:sz w:val="28"/>
          <w:szCs w:val="28"/>
          <w:lang w:val="uk-UA"/>
        </w:rPr>
        <w:t xml:space="preserve">розпорядження </w:t>
      </w:r>
      <w:r w:rsidR="00A53C11" w:rsidRPr="00DD0D4F">
        <w:rPr>
          <w:rFonts w:ascii="Times New Roman" w:hAnsi="Times New Roman" w:cs="Times New Roman"/>
          <w:sz w:val="28"/>
          <w:szCs w:val="28"/>
          <w:lang w:val="uk-UA"/>
        </w:rPr>
        <w:t>залишаю за собою</w:t>
      </w:r>
      <w:r w:rsidR="00172C50" w:rsidRPr="00DD0D4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72C50" w:rsidRPr="00DD0D4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0888380B" w14:textId="77777777" w:rsidR="00172C50" w:rsidRPr="00DD0D4F" w:rsidRDefault="00172C50" w:rsidP="00172C50">
      <w:pPr>
        <w:tabs>
          <w:tab w:val="left" w:pos="748"/>
          <w:tab w:val="left" w:pos="935"/>
        </w:tabs>
        <w:rPr>
          <w:sz w:val="28"/>
          <w:szCs w:val="28"/>
        </w:rPr>
      </w:pPr>
    </w:p>
    <w:p w14:paraId="77F57B68" w14:textId="77777777" w:rsidR="00B96C7B" w:rsidRPr="00DD0D4F" w:rsidRDefault="00B96C7B" w:rsidP="00172C50">
      <w:pPr>
        <w:tabs>
          <w:tab w:val="left" w:pos="748"/>
          <w:tab w:val="left" w:pos="935"/>
        </w:tabs>
        <w:rPr>
          <w:sz w:val="28"/>
          <w:szCs w:val="28"/>
        </w:rPr>
      </w:pPr>
    </w:p>
    <w:p w14:paraId="130E1DE4" w14:textId="77777777" w:rsidR="00335AD6" w:rsidRPr="00DD0D4F" w:rsidRDefault="00335AD6" w:rsidP="00335AD6">
      <w:pPr>
        <w:jc w:val="both"/>
        <w:rPr>
          <w:sz w:val="28"/>
          <w:szCs w:val="28"/>
        </w:rPr>
      </w:pPr>
      <w:r w:rsidRPr="00DD0D4F">
        <w:rPr>
          <w:sz w:val="28"/>
          <w:szCs w:val="28"/>
        </w:rPr>
        <w:t xml:space="preserve">Тимчасово виконувач </w:t>
      </w:r>
    </w:p>
    <w:p w14:paraId="6CDAB777" w14:textId="43FAFED5" w:rsidR="00172C50" w:rsidRPr="00DD0D4F" w:rsidRDefault="00335AD6" w:rsidP="00335AD6">
      <w:pPr>
        <w:jc w:val="both"/>
        <w:rPr>
          <w:sz w:val="28"/>
          <w:szCs w:val="28"/>
        </w:rPr>
      </w:pPr>
      <w:r w:rsidRPr="00DD0D4F">
        <w:rPr>
          <w:sz w:val="28"/>
          <w:szCs w:val="28"/>
        </w:rPr>
        <w:t>обов’язків начальника</w:t>
      </w:r>
      <w:r w:rsidRPr="00DD0D4F">
        <w:rPr>
          <w:sz w:val="28"/>
          <w:szCs w:val="28"/>
        </w:rPr>
        <w:tab/>
      </w:r>
      <w:r w:rsidRPr="00DD0D4F">
        <w:rPr>
          <w:sz w:val="28"/>
          <w:szCs w:val="28"/>
        </w:rPr>
        <w:tab/>
      </w:r>
      <w:r w:rsidRPr="00DD0D4F">
        <w:rPr>
          <w:sz w:val="28"/>
          <w:szCs w:val="28"/>
        </w:rPr>
        <w:tab/>
      </w:r>
      <w:r w:rsidRPr="00DD0D4F">
        <w:rPr>
          <w:sz w:val="28"/>
          <w:szCs w:val="28"/>
        </w:rPr>
        <w:tab/>
      </w:r>
      <w:r w:rsidRPr="00DD0D4F">
        <w:rPr>
          <w:b/>
          <w:bCs/>
          <w:sz w:val="28"/>
          <w:szCs w:val="28"/>
        </w:rPr>
        <w:t xml:space="preserve">                               Роман РОМАНЮК</w:t>
      </w:r>
    </w:p>
    <w:p w14:paraId="1DBD3649" w14:textId="77777777" w:rsidR="00172C50" w:rsidRPr="00DD0D4F" w:rsidRDefault="00172C50" w:rsidP="00172C50">
      <w:pPr>
        <w:jc w:val="both"/>
        <w:rPr>
          <w:sz w:val="28"/>
          <w:szCs w:val="28"/>
        </w:rPr>
      </w:pPr>
    </w:p>
    <w:p w14:paraId="2E93E107" w14:textId="77777777" w:rsidR="00FC3469" w:rsidRPr="00DD0D4F" w:rsidRDefault="00FC3469" w:rsidP="00172C50">
      <w:pPr>
        <w:jc w:val="both"/>
        <w:rPr>
          <w:sz w:val="28"/>
          <w:szCs w:val="28"/>
        </w:rPr>
      </w:pPr>
    </w:p>
    <w:p w14:paraId="1A73FB95" w14:textId="77777777" w:rsidR="00FC3469" w:rsidRPr="00DD0D4F" w:rsidRDefault="00FC3469" w:rsidP="00172C50">
      <w:pPr>
        <w:jc w:val="both"/>
        <w:rPr>
          <w:sz w:val="28"/>
          <w:szCs w:val="28"/>
        </w:rPr>
      </w:pPr>
    </w:p>
    <w:p w14:paraId="56185507" w14:textId="77777777" w:rsidR="00FC3469" w:rsidRPr="00DD0D4F" w:rsidRDefault="00FC3469" w:rsidP="00172C50">
      <w:pPr>
        <w:jc w:val="both"/>
        <w:rPr>
          <w:sz w:val="28"/>
          <w:szCs w:val="28"/>
        </w:rPr>
      </w:pPr>
    </w:p>
    <w:p w14:paraId="7D862579" w14:textId="77777777" w:rsidR="00FC3469" w:rsidRPr="00DD0D4F" w:rsidRDefault="00FC3469" w:rsidP="00172C50">
      <w:pPr>
        <w:jc w:val="both"/>
        <w:rPr>
          <w:sz w:val="28"/>
          <w:szCs w:val="28"/>
        </w:rPr>
      </w:pPr>
    </w:p>
    <w:p w14:paraId="45B96D29" w14:textId="77777777" w:rsidR="00FC3469" w:rsidRPr="00DD0D4F" w:rsidRDefault="00FC3469" w:rsidP="00172C50">
      <w:pPr>
        <w:jc w:val="both"/>
        <w:rPr>
          <w:sz w:val="28"/>
          <w:szCs w:val="28"/>
        </w:rPr>
      </w:pPr>
    </w:p>
    <w:p w14:paraId="3A2BF4F6" w14:textId="77777777" w:rsidR="00FC3469" w:rsidRPr="004F2A53" w:rsidRDefault="00FC3469" w:rsidP="00172C50">
      <w:pPr>
        <w:jc w:val="both"/>
        <w:rPr>
          <w:sz w:val="28"/>
          <w:szCs w:val="28"/>
        </w:rPr>
      </w:pPr>
    </w:p>
    <w:p w14:paraId="0700A86F" w14:textId="77777777" w:rsidR="00FC3469" w:rsidRPr="004F2A53" w:rsidRDefault="00FC3469" w:rsidP="00172C50">
      <w:pPr>
        <w:jc w:val="both"/>
        <w:rPr>
          <w:sz w:val="28"/>
          <w:szCs w:val="28"/>
        </w:rPr>
      </w:pPr>
    </w:p>
    <w:p w14:paraId="2125E85B" w14:textId="77777777" w:rsidR="00FC3469" w:rsidRPr="004F2A53" w:rsidRDefault="00FC3469" w:rsidP="00172C50">
      <w:pPr>
        <w:jc w:val="both"/>
        <w:rPr>
          <w:sz w:val="28"/>
          <w:szCs w:val="28"/>
        </w:rPr>
      </w:pPr>
    </w:p>
    <w:p w14:paraId="7AFCD759" w14:textId="77777777" w:rsidR="00FC3469" w:rsidRPr="004F2A53" w:rsidRDefault="00FC3469" w:rsidP="00172C50">
      <w:pPr>
        <w:jc w:val="both"/>
        <w:rPr>
          <w:sz w:val="28"/>
          <w:szCs w:val="28"/>
        </w:rPr>
      </w:pPr>
    </w:p>
    <w:p w14:paraId="7EEA7B34" w14:textId="77777777" w:rsidR="00FC3469" w:rsidRPr="004F2A53" w:rsidRDefault="00FC3469" w:rsidP="00172C50">
      <w:pPr>
        <w:jc w:val="both"/>
        <w:rPr>
          <w:sz w:val="28"/>
          <w:szCs w:val="28"/>
        </w:rPr>
      </w:pPr>
    </w:p>
    <w:p w14:paraId="11B7C4E1" w14:textId="77777777" w:rsidR="00FC3469" w:rsidRPr="004F2A53" w:rsidRDefault="00FC3469" w:rsidP="00172C50">
      <w:pPr>
        <w:jc w:val="both"/>
        <w:rPr>
          <w:sz w:val="28"/>
          <w:szCs w:val="28"/>
        </w:rPr>
      </w:pPr>
    </w:p>
    <w:p w14:paraId="2E0D86F5" w14:textId="77777777" w:rsidR="00FC3469" w:rsidRPr="004F2A53" w:rsidRDefault="00FC3469" w:rsidP="00172C50">
      <w:pPr>
        <w:jc w:val="both"/>
        <w:rPr>
          <w:sz w:val="28"/>
          <w:szCs w:val="28"/>
        </w:rPr>
      </w:pPr>
    </w:p>
    <w:p w14:paraId="7EEB5F50" w14:textId="77777777" w:rsidR="00FC3469" w:rsidRPr="004F2A53" w:rsidRDefault="00FC3469" w:rsidP="00172C50">
      <w:pPr>
        <w:jc w:val="both"/>
        <w:rPr>
          <w:sz w:val="28"/>
          <w:szCs w:val="28"/>
        </w:rPr>
      </w:pPr>
    </w:p>
    <w:p w14:paraId="7686D86A" w14:textId="77777777" w:rsidR="00FC3469" w:rsidRPr="004F2A53" w:rsidRDefault="00FC3469" w:rsidP="00172C50">
      <w:pPr>
        <w:jc w:val="both"/>
        <w:rPr>
          <w:sz w:val="28"/>
          <w:szCs w:val="28"/>
        </w:rPr>
      </w:pPr>
    </w:p>
    <w:p w14:paraId="01E8FCB2" w14:textId="77777777" w:rsidR="00FC3469" w:rsidRPr="004F2A53" w:rsidRDefault="00FC3469" w:rsidP="00172C50">
      <w:pPr>
        <w:jc w:val="both"/>
        <w:rPr>
          <w:sz w:val="28"/>
          <w:szCs w:val="28"/>
        </w:rPr>
      </w:pPr>
    </w:p>
    <w:p w14:paraId="562F9789" w14:textId="77777777" w:rsidR="00FC3469" w:rsidRPr="004F2A53" w:rsidRDefault="00FC3469" w:rsidP="00172C50">
      <w:pPr>
        <w:jc w:val="both"/>
        <w:rPr>
          <w:sz w:val="28"/>
          <w:szCs w:val="28"/>
        </w:rPr>
      </w:pPr>
    </w:p>
    <w:p w14:paraId="64BED919" w14:textId="77777777" w:rsidR="00FC3469" w:rsidRPr="004F2A53" w:rsidRDefault="00FC3469" w:rsidP="00172C50">
      <w:pPr>
        <w:jc w:val="both"/>
        <w:rPr>
          <w:sz w:val="28"/>
          <w:szCs w:val="28"/>
        </w:rPr>
      </w:pPr>
    </w:p>
    <w:p w14:paraId="4E2544C9" w14:textId="77777777" w:rsidR="00FC3469" w:rsidRPr="004F2A53" w:rsidRDefault="00FC3469" w:rsidP="00172C50">
      <w:pPr>
        <w:jc w:val="both"/>
        <w:rPr>
          <w:sz w:val="28"/>
          <w:szCs w:val="28"/>
        </w:rPr>
      </w:pPr>
    </w:p>
    <w:p w14:paraId="74F386E2" w14:textId="77777777" w:rsidR="00FC3469" w:rsidRPr="004F2A53" w:rsidRDefault="00FC3469" w:rsidP="00172C50">
      <w:pPr>
        <w:jc w:val="both"/>
        <w:rPr>
          <w:sz w:val="28"/>
          <w:szCs w:val="28"/>
        </w:rPr>
      </w:pPr>
    </w:p>
    <w:p w14:paraId="079159F3" w14:textId="77777777" w:rsidR="00FC3469" w:rsidRPr="004F2A53" w:rsidRDefault="00FC3469" w:rsidP="00172C50">
      <w:pPr>
        <w:jc w:val="both"/>
        <w:rPr>
          <w:sz w:val="28"/>
          <w:szCs w:val="28"/>
        </w:rPr>
      </w:pPr>
    </w:p>
    <w:p w14:paraId="6B995980" w14:textId="77777777" w:rsidR="00FC3469" w:rsidRPr="004F2A53" w:rsidRDefault="00FC3469" w:rsidP="00172C50">
      <w:pPr>
        <w:jc w:val="both"/>
        <w:rPr>
          <w:sz w:val="28"/>
          <w:szCs w:val="28"/>
        </w:rPr>
      </w:pPr>
    </w:p>
    <w:p w14:paraId="75431FD6" w14:textId="77777777" w:rsidR="00FC3469" w:rsidRDefault="00FC3469" w:rsidP="00172C50">
      <w:pPr>
        <w:jc w:val="both"/>
        <w:rPr>
          <w:sz w:val="28"/>
          <w:szCs w:val="28"/>
        </w:rPr>
      </w:pPr>
    </w:p>
    <w:p w14:paraId="309957E0" w14:textId="77777777" w:rsidR="00371EA3" w:rsidRPr="004F2A53" w:rsidRDefault="00371EA3" w:rsidP="00172C50">
      <w:pPr>
        <w:jc w:val="both"/>
        <w:rPr>
          <w:sz w:val="28"/>
          <w:szCs w:val="28"/>
        </w:rPr>
      </w:pPr>
    </w:p>
    <w:p w14:paraId="6517C135" w14:textId="77777777" w:rsidR="00BD0088" w:rsidRPr="004F2A53" w:rsidRDefault="00BD0088" w:rsidP="001365C2">
      <w:pPr>
        <w:pStyle w:val="10"/>
        <w:widowControl w:val="0"/>
        <w:jc w:val="both"/>
        <w:rPr>
          <w:sz w:val="24"/>
          <w:szCs w:val="24"/>
          <w:lang w:val="uk-UA"/>
        </w:rPr>
      </w:pPr>
    </w:p>
    <w:p w14:paraId="7575723E" w14:textId="77777777" w:rsidR="00BD0088" w:rsidRPr="004F2A53" w:rsidRDefault="00BD0088" w:rsidP="001365C2">
      <w:pPr>
        <w:pStyle w:val="10"/>
        <w:widowControl w:val="0"/>
        <w:jc w:val="both"/>
        <w:rPr>
          <w:sz w:val="24"/>
          <w:szCs w:val="24"/>
          <w:lang w:val="uk-UA"/>
        </w:rPr>
      </w:pPr>
    </w:p>
    <w:p w14:paraId="3BEEE8B7" w14:textId="77777777" w:rsidR="00BD0088" w:rsidRPr="004F2A53" w:rsidRDefault="00BD0088" w:rsidP="001365C2">
      <w:pPr>
        <w:pStyle w:val="10"/>
        <w:widowControl w:val="0"/>
        <w:jc w:val="both"/>
        <w:rPr>
          <w:sz w:val="24"/>
          <w:szCs w:val="24"/>
          <w:lang w:val="uk-UA"/>
        </w:rPr>
      </w:pPr>
    </w:p>
    <w:p w14:paraId="2EB702EF" w14:textId="662490BB" w:rsidR="001365C2" w:rsidRPr="004F2A53" w:rsidRDefault="009124AA" w:rsidP="001365C2">
      <w:pPr>
        <w:pStyle w:val="10"/>
        <w:widowControl w:val="0"/>
        <w:jc w:val="both"/>
        <w:rPr>
          <w:sz w:val="24"/>
          <w:szCs w:val="24"/>
          <w:lang w:val="uk-UA"/>
        </w:rPr>
      </w:pPr>
      <w:r w:rsidRPr="004F2A53">
        <w:rPr>
          <w:sz w:val="24"/>
          <w:szCs w:val="24"/>
          <w:lang w:val="uk-UA"/>
        </w:rPr>
        <w:t>Сасовська Ірина</w:t>
      </w:r>
      <w:r w:rsidR="00FC3469" w:rsidRPr="004F2A53">
        <w:rPr>
          <w:sz w:val="24"/>
          <w:szCs w:val="24"/>
          <w:lang w:val="uk-UA"/>
        </w:rPr>
        <w:t xml:space="preserve"> </w:t>
      </w:r>
      <w:r w:rsidR="00361681" w:rsidRPr="004F2A53">
        <w:rPr>
          <w:sz w:val="24"/>
          <w:szCs w:val="24"/>
          <w:lang w:val="uk-UA"/>
        </w:rPr>
        <w:t>249</w:t>
      </w:r>
      <w:r w:rsidR="0066309B" w:rsidRPr="004F2A53">
        <w:rPr>
          <w:sz w:val="24"/>
          <w:szCs w:val="24"/>
          <w:lang w:val="uk-UA"/>
        </w:rPr>
        <w:t> </w:t>
      </w:r>
      <w:r w:rsidR="00361681" w:rsidRPr="004F2A53">
        <w:rPr>
          <w:sz w:val="24"/>
          <w:szCs w:val="24"/>
          <w:lang w:val="uk-UA"/>
        </w:rPr>
        <w:t>996</w:t>
      </w:r>
    </w:p>
    <w:p w14:paraId="791AC8EA" w14:textId="7EC4BD2E" w:rsidR="0066309B" w:rsidRPr="004F2A53" w:rsidRDefault="0066309B">
      <w:pPr>
        <w:spacing w:after="160" w:line="259" w:lineRule="auto"/>
        <w:rPr>
          <w:snapToGrid w:val="0"/>
        </w:rPr>
      </w:pPr>
    </w:p>
    <w:sectPr w:rsidR="0066309B" w:rsidRPr="004F2A53" w:rsidSect="00370C6D">
      <w:headerReference w:type="even" r:id="rId7"/>
      <w:headerReference w:type="default" r:id="rId8"/>
      <w:pgSz w:w="11906" w:h="16838" w:code="9"/>
      <w:pgMar w:top="397" w:right="567" w:bottom="1134" w:left="1701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33393" w14:textId="77777777" w:rsidR="002C2833" w:rsidRDefault="002C2833" w:rsidP="00B96C7B">
      <w:r>
        <w:separator/>
      </w:r>
    </w:p>
  </w:endnote>
  <w:endnote w:type="continuationSeparator" w:id="0">
    <w:p w14:paraId="57865E8F" w14:textId="77777777" w:rsidR="002C2833" w:rsidRDefault="002C2833" w:rsidP="00B96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BD36C" w14:textId="77777777" w:rsidR="002C2833" w:rsidRDefault="002C2833" w:rsidP="00B96C7B">
      <w:r>
        <w:separator/>
      </w:r>
    </w:p>
  </w:footnote>
  <w:footnote w:type="continuationSeparator" w:id="0">
    <w:p w14:paraId="73484297" w14:textId="77777777" w:rsidR="002C2833" w:rsidRDefault="002C2833" w:rsidP="00B96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1B190" w14:textId="65242F54" w:rsidR="009E44AC" w:rsidRPr="004F6FC6" w:rsidRDefault="009E44AC" w:rsidP="009E44AC">
    <w:pPr>
      <w:pStyle w:val="a4"/>
      <w:jc w:val="center"/>
      <w:rPr>
        <w:sz w:val="28"/>
        <w:szCs w:val="28"/>
      </w:rPr>
    </w:pPr>
    <w:r w:rsidRPr="004F6FC6">
      <w:rPr>
        <w:sz w:val="28"/>
        <w:szCs w:val="28"/>
      </w:rPr>
      <w:t>2</w:t>
    </w:r>
  </w:p>
  <w:p w14:paraId="6C1C7FD5" w14:textId="77777777" w:rsidR="009E44AC" w:rsidRPr="009E44AC" w:rsidRDefault="009E44AC" w:rsidP="009E44AC">
    <w:pPr>
      <w:pStyle w:val="a4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EF1FE" w14:textId="5BCE603C" w:rsidR="00B96C7B" w:rsidRPr="002B43BB" w:rsidRDefault="002B43BB">
    <w:pPr>
      <w:pStyle w:val="a4"/>
      <w:jc w:val="center"/>
    </w:pPr>
    <w:r w:rsidRPr="002B43BB">
      <w:t>3</w:t>
    </w:r>
  </w:p>
  <w:p w14:paraId="2615CB3B" w14:textId="026D4288" w:rsidR="00446B21" w:rsidRDefault="00446B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942"/>
    <w:rsid w:val="00001A61"/>
    <w:rsid w:val="00017125"/>
    <w:rsid w:val="00021C12"/>
    <w:rsid w:val="00025F2A"/>
    <w:rsid w:val="00044D82"/>
    <w:rsid w:val="00067915"/>
    <w:rsid w:val="0007430A"/>
    <w:rsid w:val="0007564D"/>
    <w:rsid w:val="00092A99"/>
    <w:rsid w:val="00097AC9"/>
    <w:rsid w:val="000A2021"/>
    <w:rsid w:val="000D1FA9"/>
    <w:rsid w:val="000D677D"/>
    <w:rsid w:val="000E1B53"/>
    <w:rsid w:val="001111D0"/>
    <w:rsid w:val="0011221F"/>
    <w:rsid w:val="00115675"/>
    <w:rsid w:val="00127B76"/>
    <w:rsid w:val="00133A4D"/>
    <w:rsid w:val="001365C2"/>
    <w:rsid w:val="00156407"/>
    <w:rsid w:val="00172C50"/>
    <w:rsid w:val="00182F19"/>
    <w:rsid w:val="001858E7"/>
    <w:rsid w:val="001B03F0"/>
    <w:rsid w:val="001B37C9"/>
    <w:rsid w:val="001C1DA6"/>
    <w:rsid w:val="001D6BAC"/>
    <w:rsid w:val="001F7806"/>
    <w:rsid w:val="002038F8"/>
    <w:rsid w:val="002046F6"/>
    <w:rsid w:val="002105EA"/>
    <w:rsid w:val="002137E9"/>
    <w:rsid w:val="002138D4"/>
    <w:rsid w:val="00222BB9"/>
    <w:rsid w:val="0022325B"/>
    <w:rsid w:val="002370AE"/>
    <w:rsid w:val="00240F84"/>
    <w:rsid w:val="0024359D"/>
    <w:rsid w:val="0025798F"/>
    <w:rsid w:val="0028462B"/>
    <w:rsid w:val="00286AEC"/>
    <w:rsid w:val="00292B04"/>
    <w:rsid w:val="002A41BC"/>
    <w:rsid w:val="002B43BB"/>
    <w:rsid w:val="002C2833"/>
    <w:rsid w:val="002F0A61"/>
    <w:rsid w:val="003016EB"/>
    <w:rsid w:val="00311EB2"/>
    <w:rsid w:val="00317427"/>
    <w:rsid w:val="00322CEE"/>
    <w:rsid w:val="00335AD6"/>
    <w:rsid w:val="003465D7"/>
    <w:rsid w:val="00352AF4"/>
    <w:rsid w:val="00361681"/>
    <w:rsid w:val="00370C6D"/>
    <w:rsid w:val="00371EA3"/>
    <w:rsid w:val="00372065"/>
    <w:rsid w:val="00397D52"/>
    <w:rsid w:val="003A2454"/>
    <w:rsid w:val="003B5017"/>
    <w:rsid w:val="003D7C3E"/>
    <w:rsid w:val="003E2EEF"/>
    <w:rsid w:val="003E7711"/>
    <w:rsid w:val="003F2BB6"/>
    <w:rsid w:val="003F3B86"/>
    <w:rsid w:val="00400AA7"/>
    <w:rsid w:val="004179A4"/>
    <w:rsid w:val="00421AD2"/>
    <w:rsid w:val="00422770"/>
    <w:rsid w:val="00430EFF"/>
    <w:rsid w:val="0044153B"/>
    <w:rsid w:val="004455E1"/>
    <w:rsid w:val="00446B21"/>
    <w:rsid w:val="00465B3E"/>
    <w:rsid w:val="00466506"/>
    <w:rsid w:val="0046799B"/>
    <w:rsid w:val="0047487D"/>
    <w:rsid w:val="00476BC1"/>
    <w:rsid w:val="004A2935"/>
    <w:rsid w:val="004A3869"/>
    <w:rsid w:val="004A7D1D"/>
    <w:rsid w:val="004B0E63"/>
    <w:rsid w:val="004B337F"/>
    <w:rsid w:val="004C26E2"/>
    <w:rsid w:val="004D131C"/>
    <w:rsid w:val="004F2A53"/>
    <w:rsid w:val="004F6FC6"/>
    <w:rsid w:val="00520AD3"/>
    <w:rsid w:val="00523CB9"/>
    <w:rsid w:val="00523DD6"/>
    <w:rsid w:val="0053628B"/>
    <w:rsid w:val="005514CC"/>
    <w:rsid w:val="00572A3F"/>
    <w:rsid w:val="00572B83"/>
    <w:rsid w:val="0058446C"/>
    <w:rsid w:val="005A0417"/>
    <w:rsid w:val="005B1B7C"/>
    <w:rsid w:val="005C3375"/>
    <w:rsid w:val="006262C5"/>
    <w:rsid w:val="0063312A"/>
    <w:rsid w:val="00650A63"/>
    <w:rsid w:val="00650D85"/>
    <w:rsid w:val="0066309B"/>
    <w:rsid w:val="00663B9E"/>
    <w:rsid w:val="0067363D"/>
    <w:rsid w:val="006743FA"/>
    <w:rsid w:val="0068067D"/>
    <w:rsid w:val="00681318"/>
    <w:rsid w:val="006B51D5"/>
    <w:rsid w:val="006C1803"/>
    <w:rsid w:val="006C285D"/>
    <w:rsid w:val="006C2FD6"/>
    <w:rsid w:val="006C44F9"/>
    <w:rsid w:val="006D0273"/>
    <w:rsid w:val="006D09F9"/>
    <w:rsid w:val="006D48F0"/>
    <w:rsid w:val="006F39DF"/>
    <w:rsid w:val="00704684"/>
    <w:rsid w:val="00714893"/>
    <w:rsid w:val="00714C7D"/>
    <w:rsid w:val="0074401A"/>
    <w:rsid w:val="00750B6D"/>
    <w:rsid w:val="007556CD"/>
    <w:rsid w:val="00766FAF"/>
    <w:rsid w:val="007849A7"/>
    <w:rsid w:val="007A7A45"/>
    <w:rsid w:val="007B5884"/>
    <w:rsid w:val="007C66DF"/>
    <w:rsid w:val="007D4760"/>
    <w:rsid w:val="007D5162"/>
    <w:rsid w:val="00801051"/>
    <w:rsid w:val="00807383"/>
    <w:rsid w:val="00807C4F"/>
    <w:rsid w:val="008560CD"/>
    <w:rsid w:val="00862942"/>
    <w:rsid w:val="0087388C"/>
    <w:rsid w:val="00882D90"/>
    <w:rsid w:val="008A667C"/>
    <w:rsid w:val="008C21AE"/>
    <w:rsid w:val="008C5305"/>
    <w:rsid w:val="008E2DC1"/>
    <w:rsid w:val="008E552B"/>
    <w:rsid w:val="008F2BF4"/>
    <w:rsid w:val="008F6CB0"/>
    <w:rsid w:val="009035F4"/>
    <w:rsid w:val="00903930"/>
    <w:rsid w:val="00904729"/>
    <w:rsid w:val="009124AA"/>
    <w:rsid w:val="009226ED"/>
    <w:rsid w:val="0092324A"/>
    <w:rsid w:val="009406B1"/>
    <w:rsid w:val="00944A04"/>
    <w:rsid w:val="00966217"/>
    <w:rsid w:val="00972A10"/>
    <w:rsid w:val="00981543"/>
    <w:rsid w:val="009868E7"/>
    <w:rsid w:val="009970FB"/>
    <w:rsid w:val="009A41AA"/>
    <w:rsid w:val="009C2625"/>
    <w:rsid w:val="009C3246"/>
    <w:rsid w:val="009D2182"/>
    <w:rsid w:val="009D3E90"/>
    <w:rsid w:val="009E44AC"/>
    <w:rsid w:val="00A04F15"/>
    <w:rsid w:val="00A104A8"/>
    <w:rsid w:val="00A14765"/>
    <w:rsid w:val="00A1610F"/>
    <w:rsid w:val="00A219CF"/>
    <w:rsid w:val="00A22BDC"/>
    <w:rsid w:val="00A32E78"/>
    <w:rsid w:val="00A516AC"/>
    <w:rsid w:val="00A53C11"/>
    <w:rsid w:val="00A53D74"/>
    <w:rsid w:val="00A660C5"/>
    <w:rsid w:val="00A71EA9"/>
    <w:rsid w:val="00A95A1A"/>
    <w:rsid w:val="00AB065F"/>
    <w:rsid w:val="00AB506E"/>
    <w:rsid w:val="00AC03DE"/>
    <w:rsid w:val="00AC5F5A"/>
    <w:rsid w:val="00AD0A82"/>
    <w:rsid w:val="00AF5F9A"/>
    <w:rsid w:val="00B06F16"/>
    <w:rsid w:val="00B1382B"/>
    <w:rsid w:val="00B215FB"/>
    <w:rsid w:val="00B4129A"/>
    <w:rsid w:val="00B737C1"/>
    <w:rsid w:val="00B8172F"/>
    <w:rsid w:val="00B828CA"/>
    <w:rsid w:val="00B94F0A"/>
    <w:rsid w:val="00B96C7B"/>
    <w:rsid w:val="00BD0088"/>
    <w:rsid w:val="00BF0958"/>
    <w:rsid w:val="00C048D2"/>
    <w:rsid w:val="00C05445"/>
    <w:rsid w:val="00C13FC2"/>
    <w:rsid w:val="00C445E2"/>
    <w:rsid w:val="00C82948"/>
    <w:rsid w:val="00C93EB8"/>
    <w:rsid w:val="00C9767B"/>
    <w:rsid w:val="00CB66A9"/>
    <w:rsid w:val="00D05982"/>
    <w:rsid w:val="00D213F0"/>
    <w:rsid w:val="00D35B18"/>
    <w:rsid w:val="00D4376B"/>
    <w:rsid w:val="00D46DEB"/>
    <w:rsid w:val="00D65165"/>
    <w:rsid w:val="00D73F1E"/>
    <w:rsid w:val="00D80981"/>
    <w:rsid w:val="00D8479B"/>
    <w:rsid w:val="00D85850"/>
    <w:rsid w:val="00DA1219"/>
    <w:rsid w:val="00DB30FA"/>
    <w:rsid w:val="00DD0D4F"/>
    <w:rsid w:val="00DD1AE9"/>
    <w:rsid w:val="00DE2B4F"/>
    <w:rsid w:val="00DF394E"/>
    <w:rsid w:val="00E10C3A"/>
    <w:rsid w:val="00E25A92"/>
    <w:rsid w:val="00E4475D"/>
    <w:rsid w:val="00E53AF0"/>
    <w:rsid w:val="00E7041A"/>
    <w:rsid w:val="00E71989"/>
    <w:rsid w:val="00E8052B"/>
    <w:rsid w:val="00EB740C"/>
    <w:rsid w:val="00EC2966"/>
    <w:rsid w:val="00ED3DC4"/>
    <w:rsid w:val="00ED5E50"/>
    <w:rsid w:val="00EF16E6"/>
    <w:rsid w:val="00EF1E03"/>
    <w:rsid w:val="00F077F0"/>
    <w:rsid w:val="00F13534"/>
    <w:rsid w:val="00F26952"/>
    <w:rsid w:val="00F370C6"/>
    <w:rsid w:val="00F568BC"/>
    <w:rsid w:val="00F71B98"/>
    <w:rsid w:val="00F72CDE"/>
    <w:rsid w:val="00F7480A"/>
    <w:rsid w:val="00F7594C"/>
    <w:rsid w:val="00F857A8"/>
    <w:rsid w:val="00F93D53"/>
    <w:rsid w:val="00FB0E09"/>
    <w:rsid w:val="00FC3469"/>
    <w:rsid w:val="00FE59C5"/>
    <w:rsid w:val="00FF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3C302"/>
  <w15:chartTrackingRefBased/>
  <w15:docId w15:val="{0D36B51B-D3FD-45C9-9D75-7CA0462D4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172C50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172C50"/>
    <w:pPr>
      <w:tabs>
        <w:tab w:val="center" w:pos="4844"/>
        <w:tab w:val="right" w:pos="968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172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сновний текст1"/>
    <w:basedOn w:val="a"/>
    <w:link w:val="a6"/>
    <w:rsid w:val="00172C50"/>
    <w:pPr>
      <w:widowControl w:val="0"/>
      <w:shd w:val="clear" w:color="auto" w:fill="FFFFFF"/>
      <w:spacing w:before="180" w:line="480" w:lineRule="exact"/>
      <w:jc w:val="center"/>
    </w:pPr>
    <w:rPr>
      <w:sz w:val="26"/>
      <w:szCs w:val="26"/>
      <w:lang w:eastAsia="uk-UA"/>
    </w:rPr>
  </w:style>
  <w:style w:type="character" w:customStyle="1" w:styleId="a6">
    <w:name w:val="Основний текст_"/>
    <w:link w:val="1"/>
    <w:rsid w:val="00172C50"/>
    <w:rPr>
      <w:rFonts w:ascii="Times New Roman" w:eastAsia="Times New Roman" w:hAnsi="Times New Roman" w:cs="Times New Roman"/>
      <w:sz w:val="26"/>
      <w:szCs w:val="26"/>
      <w:shd w:val="clear" w:color="auto" w:fill="FFFFFF"/>
      <w:lang w:eastAsia="uk-UA"/>
    </w:rPr>
  </w:style>
  <w:style w:type="paragraph" w:styleId="2">
    <w:name w:val="Body Text 2"/>
    <w:basedOn w:val="a"/>
    <w:link w:val="20"/>
    <w:rsid w:val="00172C50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rsid w:val="00172C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uiPriority w:val="20"/>
    <w:qFormat/>
    <w:rsid w:val="00172C50"/>
    <w:rPr>
      <w:rFonts w:ascii="Times New Roman" w:eastAsia="Times New Roman" w:hAnsi="Times New Roman" w:cs="Times New Roman"/>
      <w:i/>
      <w:iCs/>
    </w:rPr>
  </w:style>
  <w:style w:type="paragraph" w:styleId="21">
    <w:name w:val="Body Text Indent 2"/>
    <w:basedOn w:val="a"/>
    <w:link w:val="22"/>
    <w:uiPriority w:val="99"/>
    <w:unhideWhenUsed/>
    <w:rsid w:val="001365C2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rsid w:val="001365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1365C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B96C7B"/>
    <w:pPr>
      <w:tabs>
        <w:tab w:val="center" w:pos="4844"/>
        <w:tab w:val="right" w:pos="968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B96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8052B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446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1773</Words>
  <Characters>1011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2026-02-09T14:37:00Z</cp:lastPrinted>
  <dcterms:created xsi:type="dcterms:W3CDTF">2026-02-19T10:23:00Z</dcterms:created>
  <dcterms:modified xsi:type="dcterms:W3CDTF">2026-03-06T05:50:00Z</dcterms:modified>
</cp:coreProperties>
</file>