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57F40" w14:textId="77777777" w:rsidR="00732F4F" w:rsidRDefault="008E2403">
      <w:pPr>
        <w:tabs>
          <w:tab w:val="left" w:pos="374"/>
          <w:tab w:val="left" w:pos="567"/>
          <w:tab w:val="left" w:pos="8602"/>
        </w:tabs>
        <w:jc w:val="center"/>
        <w:rPr>
          <w:spacing w:val="8"/>
          <w:lang w:val="en-US"/>
        </w:rPr>
      </w:pPr>
      <w:r>
        <w:rPr>
          <w:noProof/>
          <w:lang w:val="ru-RU"/>
        </w:rPr>
        <w:drawing>
          <wp:inline distT="0" distB="0" distL="0" distR="0" wp14:anchorId="5D5675CF" wp14:editId="579F96E5">
            <wp:extent cx="432000" cy="612000"/>
            <wp:effectExtent l="0" t="0" r="635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F6F60" w14:textId="77777777" w:rsidR="00732F4F" w:rsidRDefault="00732F4F">
      <w:pPr>
        <w:tabs>
          <w:tab w:val="left" w:pos="4675"/>
        </w:tabs>
        <w:jc w:val="center"/>
        <w:rPr>
          <w:b/>
          <w:bCs/>
          <w:spacing w:val="8"/>
          <w:sz w:val="16"/>
          <w:lang w:val="en-US" w:eastAsia="uk-UA"/>
        </w:rPr>
      </w:pPr>
    </w:p>
    <w:p w14:paraId="1E308766" w14:textId="77777777" w:rsidR="00732F4F" w:rsidRDefault="008E2403">
      <w:pPr>
        <w:jc w:val="center"/>
        <w:rPr>
          <w:b/>
        </w:rPr>
      </w:pPr>
      <w:r>
        <w:rPr>
          <w:b/>
        </w:rPr>
        <w:t>ВОЛИНСЬКА ОБЛАСНА ДЕРЖАВНА АДМІНІСТРАЦІЯ</w:t>
      </w:r>
    </w:p>
    <w:p w14:paraId="46C71F82" w14:textId="77777777" w:rsidR="00732F4F" w:rsidRDefault="00732F4F">
      <w:pPr>
        <w:jc w:val="center"/>
        <w:rPr>
          <w:b/>
          <w:sz w:val="14"/>
        </w:rPr>
      </w:pPr>
    </w:p>
    <w:p w14:paraId="601094B1" w14:textId="77777777" w:rsidR="00732F4F" w:rsidRDefault="008E24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ВОЛИНСЬКА ОБЛАСНА ВІЙСЬКОВА АДМІНІСТРАЦІЯ</w:t>
      </w:r>
    </w:p>
    <w:p w14:paraId="77253BAA" w14:textId="77777777" w:rsidR="00732F4F" w:rsidRDefault="00732F4F">
      <w:pPr>
        <w:jc w:val="center"/>
        <w:rPr>
          <w:sz w:val="28"/>
          <w:szCs w:val="28"/>
        </w:rPr>
      </w:pPr>
    </w:p>
    <w:p w14:paraId="6A6EE224" w14:textId="77777777" w:rsidR="00732F4F" w:rsidRDefault="008E24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</w:t>
      </w:r>
    </w:p>
    <w:p w14:paraId="3AE662CF" w14:textId="77777777" w:rsidR="00732F4F" w:rsidRDefault="00732F4F">
      <w:pPr>
        <w:jc w:val="center"/>
        <w:rPr>
          <w:b/>
          <w:sz w:val="32"/>
          <w:szCs w:val="32"/>
        </w:rPr>
      </w:pPr>
    </w:p>
    <w:p w14:paraId="33696FF9" w14:textId="10CF4690" w:rsidR="00732F4F" w:rsidRPr="00304B59" w:rsidRDefault="0097785F" w:rsidP="00304B59">
      <w:pPr>
        <w:tabs>
          <w:tab w:val="left" w:pos="748"/>
          <w:tab w:val="right" w:pos="9537"/>
        </w:tabs>
        <w:ind w:right="101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03</w:t>
      </w:r>
      <w:r w:rsidR="00304B59" w:rsidRPr="00304B59">
        <w:rPr>
          <w:spacing w:val="-8"/>
          <w:sz w:val="28"/>
          <w:szCs w:val="28"/>
          <w:lang w:val="en-US"/>
        </w:rPr>
        <w:t xml:space="preserve"> </w:t>
      </w:r>
      <w:r w:rsidR="00304B59" w:rsidRPr="00304B59">
        <w:rPr>
          <w:spacing w:val="-8"/>
          <w:sz w:val="28"/>
          <w:szCs w:val="28"/>
        </w:rPr>
        <w:t>лютого</w:t>
      </w:r>
      <w:r w:rsidR="008E2403" w:rsidRPr="00304B59">
        <w:rPr>
          <w:spacing w:val="-8"/>
          <w:sz w:val="28"/>
          <w:szCs w:val="28"/>
        </w:rPr>
        <w:t xml:space="preserve"> 2025 року             </w:t>
      </w:r>
      <w:r w:rsidR="000A2932">
        <w:rPr>
          <w:spacing w:val="-8"/>
          <w:sz w:val="28"/>
          <w:szCs w:val="28"/>
        </w:rPr>
        <w:t xml:space="preserve">  </w:t>
      </w:r>
      <w:r w:rsidR="008E2403" w:rsidRPr="00304B59">
        <w:rPr>
          <w:spacing w:val="-8"/>
          <w:sz w:val="28"/>
          <w:szCs w:val="28"/>
        </w:rPr>
        <w:t xml:space="preserve">  </w:t>
      </w:r>
      <w:r w:rsidR="007E51EC">
        <w:rPr>
          <w:spacing w:val="-8"/>
          <w:sz w:val="28"/>
          <w:szCs w:val="28"/>
        </w:rPr>
        <w:t xml:space="preserve">      </w:t>
      </w:r>
      <w:r w:rsidR="008E2403" w:rsidRPr="00304B59">
        <w:rPr>
          <w:spacing w:val="-8"/>
          <w:sz w:val="28"/>
          <w:szCs w:val="28"/>
        </w:rPr>
        <w:t xml:space="preserve">           м.</w:t>
      </w:r>
      <w:r w:rsidR="008E2403" w:rsidRPr="00304B59">
        <w:rPr>
          <w:spacing w:val="-8"/>
          <w:sz w:val="28"/>
          <w:szCs w:val="28"/>
          <w:lang w:val="ru-RU"/>
        </w:rPr>
        <w:t> </w:t>
      </w:r>
      <w:r w:rsidR="008E2403" w:rsidRPr="00304B59">
        <w:rPr>
          <w:spacing w:val="-8"/>
          <w:sz w:val="28"/>
          <w:szCs w:val="28"/>
        </w:rPr>
        <w:t xml:space="preserve">Луцьк                    </w:t>
      </w:r>
      <w:r w:rsidR="00304B59" w:rsidRPr="00304B59">
        <w:rPr>
          <w:spacing w:val="-8"/>
          <w:sz w:val="28"/>
          <w:szCs w:val="28"/>
        </w:rPr>
        <w:t xml:space="preserve">  </w:t>
      </w:r>
      <w:r w:rsidR="008E2403" w:rsidRPr="00304B59">
        <w:rPr>
          <w:spacing w:val="-8"/>
          <w:sz w:val="28"/>
          <w:szCs w:val="28"/>
        </w:rPr>
        <w:t xml:space="preserve">           </w:t>
      </w:r>
      <w:r w:rsidR="007E51EC">
        <w:rPr>
          <w:spacing w:val="-8"/>
          <w:sz w:val="28"/>
          <w:szCs w:val="28"/>
        </w:rPr>
        <w:t xml:space="preserve">       </w:t>
      </w:r>
      <w:r w:rsidR="008E2403" w:rsidRPr="00304B59">
        <w:rPr>
          <w:spacing w:val="-8"/>
          <w:sz w:val="28"/>
          <w:szCs w:val="28"/>
        </w:rPr>
        <w:t xml:space="preserve">  </w:t>
      </w:r>
      <w:r w:rsidR="000A2932">
        <w:rPr>
          <w:spacing w:val="-8"/>
          <w:sz w:val="28"/>
          <w:szCs w:val="28"/>
        </w:rPr>
        <w:t xml:space="preserve">  </w:t>
      </w:r>
      <w:r w:rsidR="008E2403" w:rsidRPr="00304B59">
        <w:rPr>
          <w:spacing w:val="-8"/>
          <w:sz w:val="28"/>
          <w:szCs w:val="28"/>
        </w:rPr>
        <w:t xml:space="preserve">             № </w:t>
      </w:r>
      <w:r>
        <w:rPr>
          <w:spacing w:val="-8"/>
          <w:sz w:val="28"/>
          <w:szCs w:val="28"/>
        </w:rPr>
        <w:t>98</w:t>
      </w:r>
    </w:p>
    <w:p w14:paraId="6EF975F3" w14:textId="77777777" w:rsidR="00732F4F" w:rsidRPr="00304B59" w:rsidRDefault="00732F4F">
      <w:pPr>
        <w:rPr>
          <w:spacing w:val="-8"/>
          <w:sz w:val="28"/>
          <w:szCs w:val="28"/>
        </w:rPr>
      </w:pPr>
    </w:p>
    <w:p w14:paraId="732EEAF4" w14:textId="77777777" w:rsidR="00732F4F" w:rsidRPr="00304B59" w:rsidRDefault="008E2403">
      <w:pPr>
        <w:jc w:val="center"/>
        <w:rPr>
          <w:spacing w:val="-8"/>
          <w:sz w:val="28"/>
          <w:szCs w:val="28"/>
        </w:rPr>
      </w:pPr>
      <w:r w:rsidRPr="00304B59">
        <w:rPr>
          <w:spacing w:val="-8"/>
          <w:sz w:val="28"/>
          <w:szCs w:val="28"/>
        </w:rPr>
        <w:t xml:space="preserve">Про передачу земельної ділянки державної власності </w:t>
      </w:r>
    </w:p>
    <w:p w14:paraId="69F88042" w14:textId="77777777" w:rsidR="00732F4F" w:rsidRPr="00304B59" w:rsidRDefault="008E2403">
      <w:pPr>
        <w:jc w:val="center"/>
        <w:rPr>
          <w:spacing w:val="-8"/>
          <w:sz w:val="28"/>
          <w:szCs w:val="28"/>
        </w:rPr>
      </w:pPr>
      <w:r w:rsidRPr="00304B59">
        <w:rPr>
          <w:spacing w:val="-8"/>
          <w:sz w:val="28"/>
          <w:szCs w:val="28"/>
        </w:rPr>
        <w:t xml:space="preserve">у комунальну власність </w:t>
      </w:r>
    </w:p>
    <w:p w14:paraId="7D5D5A49" w14:textId="77777777" w:rsidR="00732F4F" w:rsidRPr="00304B59" w:rsidRDefault="00732F4F">
      <w:pPr>
        <w:ind w:right="101"/>
        <w:jc w:val="center"/>
        <w:rPr>
          <w:spacing w:val="-8"/>
        </w:rPr>
      </w:pPr>
    </w:p>
    <w:p w14:paraId="015D9B75" w14:textId="3ED4312B" w:rsidR="00732F4F" w:rsidRPr="00304B59" w:rsidRDefault="008E2403">
      <w:pPr>
        <w:pStyle w:val="af0"/>
        <w:ind w:firstLine="567"/>
        <w:jc w:val="both"/>
        <w:rPr>
          <w:spacing w:val="-8"/>
          <w:sz w:val="28"/>
          <w:szCs w:val="28"/>
          <w:lang w:val="uk-UA"/>
        </w:rPr>
      </w:pPr>
      <w:r w:rsidRPr="00304B5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Відповідно до статей 17, 83, 117, 122 Земельного кодексу України, статей 6, 13, 21 Закону України «Про місцеві державні адміністрації», </w:t>
      </w:r>
      <w:r w:rsidRPr="00304B59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статті 15 Закону України «Про правовий режим</w:t>
      </w:r>
      <w:r w:rsidRPr="00304B59">
        <w:rPr>
          <w:rFonts w:ascii="Times New Roman" w:hAnsi="Times New Roman" w:cs="Times New Roman"/>
          <w:color w:val="000000"/>
          <w:spacing w:val="-8"/>
          <w:sz w:val="28"/>
          <w:szCs w:val="28"/>
        </w:rPr>
        <w:t> </w:t>
      </w:r>
      <w:r w:rsidRPr="00304B59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воєнного стану</w:t>
      </w:r>
      <w:r w:rsidRPr="00304B5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», Закону України </w:t>
      </w:r>
      <w:r w:rsidRPr="00304B59">
        <w:rPr>
          <w:rStyle w:val="fontstyle01"/>
          <w:spacing w:val="-8"/>
          <w:lang w:val="uk-UA"/>
        </w:rPr>
        <w:t>«Про державну реєстрацію речових прав на нерухоме майно та їх обтяжень»,</w:t>
      </w:r>
      <w:r w:rsidRPr="00304B5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304B59">
        <w:rPr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>Указу Президента України від</w:t>
      </w:r>
      <w:r w:rsidR="00B46C48">
        <w:rPr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> </w:t>
      </w:r>
      <w:r w:rsidRPr="00304B59">
        <w:rPr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>24</w:t>
      </w:r>
      <w:r w:rsidR="00B46C48">
        <w:rPr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 xml:space="preserve"> лютого </w:t>
      </w:r>
      <w:r w:rsidRPr="00304B59">
        <w:rPr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>2022</w:t>
      </w:r>
      <w:r w:rsidR="00B46C48">
        <w:rPr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 xml:space="preserve"> року</w:t>
      </w:r>
      <w:r w:rsidRPr="00304B59">
        <w:rPr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 xml:space="preserve"> №</w:t>
      </w:r>
      <w:r w:rsidRPr="00304B59">
        <w:rPr>
          <w:rFonts w:ascii="Times New Roman" w:hAnsi="Times New Roman" w:cs="Times New Roman"/>
          <w:color w:val="000000"/>
          <w:spacing w:val="-8"/>
          <w:sz w:val="28"/>
          <w:szCs w:val="28"/>
          <w:lang w:eastAsia="uk-UA"/>
        </w:rPr>
        <w:t> </w:t>
      </w:r>
      <w:r w:rsidRPr="00304B59">
        <w:rPr>
          <w:rFonts w:ascii="Times New Roman" w:hAnsi="Times New Roman" w:cs="Times New Roman"/>
          <w:color w:val="000000"/>
          <w:spacing w:val="-8"/>
          <w:sz w:val="28"/>
          <w:szCs w:val="28"/>
          <w:lang w:val="uk-UA" w:eastAsia="uk-UA"/>
        </w:rPr>
        <w:t>68/2022 «Про утворення військових адміністрацій»,</w:t>
      </w:r>
      <w:r w:rsidRPr="00304B59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розглянувши звернення виконавчого комітету Нововолинської міської ради, витяг з Державного реєстру речових прав на нерухоме майно про реєстрацію права власності, витяг з Державного земельного кадастру про земельну ділянку:</w:t>
      </w:r>
    </w:p>
    <w:p w14:paraId="7F219192" w14:textId="77777777" w:rsidR="00732F4F" w:rsidRPr="00304B59" w:rsidRDefault="00732F4F">
      <w:pPr>
        <w:pStyle w:val="af0"/>
        <w:ind w:firstLine="567"/>
        <w:jc w:val="both"/>
        <w:rPr>
          <w:rFonts w:ascii="Times New Roman" w:hAnsi="Times New Roman" w:cs="Times New Roman"/>
          <w:spacing w:val="-8"/>
          <w:sz w:val="12"/>
          <w:szCs w:val="12"/>
          <w:lang w:val="uk-UA"/>
        </w:rPr>
      </w:pPr>
    </w:p>
    <w:p w14:paraId="45DA857A" w14:textId="05BFD547" w:rsidR="00732F4F" w:rsidRPr="00304B59" w:rsidRDefault="008E2403">
      <w:pPr>
        <w:ind w:firstLine="567"/>
        <w:jc w:val="both"/>
        <w:rPr>
          <w:spacing w:val="-8"/>
          <w:sz w:val="28"/>
          <w:szCs w:val="28"/>
        </w:rPr>
      </w:pPr>
      <w:r w:rsidRPr="00304B59">
        <w:rPr>
          <w:spacing w:val="-8"/>
          <w:sz w:val="28"/>
          <w:szCs w:val="28"/>
        </w:rPr>
        <w:t xml:space="preserve">1. Передати в комунальну власність </w:t>
      </w:r>
      <w:r w:rsidR="00F7615F" w:rsidRPr="00304B59">
        <w:rPr>
          <w:spacing w:val="-8"/>
          <w:sz w:val="28"/>
          <w:szCs w:val="28"/>
        </w:rPr>
        <w:t xml:space="preserve">Нововолинській </w:t>
      </w:r>
      <w:r w:rsidRPr="00304B59">
        <w:rPr>
          <w:spacing w:val="-8"/>
          <w:sz w:val="28"/>
          <w:szCs w:val="28"/>
        </w:rPr>
        <w:t>міській територіальній громаді земельну ділянку державної власності площею 0,9977 га (кадастровий номер</w:t>
      </w:r>
      <w:r w:rsidRPr="00304B59">
        <w:rPr>
          <w:spacing w:val="-8"/>
          <w:sz w:val="28"/>
          <w:szCs w:val="28"/>
          <w:lang w:eastAsia="uk-UA"/>
        </w:rPr>
        <w:t xml:space="preserve"> 0710700000:02:040:0037)</w:t>
      </w:r>
      <w:r w:rsidR="00C9323B">
        <w:rPr>
          <w:spacing w:val="-8"/>
          <w:sz w:val="28"/>
          <w:szCs w:val="28"/>
          <w:lang w:eastAsia="uk-UA"/>
        </w:rPr>
        <w:t xml:space="preserve"> із </w:t>
      </w:r>
      <w:r w:rsidRPr="00304B59">
        <w:rPr>
          <w:spacing w:val="-8"/>
          <w:sz w:val="28"/>
          <w:szCs w:val="28"/>
        </w:rPr>
        <w:t>зем</w:t>
      </w:r>
      <w:r w:rsidR="00C9323B">
        <w:rPr>
          <w:spacing w:val="-8"/>
          <w:sz w:val="28"/>
          <w:szCs w:val="28"/>
        </w:rPr>
        <w:t>ель</w:t>
      </w:r>
      <w:r w:rsidRPr="00304B59">
        <w:rPr>
          <w:spacing w:val="-8"/>
          <w:sz w:val="28"/>
          <w:szCs w:val="28"/>
        </w:rPr>
        <w:t xml:space="preserve"> промисловості, транспорту, електронних комунікацій, енергетики, оборони та іншого призначення </w:t>
      </w:r>
      <w:r w:rsidR="00F7615F" w:rsidRPr="00304B59">
        <w:rPr>
          <w:spacing w:val="-8"/>
          <w:sz w:val="28"/>
          <w:szCs w:val="28"/>
        </w:rPr>
        <w:t>для розміщення та експлуатації основних, підсобних і допоміжних будівель та споруд підприємствами, що пов</w:t>
      </w:r>
      <w:r w:rsidR="00C9323B">
        <w:rPr>
          <w:spacing w:val="-8"/>
          <w:sz w:val="28"/>
          <w:szCs w:val="28"/>
        </w:rPr>
        <w:t>’</w:t>
      </w:r>
      <w:r w:rsidR="00F7615F" w:rsidRPr="00304B59">
        <w:rPr>
          <w:spacing w:val="-8"/>
          <w:sz w:val="28"/>
          <w:szCs w:val="28"/>
        </w:rPr>
        <w:t>язані з користуванням надрами</w:t>
      </w:r>
      <w:r w:rsidRPr="00304B59">
        <w:rPr>
          <w:spacing w:val="-8"/>
          <w:sz w:val="28"/>
          <w:szCs w:val="28"/>
        </w:rPr>
        <w:t xml:space="preserve"> [КВЦПЗ 11.01]</w:t>
      </w:r>
      <w:r w:rsidR="00C9323B">
        <w:rPr>
          <w:spacing w:val="-8"/>
          <w:sz w:val="28"/>
          <w:szCs w:val="28"/>
        </w:rPr>
        <w:t>,</w:t>
      </w:r>
      <w:r w:rsidRPr="00304B59">
        <w:rPr>
          <w:spacing w:val="-8"/>
          <w:sz w:val="28"/>
          <w:szCs w:val="28"/>
        </w:rPr>
        <w:t xml:space="preserve"> за </w:t>
      </w:r>
      <w:proofErr w:type="spellStart"/>
      <w:r w:rsidRPr="00304B59">
        <w:rPr>
          <w:spacing w:val="-8"/>
          <w:sz w:val="28"/>
          <w:szCs w:val="28"/>
        </w:rPr>
        <w:t>адресою</w:t>
      </w:r>
      <w:proofErr w:type="spellEnd"/>
      <w:r w:rsidRPr="00304B59">
        <w:rPr>
          <w:spacing w:val="-8"/>
          <w:sz w:val="28"/>
          <w:szCs w:val="28"/>
        </w:rPr>
        <w:t xml:space="preserve">: </w:t>
      </w:r>
      <w:r w:rsidR="00C9323B" w:rsidRPr="00304B59">
        <w:rPr>
          <w:spacing w:val="-8"/>
          <w:sz w:val="28"/>
          <w:szCs w:val="28"/>
        </w:rPr>
        <w:t>вулиця Лісна, 1</w:t>
      </w:r>
      <w:r w:rsidR="00C9323B">
        <w:rPr>
          <w:spacing w:val="-8"/>
          <w:sz w:val="28"/>
          <w:szCs w:val="28"/>
        </w:rPr>
        <w:t xml:space="preserve">, місто </w:t>
      </w:r>
      <w:r w:rsidRPr="00304B59">
        <w:rPr>
          <w:spacing w:val="-8"/>
          <w:sz w:val="28"/>
          <w:szCs w:val="28"/>
        </w:rPr>
        <w:t>Нововолинськ, Волинська область, без зміни її меж та цільового призначення.</w:t>
      </w:r>
    </w:p>
    <w:p w14:paraId="782C52C9" w14:textId="77777777" w:rsidR="00304B59" w:rsidRPr="00304B59" w:rsidRDefault="00304B59">
      <w:pPr>
        <w:pStyle w:val="af1"/>
        <w:ind w:firstLine="567"/>
        <w:jc w:val="both"/>
        <w:rPr>
          <w:rFonts w:ascii="Times New Roman" w:hAnsi="Times New Roman" w:cs="Times New Roman"/>
          <w:spacing w:val="-8"/>
          <w:sz w:val="12"/>
          <w:szCs w:val="12"/>
          <w:lang w:val="uk-UA"/>
        </w:rPr>
      </w:pPr>
    </w:p>
    <w:p w14:paraId="7B40486D" w14:textId="3AC25D0F" w:rsidR="00732F4F" w:rsidRPr="001A10C8" w:rsidRDefault="008E2403">
      <w:pPr>
        <w:pStyle w:val="af1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1A10C8">
        <w:rPr>
          <w:rFonts w:ascii="Times New Roman" w:hAnsi="Times New Roman" w:cs="Times New Roman"/>
          <w:spacing w:val="-8"/>
          <w:sz w:val="28"/>
          <w:szCs w:val="28"/>
          <w:lang w:val="uk-UA"/>
        </w:rPr>
        <w:t>2. Уповноважити управління містобудування та архітектури обласної державної адміністрації від імені Волинської обласної державної</w:t>
      </w:r>
      <w:r w:rsidR="00527D34" w:rsidRPr="001A10C8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(військової)</w:t>
      </w:r>
      <w:r w:rsidRPr="001A10C8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адміністрації підписати акт приймання-передачі</w:t>
      </w:r>
      <w:r w:rsidR="001A10C8" w:rsidRPr="001A10C8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1A10C8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земельної ділянки державної власності в комунальну власність. </w:t>
      </w:r>
    </w:p>
    <w:p w14:paraId="2014F3E0" w14:textId="77777777" w:rsidR="00304B59" w:rsidRPr="001A10C8" w:rsidRDefault="00304B59">
      <w:pPr>
        <w:pStyle w:val="af1"/>
        <w:ind w:firstLine="567"/>
        <w:jc w:val="both"/>
        <w:rPr>
          <w:rFonts w:ascii="Times New Roman" w:hAnsi="Times New Roman" w:cs="Times New Roman"/>
          <w:spacing w:val="-8"/>
          <w:sz w:val="12"/>
          <w:szCs w:val="12"/>
          <w:lang w:val="uk-UA"/>
        </w:rPr>
      </w:pPr>
    </w:p>
    <w:p w14:paraId="4228F22F" w14:textId="5770DE82" w:rsidR="00732F4F" w:rsidRPr="001A10C8" w:rsidRDefault="008E2403">
      <w:pPr>
        <w:pStyle w:val="af1"/>
        <w:ind w:firstLine="567"/>
        <w:jc w:val="both"/>
        <w:rPr>
          <w:spacing w:val="-8"/>
          <w:sz w:val="28"/>
          <w:szCs w:val="28"/>
          <w:lang w:val="uk-UA"/>
        </w:rPr>
      </w:pPr>
      <w:r w:rsidRPr="001A10C8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3. Нововолинській міській раді: </w:t>
      </w:r>
    </w:p>
    <w:p w14:paraId="37DFDAE7" w14:textId="1C406CC6" w:rsidR="00732F4F" w:rsidRPr="001A10C8" w:rsidRDefault="008E2403">
      <w:pPr>
        <w:ind w:firstLine="567"/>
        <w:jc w:val="both"/>
        <w:rPr>
          <w:spacing w:val="-8"/>
          <w:sz w:val="28"/>
          <w:szCs w:val="28"/>
        </w:rPr>
      </w:pPr>
      <w:r w:rsidRPr="001A10C8">
        <w:rPr>
          <w:color w:val="000000"/>
          <w:spacing w:val="-8"/>
          <w:sz w:val="28"/>
          <w:szCs w:val="28"/>
        </w:rPr>
        <w:t xml:space="preserve">здійснити прийняття вказаної </w:t>
      </w:r>
      <w:r w:rsidR="00527D34" w:rsidRPr="001A10C8">
        <w:rPr>
          <w:color w:val="000000"/>
          <w:spacing w:val="-8"/>
          <w:sz w:val="28"/>
          <w:szCs w:val="28"/>
        </w:rPr>
        <w:t>в</w:t>
      </w:r>
      <w:r w:rsidRPr="001A10C8">
        <w:rPr>
          <w:color w:val="000000"/>
          <w:spacing w:val="-8"/>
          <w:sz w:val="28"/>
          <w:szCs w:val="28"/>
        </w:rPr>
        <w:t xml:space="preserve"> пункті 1 </w:t>
      </w:r>
      <w:r w:rsidR="00527D34" w:rsidRPr="001A10C8">
        <w:rPr>
          <w:color w:val="000000"/>
          <w:spacing w:val="-8"/>
          <w:sz w:val="28"/>
          <w:szCs w:val="28"/>
        </w:rPr>
        <w:t xml:space="preserve">цього </w:t>
      </w:r>
      <w:r w:rsidRPr="001A10C8">
        <w:rPr>
          <w:color w:val="000000"/>
          <w:spacing w:val="-8"/>
          <w:sz w:val="28"/>
          <w:szCs w:val="28"/>
        </w:rPr>
        <w:t>розпорядження земельної ділянки державної власності в комунальну власність територіальної громади за актом приймання-</w:t>
      </w:r>
      <w:r w:rsidR="00527D34" w:rsidRPr="001A10C8">
        <w:rPr>
          <w:spacing w:val="-8"/>
          <w:sz w:val="28"/>
          <w:szCs w:val="28"/>
        </w:rPr>
        <w:t xml:space="preserve"> передачі</w:t>
      </w:r>
      <w:r w:rsidRPr="001A10C8">
        <w:rPr>
          <w:spacing w:val="-8"/>
          <w:sz w:val="28"/>
          <w:szCs w:val="28"/>
        </w:rPr>
        <w:t>;</w:t>
      </w:r>
    </w:p>
    <w:p w14:paraId="21DDA3FD" w14:textId="77777777" w:rsidR="00732F4F" w:rsidRPr="001A10C8" w:rsidRDefault="008E2403">
      <w:pPr>
        <w:ind w:firstLine="567"/>
        <w:jc w:val="both"/>
        <w:rPr>
          <w:color w:val="000000"/>
          <w:spacing w:val="-8"/>
          <w:sz w:val="28"/>
          <w:szCs w:val="28"/>
        </w:rPr>
      </w:pPr>
      <w:r w:rsidRPr="001A10C8">
        <w:rPr>
          <w:color w:val="000000"/>
          <w:spacing w:val="-8"/>
          <w:sz w:val="28"/>
          <w:szCs w:val="28"/>
        </w:rPr>
        <w:t>зареєструвати право комунальної власності в Державному реєстрі речових прав.</w:t>
      </w:r>
    </w:p>
    <w:p w14:paraId="0425D587" w14:textId="77777777" w:rsidR="00304B59" w:rsidRPr="001A10C8" w:rsidRDefault="00304B59">
      <w:pPr>
        <w:pStyle w:val="af0"/>
        <w:ind w:firstLine="567"/>
        <w:jc w:val="both"/>
        <w:rPr>
          <w:rFonts w:ascii="Times New Roman" w:hAnsi="Times New Roman" w:cs="Times New Roman"/>
          <w:spacing w:val="-8"/>
          <w:sz w:val="12"/>
          <w:szCs w:val="12"/>
          <w:lang w:val="ru-RU"/>
        </w:rPr>
      </w:pPr>
    </w:p>
    <w:p w14:paraId="59C3369D" w14:textId="10C22C30" w:rsidR="00732F4F" w:rsidRPr="007E51EC" w:rsidRDefault="008E2403">
      <w:pPr>
        <w:pStyle w:val="af0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uk-UA" w:eastAsia="ru-RU"/>
        </w:rPr>
      </w:pPr>
      <w:r w:rsidRPr="001A10C8">
        <w:rPr>
          <w:rFonts w:ascii="Times New Roman" w:hAnsi="Times New Roman" w:cs="Times New Roman"/>
          <w:spacing w:val="-8"/>
          <w:sz w:val="28"/>
          <w:szCs w:val="28"/>
          <w:lang w:val="ru-RU"/>
        </w:rPr>
        <w:t>4. </w:t>
      </w:r>
      <w:r w:rsidRPr="001A10C8">
        <w:rPr>
          <w:rFonts w:ascii="Times New Roman" w:hAnsi="Times New Roman" w:cs="Times New Roman"/>
          <w:spacing w:val="-8"/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</w:t>
      </w:r>
      <w:r w:rsidRPr="007E51EC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відповідно до розподілу функціональних обов’язків.</w:t>
      </w:r>
      <w:r w:rsidRPr="007E51EC">
        <w:rPr>
          <w:rFonts w:ascii="Times New Roman" w:hAnsi="Times New Roman" w:cs="Times New Roman"/>
          <w:spacing w:val="-8"/>
          <w:sz w:val="28"/>
          <w:szCs w:val="28"/>
          <w:lang w:val="uk-UA" w:eastAsia="ru-RU"/>
        </w:rPr>
        <w:t xml:space="preserve"> </w:t>
      </w:r>
    </w:p>
    <w:p w14:paraId="416B5B16" w14:textId="77777777" w:rsidR="00304B59" w:rsidRPr="0021625D" w:rsidRDefault="00304B59">
      <w:pPr>
        <w:jc w:val="both"/>
        <w:rPr>
          <w:rFonts w:eastAsia="Calibri"/>
          <w:spacing w:val="-8"/>
          <w:sz w:val="28"/>
          <w:szCs w:val="28"/>
          <w:lang w:eastAsia="en-US"/>
        </w:rPr>
      </w:pPr>
    </w:p>
    <w:p w14:paraId="59272AE1" w14:textId="77777777" w:rsidR="00304B59" w:rsidRPr="0021625D" w:rsidRDefault="00304B59">
      <w:pPr>
        <w:jc w:val="both"/>
        <w:rPr>
          <w:rFonts w:eastAsia="Calibri"/>
          <w:spacing w:val="-8"/>
          <w:sz w:val="28"/>
          <w:szCs w:val="28"/>
          <w:lang w:eastAsia="en-US"/>
        </w:rPr>
      </w:pPr>
    </w:p>
    <w:p w14:paraId="3112FCC7" w14:textId="4A5EE525" w:rsidR="00732F4F" w:rsidRPr="00304B59" w:rsidRDefault="008E2403">
      <w:pPr>
        <w:jc w:val="both"/>
        <w:rPr>
          <w:spacing w:val="-8"/>
          <w:sz w:val="28"/>
          <w:szCs w:val="28"/>
        </w:rPr>
      </w:pPr>
      <w:r w:rsidRPr="00304B59">
        <w:rPr>
          <w:rFonts w:eastAsia="Calibri"/>
          <w:spacing w:val="-8"/>
          <w:sz w:val="28"/>
          <w:szCs w:val="28"/>
          <w:lang w:eastAsia="en-US"/>
        </w:rPr>
        <w:t>Начальник</w:t>
      </w:r>
      <w:r w:rsidRPr="00304B59">
        <w:rPr>
          <w:bCs/>
          <w:spacing w:val="-8"/>
          <w:sz w:val="28"/>
          <w:szCs w:val="28"/>
        </w:rPr>
        <w:tab/>
      </w:r>
      <w:r w:rsidRPr="00304B59">
        <w:rPr>
          <w:bCs/>
          <w:spacing w:val="-8"/>
          <w:sz w:val="28"/>
          <w:szCs w:val="28"/>
        </w:rPr>
        <w:tab/>
      </w:r>
      <w:r w:rsidRPr="00304B59">
        <w:rPr>
          <w:bCs/>
          <w:spacing w:val="-8"/>
          <w:sz w:val="28"/>
          <w:szCs w:val="28"/>
        </w:rPr>
        <w:tab/>
      </w:r>
      <w:r w:rsidRPr="00304B59">
        <w:rPr>
          <w:bCs/>
          <w:spacing w:val="-8"/>
          <w:sz w:val="28"/>
          <w:szCs w:val="28"/>
        </w:rPr>
        <w:tab/>
        <w:t xml:space="preserve">       </w:t>
      </w:r>
      <w:r w:rsidRPr="00304B59">
        <w:rPr>
          <w:bCs/>
          <w:spacing w:val="-8"/>
          <w:sz w:val="28"/>
          <w:szCs w:val="28"/>
        </w:rPr>
        <w:tab/>
        <w:t xml:space="preserve">                        </w:t>
      </w:r>
      <w:r w:rsidR="00304B59">
        <w:rPr>
          <w:bCs/>
          <w:spacing w:val="-8"/>
          <w:sz w:val="28"/>
          <w:szCs w:val="28"/>
        </w:rPr>
        <w:t xml:space="preserve">       </w:t>
      </w:r>
      <w:r w:rsidRPr="00304B59">
        <w:rPr>
          <w:bCs/>
          <w:spacing w:val="-8"/>
          <w:sz w:val="28"/>
          <w:szCs w:val="28"/>
        </w:rPr>
        <w:t xml:space="preserve">              </w:t>
      </w:r>
      <w:r w:rsidRPr="00304B59">
        <w:rPr>
          <w:b/>
          <w:bCs/>
          <w:spacing w:val="-8"/>
          <w:sz w:val="28"/>
          <w:szCs w:val="28"/>
        </w:rPr>
        <w:t>Іван РУДНИЦЬКИЙ</w:t>
      </w:r>
    </w:p>
    <w:p w14:paraId="2535DC5A" w14:textId="77777777" w:rsidR="00304B59" w:rsidRPr="0021625D" w:rsidRDefault="00304B59">
      <w:pPr>
        <w:tabs>
          <w:tab w:val="left" w:pos="5984"/>
          <w:tab w:val="left" w:pos="8415"/>
        </w:tabs>
        <w:jc w:val="both"/>
        <w:rPr>
          <w:spacing w:val="-8"/>
          <w:sz w:val="26"/>
          <w:szCs w:val="26"/>
        </w:rPr>
      </w:pPr>
    </w:p>
    <w:p w14:paraId="78ED6D4E" w14:textId="77777777" w:rsidR="00304B59" w:rsidRPr="0021625D" w:rsidRDefault="00304B59">
      <w:pPr>
        <w:tabs>
          <w:tab w:val="left" w:pos="5984"/>
          <w:tab w:val="left" w:pos="8415"/>
        </w:tabs>
        <w:jc w:val="both"/>
        <w:rPr>
          <w:spacing w:val="-8"/>
          <w:sz w:val="26"/>
          <w:szCs w:val="26"/>
        </w:rPr>
      </w:pPr>
    </w:p>
    <w:p w14:paraId="40782CAB" w14:textId="1E53338D" w:rsidR="00732F4F" w:rsidRPr="00304B59" w:rsidRDefault="008E2403">
      <w:pPr>
        <w:tabs>
          <w:tab w:val="left" w:pos="5984"/>
          <w:tab w:val="left" w:pos="8415"/>
        </w:tabs>
        <w:jc w:val="both"/>
        <w:rPr>
          <w:spacing w:val="-8"/>
        </w:rPr>
      </w:pPr>
      <w:r w:rsidRPr="00304B59">
        <w:rPr>
          <w:spacing w:val="-8"/>
        </w:rPr>
        <w:t xml:space="preserve">Наталія </w:t>
      </w:r>
      <w:proofErr w:type="spellStart"/>
      <w:r w:rsidRPr="00304B59">
        <w:rPr>
          <w:spacing w:val="-8"/>
        </w:rPr>
        <w:t>Грицаюк</w:t>
      </w:r>
      <w:proofErr w:type="spellEnd"/>
      <w:r w:rsidRPr="00304B59">
        <w:rPr>
          <w:spacing w:val="-8"/>
        </w:rPr>
        <w:t xml:space="preserve"> 778 225</w:t>
      </w:r>
    </w:p>
    <w:sectPr w:rsidR="00732F4F" w:rsidRPr="00304B59" w:rsidSect="00B46C48">
      <w:pgSz w:w="11906" w:h="16838" w:code="9"/>
      <w:pgMar w:top="397" w:right="567" w:bottom="1134" w:left="1701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F4F"/>
    <w:rsid w:val="000A2932"/>
    <w:rsid w:val="0015731F"/>
    <w:rsid w:val="0016445B"/>
    <w:rsid w:val="001A10C8"/>
    <w:rsid w:val="0021625D"/>
    <w:rsid w:val="00304B59"/>
    <w:rsid w:val="00527D34"/>
    <w:rsid w:val="00732F4F"/>
    <w:rsid w:val="007B6A77"/>
    <w:rsid w:val="007E51EC"/>
    <w:rsid w:val="008E2403"/>
    <w:rsid w:val="0097785F"/>
    <w:rsid w:val="00A07A71"/>
    <w:rsid w:val="00B46C48"/>
    <w:rsid w:val="00C9323B"/>
    <w:rsid w:val="00F7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E7CB"/>
  <w15:docId w15:val="{04ACF68E-461D-4AC9-A073-95B1E31E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hAnsi="Courier New" w:cs="Courier New"/>
      <w:lang w:val="ru-RU" w:eastAsia="ru-RU" w:bidi="ar-SA"/>
    </w:rPr>
  </w:style>
  <w:style w:type="character" w:customStyle="1" w:styleId="10">
    <w:name w:val="Гіперпосилання1"/>
    <w:rsid w:val="003540A1"/>
    <w:rPr>
      <w:color w:val="0000FF"/>
      <w:u w:val="single"/>
    </w:rPr>
  </w:style>
  <w:style w:type="character" w:customStyle="1" w:styleId="rvts23">
    <w:name w:val="rvts23"/>
    <w:qFormat/>
    <w:rsid w:val="00BC67B4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20">
    <w:name w:val="Основний текст з відступом 2 Знак"/>
    <w:link w:val="21"/>
    <w:qFormat/>
    <w:rsid w:val="005959CF"/>
    <w:rPr>
      <w:sz w:val="28"/>
      <w:szCs w:val="24"/>
      <w:lang w:val="uk-UA" w:eastAsia="ru-RU" w:bidi="ar-SA"/>
    </w:rPr>
  </w:style>
  <w:style w:type="character" w:customStyle="1" w:styleId="a4">
    <w:name w:val="Верхній колонтитул Знак"/>
    <w:uiPriority w:val="99"/>
    <w:qFormat/>
    <w:rsid w:val="00E96CA4"/>
    <w:rPr>
      <w:sz w:val="24"/>
      <w:szCs w:val="24"/>
      <w:lang w:val="uk-UA" w:eastAsia="ru-RU"/>
    </w:rPr>
  </w:style>
  <w:style w:type="character" w:customStyle="1" w:styleId="a5">
    <w:name w:val="Нижній колонтитул Знак"/>
    <w:qFormat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qFormat/>
    <w:rsid w:val="00A957D1"/>
    <w:rPr>
      <w:rFonts w:ascii="Times New Roman" w:hAnsi="Times New Roman" w:cs="Times New Roman"/>
      <w:sz w:val="18"/>
      <w:szCs w:val="18"/>
    </w:rPr>
  </w:style>
  <w:style w:type="character" w:customStyle="1" w:styleId="a6">
    <w:name w:val="Основний текст_"/>
    <w:link w:val="11"/>
    <w:qFormat/>
    <w:rsid w:val="000536C3"/>
    <w:rPr>
      <w:sz w:val="26"/>
      <w:szCs w:val="26"/>
      <w:shd w:val="clear" w:color="auto" w:fill="FFFFFF"/>
    </w:rPr>
  </w:style>
  <w:style w:type="character" w:styleId="a7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basedOn w:val="a0"/>
    <w:qFormat/>
    <w:rsid w:val="00F528A5"/>
  </w:style>
  <w:style w:type="character" w:customStyle="1" w:styleId="fontstyle01">
    <w:name w:val="fontstyle01"/>
    <w:qFormat/>
    <w:rsid w:val="00183807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Lucida Sans"/>
    </w:rPr>
  </w:style>
  <w:style w:type="paragraph" w:styleId="ad">
    <w:name w:val="Body Text Indent"/>
    <w:basedOn w:val="a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0"/>
    <w:qFormat/>
    <w:pPr>
      <w:ind w:firstLine="1134"/>
      <w:jc w:val="both"/>
    </w:pPr>
    <w:rPr>
      <w:sz w:val="28"/>
    </w:rPr>
  </w:style>
  <w:style w:type="paragraph" w:styleId="30">
    <w:name w:val="Body Text Indent 3"/>
    <w:basedOn w:val="a"/>
    <w:qFormat/>
    <w:pPr>
      <w:ind w:firstLine="708"/>
      <w:jc w:val="both"/>
    </w:pPr>
    <w:rPr>
      <w:sz w:val="28"/>
    </w:rPr>
  </w:style>
  <w:style w:type="paragraph" w:styleId="a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af0">
    <w:name w:val="Знак 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qFormat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1">
    <w:name w:val="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72560F"/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qFormat/>
    <w:rsid w:val="00CB5655"/>
    <w:pPr>
      <w:spacing w:beforeAutospacing="1" w:afterAutospacing="1"/>
    </w:pPr>
    <w:rPr>
      <w:lang w:val="ru-RU"/>
    </w:rPr>
  </w:style>
  <w:style w:type="paragraph" w:customStyle="1" w:styleId="11">
    <w:name w:val="1"/>
    <w:basedOn w:val="a"/>
    <w:link w:val="a6"/>
    <w:qFormat/>
    <w:rsid w:val="008A0FA0"/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uiPriority w:val="99"/>
    <w:rsid w:val="00E96CA4"/>
    <w:pPr>
      <w:tabs>
        <w:tab w:val="center" w:pos="4844"/>
        <w:tab w:val="right" w:pos="9689"/>
      </w:tabs>
    </w:pPr>
  </w:style>
  <w:style w:type="paragraph" w:styleId="af5">
    <w:name w:val="footer"/>
    <w:basedOn w:val="a"/>
    <w:rsid w:val="00E96CA4"/>
    <w:pPr>
      <w:tabs>
        <w:tab w:val="center" w:pos="4844"/>
        <w:tab w:val="right" w:pos="9689"/>
      </w:tabs>
    </w:pPr>
  </w:style>
  <w:style w:type="paragraph" w:customStyle="1" w:styleId="12">
    <w:name w:val="Основний текст1"/>
    <w:basedOn w:val="a"/>
    <w:qFormat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styleId="af6">
    <w:name w:val="List Paragraph"/>
    <w:basedOn w:val="a"/>
    <w:uiPriority w:val="34"/>
    <w:qFormat/>
    <w:rsid w:val="00352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0C90C-15D7-428D-BC8C-022BF26A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20</cp:revision>
  <cp:lastPrinted>2024-09-30T09:16:00Z</cp:lastPrinted>
  <dcterms:created xsi:type="dcterms:W3CDTF">2024-09-30T09:15:00Z</dcterms:created>
  <dcterms:modified xsi:type="dcterms:W3CDTF">2025-02-10T06:16:00Z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UPRAVZEM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