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65DEC" w14:textId="52AC46BC" w:rsidR="0084615F" w:rsidRPr="009E24E6" w:rsidRDefault="0038787F" w:rsidP="004D7D44">
      <w:pPr>
        <w:overflowPunct w:val="0"/>
        <w:autoSpaceDE w:val="0"/>
        <w:autoSpaceDN w:val="0"/>
        <w:adjustRightInd w:val="0"/>
        <w:jc w:val="center"/>
        <w:textAlignment w:val="baseline"/>
        <w:rPr>
          <w:b/>
          <w:bCs/>
          <w:spacing w:val="8"/>
          <w:sz w:val="16"/>
          <w:szCs w:val="20"/>
        </w:rPr>
      </w:pPr>
      <w:r w:rsidRPr="009E24E6">
        <w:rPr>
          <w:noProof/>
          <w:spacing w:val="8"/>
          <w:sz w:val="20"/>
          <w:szCs w:val="20"/>
          <w:lang w:val="ru-RU"/>
        </w:rPr>
        <w:drawing>
          <wp:inline distT="0" distB="0" distL="0" distR="0" wp14:anchorId="25718D6D" wp14:editId="1CD66862">
            <wp:extent cx="432000" cy="612000"/>
            <wp:effectExtent l="0" t="0" r="6350" b="0"/>
            <wp:docPr id="1"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preferRelativeResize="0">
                      <a:picLocks noChangeAspect="1" noChangeArrowheads="1"/>
                    </pic:cNvPicPr>
                  </pic:nvPicPr>
                  <pic:blipFill>
                    <a:blip r:embed="rId5">
                      <a:extLst>
                        <a:ext uri="{28A0092B-C50C-407E-A947-70E740481C1C}">
                          <a14:useLocalDpi xmlns:a14="http://schemas.microsoft.com/office/drawing/2010/main" val="0"/>
                        </a:ext>
                      </a:extLst>
                    </a:blip>
                    <a:srcRect l="-1497" t="-1054" r="-1497" b="-1054"/>
                    <a:stretch>
                      <a:fillRect/>
                    </a:stretch>
                  </pic:blipFill>
                  <pic:spPr bwMode="auto">
                    <a:xfrm>
                      <a:off x="0" y="0"/>
                      <a:ext cx="432000" cy="612000"/>
                    </a:xfrm>
                    <a:prstGeom prst="rect">
                      <a:avLst/>
                    </a:prstGeom>
                    <a:solidFill>
                      <a:srgbClr val="FFFFFF"/>
                    </a:solidFill>
                    <a:ln>
                      <a:noFill/>
                    </a:ln>
                  </pic:spPr>
                </pic:pic>
              </a:graphicData>
            </a:graphic>
          </wp:inline>
        </w:drawing>
      </w:r>
    </w:p>
    <w:p w14:paraId="4EBE0990" w14:textId="77777777" w:rsidR="0084615F" w:rsidRPr="009E24E6" w:rsidRDefault="0084615F" w:rsidP="004D7D44">
      <w:pPr>
        <w:overflowPunct w:val="0"/>
        <w:autoSpaceDE w:val="0"/>
        <w:autoSpaceDN w:val="0"/>
        <w:adjustRightInd w:val="0"/>
        <w:jc w:val="center"/>
        <w:textAlignment w:val="baseline"/>
        <w:rPr>
          <w:b/>
          <w:bCs/>
          <w:spacing w:val="8"/>
          <w:sz w:val="16"/>
          <w:szCs w:val="20"/>
        </w:rPr>
      </w:pPr>
    </w:p>
    <w:p w14:paraId="6B81C98E" w14:textId="77777777" w:rsidR="0084615F" w:rsidRPr="007A43F2" w:rsidRDefault="0084615F" w:rsidP="004D7D44">
      <w:pPr>
        <w:keepNext/>
        <w:jc w:val="center"/>
        <w:outlineLvl w:val="1"/>
        <w:rPr>
          <w:b/>
          <w:bCs/>
        </w:rPr>
      </w:pPr>
      <w:r w:rsidRPr="007A43F2">
        <w:rPr>
          <w:b/>
          <w:bCs/>
        </w:rPr>
        <w:t>ВОЛИНСЬКА ОБЛАСНА ДЕРЖАВНА АДМІНІСТРАЦІЯ</w:t>
      </w:r>
    </w:p>
    <w:p w14:paraId="6D1E2A2B" w14:textId="77777777" w:rsidR="0084615F" w:rsidRPr="007A43F2" w:rsidRDefault="0084615F" w:rsidP="004D7D44">
      <w:pPr>
        <w:overflowPunct w:val="0"/>
        <w:autoSpaceDE w:val="0"/>
        <w:autoSpaceDN w:val="0"/>
        <w:adjustRightInd w:val="0"/>
        <w:jc w:val="center"/>
        <w:textAlignment w:val="baseline"/>
        <w:rPr>
          <w:sz w:val="14"/>
          <w:szCs w:val="20"/>
        </w:rPr>
      </w:pPr>
    </w:p>
    <w:p w14:paraId="3944AEE1" w14:textId="77777777" w:rsidR="0084615F" w:rsidRPr="007A43F2" w:rsidRDefault="0084615F" w:rsidP="004D7D44">
      <w:pPr>
        <w:overflowPunct w:val="0"/>
        <w:autoSpaceDE w:val="0"/>
        <w:autoSpaceDN w:val="0"/>
        <w:adjustRightInd w:val="0"/>
        <w:jc w:val="center"/>
        <w:textAlignment w:val="baseline"/>
        <w:rPr>
          <w:b/>
          <w:sz w:val="28"/>
          <w:szCs w:val="28"/>
        </w:rPr>
      </w:pPr>
      <w:r w:rsidRPr="007A43F2">
        <w:rPr>
          <w:b/>
          <w:sz w:val="28"/>
          <w:szCs w:val="28"/>
        </w:rPr>
        <w:t>ВОЛИНСЬКА ОБЛАСНА ВІЙСЬКОВА АДМІНІСТРАЦІЯ</w:t>
      </w:r>
    </w:p>
    <w:p w14:paraId="1AF5BFF0" w14:textId="77777777" w:rsidR="0084615F" w:rsidRPr="007A43F2" w:rsidRDefault="0084615F" w:rsidP="004D7D44">
      <w:pPr>
        <w:overflowPunct w:val="0"/>
        <w:autoSpaceDE w:val="0"/>
        <w:autoSpaceDN w:val="0"/>
        <w:adjustRightInd w:val="0"/>
        <w:jc w:val="center"/>
        <w:textAlignment w:val="baseline"/>
        <w:rPr>
          <w:b/>
          <w:sz w:val="28"/>
          <w:szCs w:val="28"/>
        </w:rPr>
      </w:pPr>
    </w:p>
    <w:p w14:paraId="60D117A1" w14:textId="77777777" w:rsidR="0084615F" w:rsidRPr="007A43F2" w:rsidRDefault="00356F06" w:rsidP="004D7D44">
      <w:pPr>
        <w:overflowPunct w:val="0"/>
        <w:autoSpaceDE w:val="0"/>
        <w:autoSpaceDN w:val="0"/>
        <w:adjustRightInd w:val="0"/>
        <w:jc w:val="center"/>
        <w:textAlignment w:val="baseline"/>
        <w:rPr>
          <w:b/>
          <w:bCs/>
          <w:sz w:val="32"/>
          <w:szCs w:val="20"/>
        </w:rPr>
      </w:pPr>
      <w:r w:rsidRPr="007A43F2">
        <w:rPr>
          <w:b/>
          <w:bCs/>
          <w:sz w:val="32"/>
          <w:szCs w:val="20"/>
        </w:rPr>
        <w:t>РОЗПОРЯДЖЕННЯ</w:t>
      </w:r>
    </w:p>
    <w:p w14:paraId="5084533B" w14:textId="77777777" w:rsidR="0084615F" w:rsidRPr="007A43F2" w:rsidRDefault="0084615F" w:rsidP="00B67885">
      <w:pPr>
        <w:overflowPunct w:val="0"/>
        <w:autoSpaceDE w:val="0"/>
        <w:autoSpaceDN w:val="0"/>
        <w:adjustRightInd w:val="0"/>
        <w:textAlignment w:val="baseline"/>
        <w:rPr>
          <w:sz w:val="28"/>
          <w:szCs w:val="20"/>
        </w:rPr>
      </w:pPr>
    </w:p>
    <w:p w14:paraId="7F79CCCE" w14:textId="43A0AA5E" w:rsidR="0084615F" w:rsidRPr="007A43F2" w:rsidRDefault="004D7D44" w:rsidP="005E57A9">
      <w:pPr>
        <w:tabs>
          <w:tab w:val="left" w:pos="567"/>
          <w:tab w:val="left" w:pos="1141"/>
        </w:tabs>
        <w:overflowPunct w:val="0"/>
        <w:autoSpaceDE w:val="0"/>
        <w:autoSpaceDN w:val="0"/>
        <w:adjustRightInd w:val="0"/>
        <w:jc w:val="both"/>
        <w:textAlignment w:val="baseline"/>
        <w:rPr>
          <w:sz w:val="28"/>
          <w:szCs w:val="28"/>
        </w:rPr>
      </w:pPr>
      <w:r w:rsidRPr="007A43F2">
        <w:rPr>
          <w:sz w:val="28"/>
          <w:szCs w:val="28"/>
        </w:rPr>
        <w:t xml:space="preserve">від </w:t>
      </w:r>
      <w:r w:rsidR="00C4795F">
        <w:rPr>
          <w:sz w:val="28"/>
          <w:szCs w:val="28"/>
        </w:rPr>
        <w:t>24</w:t>
      </w:r>
      <w:r w:rsidR="00E76C5A" w:rsidRPr="007A43F2">
        <w:rPr>
          <w:sz w:val="28"/>
          <w:szCs w:val="28"/>
        </w:rPr>
        <w:t xml:space="preserve"> </w:t>
      </w:r>
      <w:r w:rsidR="00E6709A">
        <w:rPr>
          <w:sz w:val="28"/>
          <w:szCs w:val="28"/>
        </w:rPr>
        <w:t>вересн</w:t>
      </w:r>
      <w:r w:rsidR="0045170E">
        <w:rPr>
          <w:sz w:val="28"/>
          <w:szCs w:val="28"/>
        </w:rPr>
        <w:t>я</w:t>
      </w:r>
      <w:r w:rsidR="00152A48" w:rsidRPr="007A43F2">
        <w:rPr>
          <w:sz w:val="28"/>
          <w:szCs w:val="28"/>
        </w:rPr>
        <w:t xml:space="preserve"> </w:t>
      </w:r>
      <w:r w:rsidR="0084615F" w:rsidRPr="007A43F2">
        <w:rPr>
          <w:sz w:val="28"/>
          <w:szCs w:val="28"/>
        </w:rPr>
        <w:t>202</w:t>
      </w:r>
      <w:r w:rsidR="000A3D49" w:rsidRPr="007A43F2">
        <w:rPr>
          <w:sz w:val="28"/>
          <w:szCs w:val="28"/>
        </w:rPr>
        <w:t>5</w:t>
      </w:r>
      <w:r w:rsidR="0084615F" w:rsidRPr="007A43F2">
        <w:rPr>
          <w:sz w:val="28"/>
          <w:szCs w:val="28"/>
        </w:rPr>
        <w:t xml:space="preserve"> року</w:t>
      </w:r>
      <w:r w:rsidR="005E57A9" w:rsidRPr="007A43F2">
        <w:rPr>
          <w:sz w:val="28"/>
          <w:szCs w:val="28"/>
        </w:rPr>
        <w:tab/>
      </w:r>
      <w:r w:rsidR="00693AFD" w:rsidRPr="007A43F2">
        <w:rPr>
          <w:sz w:val="28"/>
          <w:szCs w:val="28"/>
        </w:rPr>
        <w:tab/>
      </w:r>
      <w:r w:rsidRPr="007A43F2">
        <w:rPr>
          <w:sz w:val="28"/>
          <w:szCs w:val="28"/>
        </w:rPr>
        <w:t xml:space="preserve"> </w:t>
      </w:r>
      <w:r w:rsidR="00E76C5A" w:rsidRPr="007A43F2">
        <w:rPr>
          <w:sz w:val="28"/>
          <w:szCs w:val="28"/>
        </w:rPr>
        <w:t xml:space="preserve">  </w:t>
      </w:r>
      <w:r w:rsidR="0084615F" w:rsidRPr="007A43F2">
        <w:rPr>
          <w:sz w:val="28"/>
          <w:szCs w:val="28"/>
        </w:rPr>
        <w:t>Луцьк</w:t>
      </w:r>
      <w:r w:rsidR="00693AFD" w:rsidRPr="007A43F2">
        <w:rPr>
          <w:sz w:val="28"/>
          <w:szCs w:val="28"/>
        </w:rPr>
        <w:t xml:space="preserve"> </w:t>
      </w:r>
      <w:r w:rsidR="00693AFD" w:rsidRPr="007A43F2">
        <w:rPr>
          <w:sz w:val="28"/>
          <w:szCs w:val="28"/>
        </w:rPr>
        <w:tab/>
      </w:r>
      <w:r w:rsidR="00693AFD" w:rsidRPr="007A43F2">
        <w:rPr>
          <w:sz w:val="28"/>
          <w:szCs w:val="28"/>
        </w:rPr>
        <w:tab/>
      </w:r>
      <w:r w:rsidR="00693AFD" w:rsidRPr="007A43F2">
        <w:rPr>
          <w:sz w:val="28"/>
          <w:szCs w:val="28"/>
        </w:rPr>
        <w:tab/>
      </w:r>
      <w:r w:rsidR="00693AFD" w:rsidRPr="007A43F2">
        <w:rPr>
          <w:sz w:val="28"/>
          <w:szCs w:val="28"/>
        </w:rPr>
        <w:tab/>
      </w:r>
      <w:r w:rsidR="00E6709A">
        <w:rPr>
          <w:sz w:val="28"/>
          <w:szCs w:val="28"/>
        </w:rPr>
        <w:t xml:space="preserve">    </w:t>
      </w:r>
      <w:r w:rsidR="00AE4126" w:rsidRPr="007A43F2">
        <w:rPr>
          <w:sz w:val="28"/>
          <w:szCs w:val="28"/>
        </w:rPr>
        <w:t xml:space="preserve"> </w:t>
      </w:r>
      <w:r w:rsidR="00C4795F">
        <w:rPr>
          <w:sz w:val="28"/>
          <w:szCs w:val="28"/>
        </w:rPr>
        <w:t xml:space="preserve">        </w:t>
      </w:r>
      <w:r w:rsidR="0084615F" w:rsidRPr="007A43F2">
        <w:rPr>
          <w:sz w:val="28"/>
          <w:szCs w:val="28"/>
        </w:rPr>
        <w:t>№</w:t>
      </w:r>
      <w:r w:rsidR="00C4795F">
        <w:rPr>
          <w:sz w:val="28"/>
          <w:szCs w:val="28"/>
        </w:rPr>
        <w:t xml:space="preserve"> 548</w:t>
      </w:r>
    </w:p>
    <w:p w14:paraId="159E15E5" w14:textId="77777777" w:rsidR="00D27819" w:rsidRPr="007A43F2" w:rsidRDefault="00D27819" w:rsidP="00C56ED4">
      <w:pPr>
        <w:overflowPunct w:val="0"/>
        <w:autoSpaceDE w:val="0"/>
        <w:autoSpaceDN w:val="0"/>
        <w:adjustRightInd w:val="0"/>
        <w:textAlignment w:val="baseline"/>
        <w:rPr>
          <w:sz w:val="28"/>
          <w:szCs w:val="28"/>
        </w:rPr>
      </w:pPr>
    </w:p>
    <w:p w14:paraId="3A284A38" w14:textId="77777777" w:rsidR="00E6709A" w:rsidRDefault="00D150E1" w:rsidP="00E6709A">
      <w:pPr>
        <w:jc w:val="center"/>
        <w:rPr>
          <w:sz w:val="28"/>
          <w:szCs w:val="28"/>
        </w:rPr>
      </w:pPr>
      <w:r w:rsidRPr="00D150E1">
        <w:rPr>
          <w:sz w:val="28"/>
          <w:szCs w:val="28"/>
        </w:rPr>
        <w:t xml:space="preserve">Про </w:t>
      </w:r>
      <w:r w:rsidR="007E5076">
        <w:rPr>
          <w:sz w:val="28"/>
          <w:szCs w:val="28"/>
        </w:rPr>
        <w:t xml:space="preserve">утворення </w:t>
      </w:r>
      <w:r w:rsidR="00B27B1B">
        <w:rPr>
          <w:sz w:val="28"/>
          <w:szCs w:val="28"/>
        </w:rPr>
        <w:t xml:space="preserve">робочої </w:t>
      </w:r>
      <w:r w:rsidRPr="00D150E1">
        <w:rPr>
          <w:sz w:val="28"/>
          <w:szCs w:val="28"/>
        </w:rPr>
        <w:t>груп</w:t>
      </w:r>
      <w:r w:rsidR="00B27B1B">
        <w:rPr>
          <w:sz w:val="28"/>
          <w:szCs w:val="28"/>
        </w:rPr>
        <w:t>и</w:t>
      </w:r>
      <w:r w:rsidRPr="00D150E1">
        <w:rPr>
          <w:sz w:val="28"/>
          <w:szCs w:val="28"/>
        </w:rPr>
        <w:t xml:space="preserve"> </w:t>
      </w:r>
      <w:r w:rsidR="00E6709A">
        <w:rPr>
          <w:sz w:val="28"/>
          <w:szCs w:val="28"/>
        </w:rPr>
        <w:t>із встановлення відповідності</w:t>
      </w:r>
      <w:r w:rsidR="00E6709A" w:rsidRPr="0097216F">
        <w:rPr>
          <w:sz w:val="28"/>
          <w:szCs w:val="28"/>
        </w:rPr>
        <w:t xml:space="preserve"> </w:t>
      </w:r>
    </w:p>
    <w:p w14:paraId="6C472930" w14:textId="77777777" w:rsidR="00E6709A" w:rsidRDefault="00E6709A" w:rsidP="00E6709A">
      <w:pPr>
        <w:jc w:val="center"/>
        <w:rPr>
          <w:sz w:val="28"/>
          <w:szCs w:val="28"/>
        </w:rPr>
      </w:pPr>
      <w:r w:rsidRPr="0097216F">
        <w:rPr>
          <w:sz w:val="28"/>
          <w:szCs w:val="28"/>
        </w:rPr>
        <w:t xml:space="preserve">використання земельних ділянок </w:t>
      </w:r>
      <w:r>
        <w:rPr>
          <w:sz w:val="28"/>
          <w:szCs w:val="28"/>
        </w:rPr>
        <w:t>у</w:t>
      </w:r>
      <w:r w:rsidRPr="0097216F">
        <w:rPr>
          <w:sz w:val="28"/>
          <w:szCs w:val="28"/>
        </w:rPr>
        <w:t xml:space="preserve"> межах області</w:t>
      </w:r>
      <w:r>
        <w:rPr>
          <w:sz w:val="28"/>
          <w:szCs w:val="28"/>
        </w:rPr>
        <w:t>,</w:t>
      </w:r>
      <w:r w:rsidRPr="0097216F">
        <w:rPr>
          <w:sz w:val="28"/>
          <w:szCs w:val="28"/>
        </w:rPr>
        <w:t xml:space="preserve"> що </w:t>
      </w:r>
      <w:r>
        <w:rPr>
          <w:sz w:val="28"/>
          <w:szCs w:val="28"/>
        </w:rPr>
        <w:t>з</w:t>
      </w:r>
      <w:r w:rsidRPr="0097216F">
        <w:rPr>
          <w:sz w:val="28"/>
          <w:szCs w:val="28"/>
        </w:rPr>
        <w:t xml:space="preserve">азнали </w:t>
      </w:r>
    </w:p>
    <w:p w14:paraId="2085E127" w14:textId="1FF3EFE7" w:rsidR="00FF6676" w:rsidRDefault="00E6709A" w:rsidP="00E6709A">
      <w:pPr>
        <w:jc w:val="center"/>
        <w:rPr>
          <w:sz w:val="28"/>
          <w:szCs w:val="28"/>
        </w:rPr>
      </w:pPr>
      <w:r w:rsidRPr="0097216F">
        <w:rPr>
          <w:sz w:val="28"/>
          <w:szCs w:val="28"/>
        </w:rPr>
        <w:t>радіоактивного забруднення внаслідок Чорнобильської катастрофи</w:t>
      </w:r>
    </w:p>
    <w:p w14:paraId="11842A54" w14:textId="77777777" w:rsidR="00E6709A" w:rsidRPr="007A43F2" w:rsidRDefault="00E6709A" w:rsidP="00E6709A">
      <w:pPr>
        <w:jc w:val="center"/>
        <w:rPr>
          <w:sz w:val="28"/>
          <w:szCs w:val="28"/>
        </w:rPr>
      </w:pPr>
    </w:p>
    <w:p w14:paraId="34F5F3F1" w14:textId="1A20CA88" w:rsidR="009A0A87" w:rsidRDefault="006F366F" w:rsidP="007A43F2">
      <w:pPr>
        <w:spacing w:after="240"/>
        <w:ind w:firstLine="567"/>
        <w:jc w:val="both"/>
        <w:rPr>
          <w:sz w:val="28"/>
          <w:szCs w:val="28"/>
        </w:rPr>
      </w:pPr>
      <w:r w:rsidRPr="007A43F2">
        <w:rPr>
          <w:sz w:val="28"/>
          <w:szCs w:val="28"/>
        </w:rPr>
        <w:t xml:space="preserve">Відповідно до </w:t>
      </w:r>
      <w:r w:rsidR="00E20F6F">
        <w:rPr>
          <w:sz w:val="28"/>
          <w:szCs w:val="28"/>
        </w:rPr>
        <w:t>з</w:t>
      </w:r>
      <w:r w:rsidRPr="007A43F2">
        <w:rPr>
          <w:sz w:val="28"/>
          <w:szCs w:val="28"/>
        </w:rPr>
        <w:t>акон</w:t>
      </w:r>
      <w:r w:rsidR="00241F4C" w:rsidRPr="007A43F2">
        <w:rPr>
          <w:sz w:val="28"/>
          <w:szCs w:val="28"/>
        </w:rPr>
        <w:t>ів</w:t>
      </w:r>
      <w:r w:rsidRPr="007A43F2">
        <w:rPr>
          <w:sz w:val="28"/>
          <w:szCs w:val="28"/>
        </w:rPr>
        <w:t xml:space="preserve"> України «Про місцеві державні адміністрації</w:t>
      </w:r>
      <w:r w:rsidR="00241F4C" w:rsidRPr="007A43F2">
        <w:rPr>
          <w:sz w:val="28"/>
          <w:szCs w:val="28"/>
        </w:rPr>
        <w:t>,</w:t>
      </w:r>
      <w:r w:rsidRPr="007A43F2">
        <w:rPr>
          <w:sz w:val="28"/>
          <w:szCs w:val="28"/>
        </w:rPr>
        <w:t xml:space="preserve"> «Про правовий режим воєнного стану»</w:t>
      </w:r>
      <w:r w:rsidR="000A5362" w:rsidRPr="007A43F2">
        <w:rPr>
          <w:sz w:val="28"/>
          <w:szCs w:val="28"/>
        </w:rPr>
        <w:t>,</w:t>
      </w:r>
      <w:r w:rsidR="00140176" w:rsidRPr="007A43F2">
        <w:rPr>
          <w:sz w:val="28"/>
          <w:szCs w:val="28"/>
        </w:rPr>
        <w:t xml:space="preserve"> </w:t>
      </w:r>
      <w:r w:rsidR="009A0A87" w:rsidRPr="009A0A87">
        <w:rPr>
          <w:sz w:val="28"/>
          <w:szCs w:val="28"/>
        </w:rPr>
        <w:t xml:space="preserve">«Про статус і соціальний захист громадян, які постраждали внаслідок Чорнобильської катастрофи», </w:t>
      </w:r>
      <w:r w:rsidR="00E6709A">
        <w:rPr>
          <w:sz w:val="28"/>
          <w:szCs w:val="28"/>
        </w:rPr>
        <w:t>у</w:t>
      </w:r>
      <w:r w:rsidR="009A0A87" w:rsidRPr="009A0A87">
        <w:rPr>
          <w:sz w:val="28"/>
          <w:szCs w:val="28"/>
        </w:rPr>
        <w:t>раховуючи рішення Тимчасової спеціальної комісії Верховної Ради України для підготовки питань щодо посилення соціального захисту громадян, які постраждали внаслідок Чорнобильської катастрофи, та щодо використання території, що зазнала радіоактивного забруднення внаслідок Чорнобильської катастрофи</w:t>
      </w:r>
      <w:r w:rsidR="00E6709A">
        <w:rPr>
          <w:sz w:val="28"/>
          <w:szCs w:val="28"/>
        </w:rPr>
        <w:t>,</w:t>
      </w:r>
      <w:r w:rsidR="009A0A87" w:rsidRPr="009A0A87">
        <w:rPr>
          <w:sz w:val="28"/>
          <w:szCs w:val="28"/>
        </w:rPr>
        <w:t xml:space="preserve"> від </w:t>
      </w:r>
      <w:r w:rsidR="00C66FB8">
        <w:rPr>
          <w:sz w:val="28"/>
          <w:szCs w:val="28"/>
        </w:rPr>
        <w:t>31</w:t>
      </w:r>
      <w:r w:rsidR="009A0A87" w:rsidRPr="009A0A87">
        <w:rPr>
          <w:sz w:val="28"/>
          <w:szCs w:val="28"/>
        </w:rPr>
        <w:t xml:space="preserve"> </w:t>
      </w:r>
      <w:r w:rsidR="00C66FB8">
        <w:rPr>
          <w:sz w:val="28"/>
          <w:szCs w:val="28"/>
        </w:rPr>
        <w:t>лип</w:t>
      </w:r>
      <w:r w:rsidR="009A0A87" w:rsidRPr="009A0A87">
        <w:rPr>
          <w:sz w:val="28"/>
          <w:szCs w:val="28"/>
        </w:rPr>
        <w:t>ня 2025 року</w:t>
      </w:r>
      <w:r w:rsidR="00E6709A">
        <w:rPr>
          <w:sz w:val="28"/>
          <w:szCs w:val="28"/>
        </w:rPr>
        <w:t xml:space="preserve"> та </w:t>
      </w:r>
      <w:r w:rsidR="00E66773">
        <w:rPr>
          <w:sz w:val="28"/>
          <w:szCs w:val="28"/>
        </w:rPr>
        <w:t xml:space="preserve">з метою </w:t>
      </w:r>
      <w:r w:rsidR="00BA2A83">
        <w:rPr>
          <w:sz w:val="28"/>
          <w:szCs w:val="28"/>
        </w:rPr>
        <w:t>встановлення</w:t>
      </w:r>
      <w:r w:rsidR="00E66773">
        <w:rPr>
          <w:sz w:val="28"/>
          <w:szCs w:val="28"/>
        </w:rPr>
        <w:t xml:space="preserve"> відповідн</w:t>
      </w:r>
      <w:r w:rsidR="00BA2A83">
        <w:rPr>
          <w:sz w:val="28"/>
          <w:szCs w:val="28"/>
        </w:rPr>
        <w:t xml:space="preserve">ості </w:t>
      </w:r>
      <w:r w:rsidR="003501E2">
        <w:rPr>
          <w:sz w:val="28"/>
          <w:szCs w:val="28"/>
        </w:rPr>
        <w:t xml:space="preserve">використання земельних ділянок </w:t>
      </w:r>
      <w:r w:rsidR="00E6709A">
        <w:rPr>
          <w:sz w:val="28"/>
          <w:szCs w:val="28"/>
        </w:rPr>
        <w:t>у</w:t>
      </w:r>
      <w:r w:rsidR="003501E2">
        <w:rPr>
          <w:sz w:val="28"/>
          <w:szCs w:val="28"/>
        </w:rPr>
        <w:t xml:space="preserve"> межах області</w:t>
      </w:r>
      <w:r w:rsidR="003E0F49">
        <w:rPr>
          <w:sz w:val="28"/>
          <w:szCs w:val="28"/>
        </w:rPr>
        <w:t>,</w:t>
      </w:r>
      <w:r w:rsidR="00BB29C4">
        <w:rPr>
          <w:sz w:val="28"/>
          <w:szCs w:val="28"/>
        </w:rPr>
        <w:t xml:space="preserve"> що </w:t>
      </w:r>
      <w:r w:rsidR="00532854">
        <w:rPr>
          <w:sz w:val="28"/>
          <w:szCs w:val="28"/>
        </w:rPr>
        <w:t>з</w:t>
      </w:r>
      <w:r w:rsidR="00BB29C4">
        <w:rPr>
          <w:sz w:val="28"/>
          <w:szCs w:val="28"/>
        </w:rPr>
        <w:t xml:space="preserve">азнали </w:t>
      </w:r>
      <w:r w:rsidR="00154F22">
        <w:rPr>
          <w:sz w:val="28"/>
          <w:szCs w:val="28"/>
        </w:rPr>
        <w:t>радіоактивного</w:t>
      </w:r>
      <w:r w:rsidR="00BB29C4">
        <w:rPr>
          <w:sz w:val="28"/>
          <w:szCs w:val="28"/>
        </w:rPr>
        <w:t xml:space="preserve"> </w:t>
      </w:r>
      <w:r w:rsidR="00154F22">
        <w:rPr>
          <w:sz w:val="28"/>
          <w:szCs w:val="28"/>
        </w:rPr>
        <w:t xml:space="preserve">забруднення внаслідок Чорнобильської </w:t>
      </w:r>
      <w:r w:rsidR="0097216F">
        <w:rPr>
          <w:sz w:val="28"/>
          <w:szCs w:val="28"/>
        </w:rPr>
        <w:t>катастрофи</w:t>
      </w:r>
      <w:r w:rsidR="009A0A87" w:rsidRPr="009A0A87">
        <w:rPr>
          <w:sz w:val="28"/>
          <w:szCs w:val="28"/>
        </w:rPr>
        <w:t>:</w:t>
      </w:r>
    </w:p>
    <w:p w14:paraId="38C2BB0C" w14:textId="002BEA80" w:rsidR="008F7A8C" w:rsidRDefault="007A43F2" w:rsidP="007A43F2">
      <w:pPr>
        <w:spacing w:after="240"/>
        <w:ind w:firstLine="567"/>
        <w:jc w:val="both"/>
        <w:rPr>
          <w:sz w:val="28"/>
          <w:szCs w:val="28"/>
        </w:rPr>
      </w:pPr>
      <w:r w:rsidRPr="007A43F2">
        <w:rPr>
          <w:sz w:val="28"/>
          <w:szCs w:val="28"/>
        </w:rPr>
        <w:t>1.</w:t>
      </w:r>
      <w:r w:rsidR="0079235B">
        <w:rPr>
          <w:sz w:val="28"/>
          <w:szCs w:val="28"/>
        </w:rPr>
        <w:t> </w:t>
      </w:r>
      <w:r w:rsidR="008F7A8C" w:rsidRPr="008F7A8C">
        <w:rPr>
          <w:sz w:val="28"/>
          <w:szCs w:val="28"/>
        </w:rPr>
        <w:t xml:space="preserve">Утворити </w:t>
      </w:r>
      <w:r w:rsidR="0082233D">
        <w:rPr>
          <w:sz w:val="28"/>
          <w:szCs w:val="28"/>
        </w:rPr>
        <w:t>робочу</w:t>
      </w:r>
      <w:r w:rsidR="008F7A8C" w:rsidRPr="008F7A8C">
        <w:rPr>
          <w:sz w:val="28"/>
          <w:szCs w:val="28"/>
        </w:rPr>
        <w:t xml:space="preserve"> групу</w:t>
      </w:r>
      <w:r w:rsidR="004E6A8D">
        <w:rPr>
          <w:sz w:val="28"/>
          <w:szCs w:val="28"/>
        </w:rPr>
        <w:t xml:space="preserve"> </w:t>
      </w:r>
      <w:r w:rsidR="00E6709A">
        <w:rPr>
          <w:sz w:val="28"/>
          <w:szCs w:val="28"/>
        </w:rPr>
        <w:t>і</w:t>
      </w:r>
      <w:r w:rsidR="003E0F49">
        <w:rPr>
          <w:sz w:val="28"/>
          <w:szCs w:val="28"/>
        </w:rPr>
        <w:t xml:space="preserve">з </w:t>
      </w:r>
      <w:r w:rsidR="00BA2A83">
        <w:rPr>
          <w:sz w:val="28"/>
          <w:szCs w:val="28"/>
        </w:rPr>
        <w:t>встановлення відповідності</w:t>
      </w:r>
      <w:r w:rsidR="0097216F" w:rsidRPr="0097216F">
        <w:rPr>
          <w:sz w:val="28"/>
          <w:szCs w:val="28"/>
        </w:rPr>
        <w:t xml:space="preserve"> використання земельних ділянок </w:t>
      </w:r>
      <w:r w:rsidR="00E6709A">
        <w:rPr>
          <w:sz w:val="28"/>
          <w:szCs w:val="28"/>
        </w:rPr>
        <w:t>у</w:t>
      </w:r>
      <w:r w:rsidR="0097216F" w:rsidRPr="0097216F">
        <w:rPr>
          <w:sz w:val="28"/>
          <w:szCs w:val="28"/>
        </w:rPr>
        <w:t xml:space="preserve"> межах області</w:t>
      </w:r>
      <w:r w:rsidR="00E6709A">
        <w:rPr>
          <w:sz w:val="28"/>
          <w:szCs w:val="28"/>
        </w:rPr>
        <w:t>,</w:t>
      </w:r>
      <w:r w:rsidR="0097216F" w:rsidRPr="0097216F">
        <w:rPr>
          <w:sz w:val="28"/>
          <w:szCs w:val="28"/>
        </w:rPr>
        <w:t xml:space="preserve"> що </w:t>
      </w:r>
      <w:r w:rsidR="0097216F">
        <w:rPr>
          <w:sz w:val="28"/>
          <w:szCs w:val="28"/>
        </w:rPr>
        <w:t>з</w:t>
      </w:r>
      <w:r w:rsidR="0097216F" w:rsidRPr="0097216F">
        <w:rPr>
          <w:sz w:val="28"/>
          <w:szCs w:val="28"/>
        </w:rPr>
        <w:t>азнали радіоактивного забруднення внаслідок Чорнобильської катастрофи</w:t>
      </w:r>
      <w:r w:rsidR="008F7A8C" w:rsidRPr="008F7A8C">
        <w:rPr>
          <w:sz w:val="28"/>
          <w:szCs w:val="28"/>
        </w:rPr>
        <w:t xml:space="preserve"> (далі – </w:t>
      </w:r>
      <w:r w:rsidR="00532854">
        <w:rPr>
          <w:sz w:val="28"/>
          <w:szCs w:val="28"/>
        </w:rPr>
        <w:t>робоча</w:t>
      </w:r>
      <w:r w:rsidR="008F7A8C" w:rsidRPr="008F7A8C">
        <w:rPr>
          <w:sz w:val="28"/>
          <w:szCs w:val="28"/>
        </w:rPr>
        <w:t xml:space="preserve"> група).</w:t>
      </w:r>
    </w:p>
    <w:p w14:paraId="77E5F381" w14:textId="3DA511F0" w:rsidR="00487F9F" w:rsidRPr="00487F9F" w:rsidRDefault="00487F9F" w:rsidP="00487F9F">
      <w:pPr>
        <w:spacing w:after="240"/>
        <w:ind w:firstLine="567"/>
        <w:jc w:val="both"/>
        <w:rPr>
          <w:sz w:val="28"/>
          <w:szCs w:val="28"/>
        </w:rPr>
      </w:pPr>
      <w:r w:rsidRPr="00487F9F">
        <w:rPr>
          <w:sz w:val="28"/>
          <w:szCs w:val="28"/>
        </w:rPr>
        <w:t xml:space="preserve">2. Затвердити персональний склад </w:t>
      </w:r>
      <w:r>
        <w:rPr>
          <w:sz w:val="28"/>
          <w:szCs w:val="28"/>
        </w:rPr>
        <w:t xml:space="preserve">робочої </w:t>
      </w:r>
      <w:r w:rsidRPr="00487F9F">
        <w:rPr>
          <w:sz w:val="28"/>
          <w:szCs w:val="28"/>
        </w:rPr>
        <w:t>групи, що додається.</w:t>
      </w:r>
    </w:p>
    <w:p w14:paraId="4338AD40" w14:textId="5C1CD05F" w:rsidR="00D87021" w:rsidRDefault="00487F9F" w:rsidP="00487F9F">
      <w:pPr>
        <w:spacing w:after="240"/>
        <w:ind w:firstLine="567"/>
        <w:jc w:val="both"/>
        <w:rPr>
          <w:sz w:val="28"/>
          <w:szCs w:val="28"/>
        </w:rPr>
      </w:pPr>
      <w:r w:rsidRPr="005536B0">
        <w:rPr>
          <w:sz w:val="28"/>
          <w:szCs w:val="28"/>
        </w:rPr>
        <w:t xml:space="preserve">3. </w:t>
      </w:r>
      <w:r w:rsidR="00586026">
        <w:rPr>
          <w:sz w:val="28"/>
          <w:szCs w:val="28"/>
        </w:rPr>
        <w:t>Р</w:t>
      </w:r>
      <w:r w:rsidR="00C962FF">
        <w:rPr>
          <w:sz w:val="28"/>
          <w:szCs w:val="28"/>
        </w:rPr>
        <w:t>обоч</w:t>
      </w:r>
      <w:r w:rsidR="00586026">
        <w:rPr>
          <w:sz w:val="28"/>
          <w:szCs w:val="28"/>
        </w:rPr>
        <w:t>ій</w:t>
      </w:r>
      <w:r w:rsidRPr="005536B0">
        <w:rPr>
          <w:sz w:val="28"/>
          <w:szCs w:val="28"/>
        </w:rPr>
        <w:t xml:space="preserve"> груп</w:t>
      </w:r>
      <w:r w:rsidR="00586026">
        <w:rPr>
          <w:sz w:val="28"/>
          <w:szCs w:val="28"/>
        </w:rPr>
        <w:t>і</w:t>
      </w:r>
      <w:r w:rsidR="008C0903">
        <w:rPr>
          <w:sz w:val="28"/>
          <w:szCs w:val="28"/>
        </w:rPr>
        <w:t xml:space="preserve"> </w:t>
      </w:r>
      <w:r w:rsidR="00D87021" w:rsidRPr="00D87021">
        <w:rPr>
          <w:sz w:val="28"/>
          <w:szCs w:val="28"/>
        </w:rPr>
        <w:t>встанов</w:t>
      </w:r>
      <w:r w:rsidR="00586026">
        <w:rPr>
          <w:sz w:val="28"/>
          <w:szCs w:val="28"/>
        </w:rPr>
        <w:t>ити</w:t>
      </w:r>
      <w:r w:rsidR="00D87021" w:rsidRPr="00D87021">
        <w:rPr>
          <w:sz w:val="28"/>
          <w:szCs w:val="28"/>
        </w:rPr>
        <w:t xml:space="preserve"> відповідн</w:t>
      </w:r>
      <w:r w:rsidR="00023307">
        <w:rPr>
          <w:sz w:val="28"/>
          <w:szCs w:val="28"/>
        </w:rPr>
        <w:t>ість</w:t>
      </w:r>
      <w:r w:rsidR="00D87021" w:rsidRPr="00D87021">
        <w:rPr>
          <w:sz w:val="28"/>
          <w:szCs w:val="28"/>
        </w:rPr>
        <w:t xml:space="preserve"> використання земельних ділянок</w:t>
      </w:r>
      <w:r w:rsidR="00E6709A" w:rsidRPr="00E6709A">
        <w:rPr>
          <w:sz w:val="28"/>
          <w:szCs w:val="28"/>
        </w:rPr>
        <w:t xml:space="preserve"> </w:t>
      </w:r>
      <w:r w:rsidR="00E6709A">
        <w:rPr>
          <w:sz w:val="28"/>
          <w:szCs w:val="28"/>
        </w:rPr>
        <w:t>у</w:t>
      </w:r>
      <w:r w:rsidR="00E6709A" w:rsidRPr="00D87021">
        <w:rPr>
          <w:sz w:val="28"/>
          <w:szCs w:val="28"/>
        </w:rPr>
        <w:t xml:space="preserve"> межах області</w:t>
      </w:r>
      <w:r w:rsidR="00023307">
        <w:rPr>
          <w:sz w:val="28"/>
          <w:szCs w:val="28"/>
        </w:rPr>
        <w:t>,</w:t>
      </w:r>
      <w:r w:rsidR="002C42C0">
        <w:rPr>
          <w:sz w:val="28"/>
          <w:szCs w:val="28"/>
        </w:rPr>
        <w:t xml:space="preserve"> </w:t>
      </w:r>
      <w:r w:rsidR="002C42C0" w:rsidRPr="002C42C0">
        <w:rPr>
          <w:sz w:val="28"/>
          <w:szCs w:val="28"/>
        </w:rPr>
        <w:t>що зазнали радіоактивного забруднення внаслідок Чорнобильської катастрофи</w:t>
      </w:r>
      <w:r w:rsidR="00E6709A">
        <w:rPr>
          <w:sz w:val="28"/>
          <w:szCs w:val="28"/>
        </w:rPr>
        <w:t xml:space="preserve">, </w:t>
      </w:r>
      <w:r w:rsidR="00D87021" w:rsidRPr="00D87021">
        <w:rPr>
          <w:sz w:val="28"/>
          <w:szCs w:val="28"/>
        </w:rPr>
        <w:t>що</w:t>
      </w:r>
      <w:r w:rsidR="003444F0">
        <w:rPr>
          <w:sz w:val="28"/>
          <w:szCs w:val="28"/>
        </w:rPr>
        <w:t xml:space="preserve">до яких </w:t>
      </w:r>
      <w:r w:rsidR="003912E6">
        <w:rPr>
          <w:sz w:val="28"/>
          <w:szCs w:val="28"/>
        </w:rPr>
        <w:t xml:space="preserve">до Державного земельного кадастру внесено </w:t>
      </w:r>
      <w:r w:rsidR="00E6709A" w:rsidRPr="00CD79BB">
        <w:rPr>
          <w:sz w:val="28"/>
          <w:szCs w:val="28"/>
        </w:rPr>
        <w:t xml:space="preserve">відомості </w:t>
      </w:r>
      <w:r w:rsidR="00D02E13" w:rsidRPr="00CD79BB">
        <w:rPr>
          <w:sz w:val="28"/>
          <w:szCs w:val="28"/>
        </w:rPr>
        <w:t>про</w:t>
      </w:r>
      <w:r w:rsidR="00D02E13">
        <w:rPr>
          <w:sz w:val="28"/>
          <w:szCs w:val="28"/>
        </w:rPr>
        <w:t xml:space="preserve"> обмеження</w:t>
      </w:r>
      <w:r w:rsidR="00EA082C">
        <w:rPr>
          <w:sz w:val="28"/>
          <w:szCs w:val="28"/>
        </w:rPr>
        <w:t>.</w:t>
      </w:r>
    </w:p>
    <w:p w14:paraId="3C23D3C4" w14:textId="56E1FCAA" w:rsidR="00406B05" w:rsidRPr="007A43F2" w:rsidRDefault="007A43F2" w:rsidP="007A43F2">
      <w:pPr>
        <w:spacing w:after="240"/>
        <w:ind w:firstLine="567"/>
        <w:jc w:val="both"/>
        <w:rPr>
          <w:sz w:val="28"/>
          <w:szCs w:val="28"/>
        </w:rPr>
      </w:pPr>
      <w:r w:rsidRPr="007A43F2">
        <w:rPr>
          <w:sz w:val="28"/>
          <w:szCs w:val="28"/>
        </w:rPr>
        <w:t>4. </w:t>
      </w:r>
      <w:r w:rsidR="001773C9" w:rsidRPr="007A43F2">
        <w:rPr>
          <w:sz w:val="28"/>
          <w:szCs w:val="28"/>
        </w:rPr>
        <w:t xml:space="preserve">Контроль за виконанням </w:t>
      </w:r>
      <w:r w:rsidR="00576F75" w:rsidRPr="007A43F2">
        <w:rPr>
          <w:sz w:val="28"/>
          <w:szCs w:val="28"/>
        </w:rPr>
        <w:t xml:space="preserve">цього </w:t>
      </w:r>
      <w:r w:rsidR="001773C9" w:rsidRPr="007A43F2">
        <w:rPr>
          <w:sz w:val="28"/>
          <w:szCs w:val="28"/>
        </w:rPr>
        <w:t>розпорядження покласти на заступника голови обласної державної адміністрації відповідно до розподілу функціональних обов’язків.</w:t>
      </w:r>
    </w:p>
    <w:p w14:paraId="79AB846A" w14:textId="77777777" w:rsidR="00D27819" w:rsidRDefault="00D27819" w:rsidP="00176B91">
      <w:pPr>
        <w:pStyle w:val="a8"/>
        <w:ind w:left="0" w:firstLine="567"/>
        <w:jc w:val="both"/>
        <w:rPr>
          <w:sz w:val="28"/>
          <w:szCs w:val="28"/>
        </w:rPr>
      </w:pPr>
    </w:p>
    <w:p w14:paraId="58CD37E6" w14:textId="1E99BEFA" w:rsidR="0084615F" w:rsidRPr="00151C91" w:rsidRDefault="0084615F" w:rsidP="00D20007">
      <w:pPr>
        <w:rPr>
          <w:bCs/>
          <w:sz w:val="28"/>
          <w:szCs w:val="28"/>
        </w:rPr>
      </w:pPr>
      <w:r w:rsidRPr="00151C91">
        <w:rPr>
          <w:bCs/>
          <w:sz w:val="28"/>
          <w:szCs w:val="28"/>
        </w:rPr>
        <w:t xml:space="preserve">Начальник </w:t>
      </w:r>
      <w:r w:rsidRPr="00151C91">
        <w:rPr>
          <w:bCs/>
          <w:sz w:val="28"/>
          <w:szCs w:val="28"/>
        </w:rPr>
        <w:tab/>
      </w:r>
      <w:r w:rsidRPr="00151C91">
        <w:rPr>
          <w:bCs/>
          <w:sz w:val="28"/>
          <w:szCs w:val="28"/>
        </w:rPr>
        <w:tab/>
      </w:r>
      <w:r w:rsidRPr="00151C91">
        <w:rPr>
          <w:bCs/>
          <w:sz w:val="28"/>
          <w:szCs w:val="28"/>
        </w:rPr>
        <w:tab/>
      </w:r>
      <w:r w:rsidRPr="00151C91">
        <w:rPr>
          <w:bCs/>
          <w:sz w:val="28"/>
          <w:szCs w:val="28"/>
        </w:rPr>
        <w:tab/>
      </w:r>
      <w:r w:rsidRPr="00151C91">
        <w:rPr>
          <w:bCs/>
          <w:sz w:val="28"/>
          <w:szCs w:val="28"/>
        </w:rPr>
        <w:tab/>
      </w:r>
      <w:r w:rsidRPr="00151C91">
        <w:rPr>
          <w:bCs/>
          <w:sz w:val="28"/>
          <w:szCs w:val="28"/>
        </w:rPr>
        <w:tab/>
      </w:r>
      <w:r w:rsidRPr="00151C91">
        <w:rPr>
          <w:bCs/>
          <w:sz w:val="28"/>
          <w:szCs w:val="28"/>
        </w:rPr>
        <w:tab/>
      </w:r>
      <w:r w:rsidR="005E57A9" w:rsidRPr="00151C91">
        <w:rPr>
          <w:bCs/>
          <w:sz w:val="28"/>
          <w:szCs w:val="28"/>
        </w:rPr>
        <w:tab/>
      </w:r>
      <w:r w:rsidR="00EE5BDE">
        <w:rPr>
          <w:bCs/>
          <w:sz w:val="28"/>
          <w:szCs w:val="28"/>
        </w:rPr>
        <w:t xml:space="preserve">    </w:t>
      </w:r>
      <w:r w:rsidR="0059507D">
        <w:rPr>
          <w:bCs/>
          <w:sz w:val="28"/>
          <w:szCs w:val="28"/>
        </w:rPr>
        <w:t xml:space="preserve">    </w:t>
      </w:r>
      <w:r w:rsidR="0059507D">
        <w:rPr>
          <w:b/>
          <w:sz w:val="28"/>
          <w:szCs w:val="28"/>
        </w:rPr>
        <w:t>Іван</w:t>
      </w:r>
      <w:r w:rsidR="00152A48" w:rsidRPr="00152A48">
        <w:rPr>
          <w:b/>
          <w:sz w:val="28"/>
          <w:szCs w:val="28"/>
        </w:rPr>
        <w:t xml:space="preserve"> РУДНИЦЬКИЙ</w:t>
      </w:r>
      <w:r w:rsidR="00CF139E">
        <w:rPr>
          <w:bCs/>
          <w:sz w:val="28"/>
          <w:szCs w:val="28"/>
        </w:rPr>
        <w:t xml:space="preserve"> </w:t>
      </w:r>
    </w:p>
    <w:p w14:paraId="53E669D7" w14:textId="77777777" w:rsidR="000609E1" w:rsidRDefault="000609E1" w:rsidP="000609E1">
      <w:pPr>
        <w:ind w:firstLine="708"/>
        <w:jc w:val="both"/>
        <w:rPr>
          <w:sz w:val="28"/>
          <w:szCs w:val="28"/>
        </w:rPr>
      </w:pPr>
    </w:p>
    <w:p w14:paraId="0FB63D7D" w14:textId="77777777" w:rsidR="0038787F" w:rsidRDefault="0038787F" w:rsidP="000609E1">
      <w:pPr>
        <w:ind w:firstLine="708"/>
        <w:jc w:val="both"/>
        <w:rPr>
          <w:sz w:val="28"/>
          <w:szCs w:val="28"/>
        </w:rPr>
      </w:pPr>
    </w:p>
    <w:p w14:paraId="3650AD98" w14:textId="77777777" w:rsidR="00E6709A" w:rsidRDefault="00E6709A" w:rsidP="000609E1">
      <w:pPr>
        <w:ind w:firstLine="708"/>
        <w:jc w:val="both"/>
        <w:rPr>
          <w:sz w:val="28"/>
          <w:szCs w:val="28"/>
        </w:rPr>
      </w:pPr>
    </w:p>
    <w:p w14:paraId="2D64D517" w14:textId="77777777" w:rsidR="007A43F2" w:rsidRDefault="007A43F2" w:rsidP="000609E1">
      <w:pPr>
        <w:ind w:firstLine="708"/>
        <w:jc w:val="both"/>
        <w:rPr>
          <w:sz w:val="28"/>
          <w:szCs w:val="28"/>
        </w:rPr>
      </w:pPr>
    </w:p>
    <w:p w14:paraId="3B3CC580" w14:textId="767EFA39" w:rsidR="00244643" w:rsidRDefault="00D30744" w:rsidP="008918CE">
      <w:pPr>
        <w:jc w:val="both"/>
      </w:pPr>
      <w:r w:rsidRPr="00E76C5A">
        <w:t>Юрченко</w:t>
      </w:r>
      <w:r w:rsidR="0084615F" w:rsidRPr="00E76C5A">
        <w:t xml:space="preserve"> </w:t>
      </w:r>
      <w:r w:rsidR="004D7D44" w:rsidRPr="00E76C5A">
        <w:t xml:space="preserve">Юрій </w:t>
      </w:r>
      <w:r w:rsidRPr="00E76C5A">
        <w:t>249</w:t>
      </w:r>
      <w:r w:rsidR="00474ABF">
        <w:t> </w:t>
      </w:r>
      <w:r w:rsidRPr="00E76C5A">
        <w:t>996</w:t>
      </w:r>
    </w:p>
    <w:sectPr w:rsidR="00244643" w:rsidSect="00E6709A">
      <w:pgSz w:w="11906" w:h="16838" w:code="9"/>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08BC"/>
    <w:multiLevelType w:val="hybridMultilevel"/>
    <w:tmpl w:val="CEC87876"/>
    <w:lvl w:ilvl="0" w:tplc="8E62E64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15:restartNumberingAfterBreak="0">
    <w:nsid w:val="078415EB"/>
    <w:multiLevelType w:val="hybridMultilevel"/>
    <w:tmpl w:val="0E483D0A"/>
    <w:lvl w:ilvl="0" w:tplc="D410FE1A">
      <w:start w:val="1"/>
      <w:numFmt w:val="decimal"/>
      <w:lvlText w:val="%1."/>
      <w:lvlJc w:val="left"/>
      <w:pPr>
        <w:ind w:left="180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15:restartNumberingAfterBreak="0">
    <w:nsid w:val="1ABE1BEB"/>
    <w:multiLevelType w:val="hybridMultilevel"/>
    <w:tmpl w:val="CE288314"/>
    <w:lvl w:ilvl="0" w:tplc="D410FE1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1E665811"/>
    <w:multiLevelType w:val="hybridMultilevel"/>
    <w:tmpl w:val="F1DE7268"/>
    <w:lvl w:ilvl="0" w:tplc="84F084C2">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4354E17"/>
    <w:multiLevelType w:val="hybridMultilevel"/>
    <w:tmpl w:val="01B023A0"/>
    <w:lvl w:ilvl="0" w:tplc="D90C2DB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2CC6602A"/>
    <w:multiLevelType w:val="hybridMultilevel"/>
    <w:tmpl w:val="E6A63094"/>
    <w:lvl w:ilvl="0" w:tplc="F72AA6AC">
      <w:start w:val="1"/>
      <w:numFmt w:val="decimal"/>
      <w:lvlText w:val="%1."/>
      <w:lvlJc w:val="left"/>
      <w:pPr>
        <w:ind w:left="1065" w:hanging="360"/>
      </w:pPr>
      <w:rPr>
        <w:rFonts w:hint="default"/>
        <w:lang w:val="ru-RU"/>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32732D49"/>
    <w:multiLevelType w:val="hybridMultilevel"/>
    <w:tmpl w:val="9CBE8E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2B86CFB"/>
    <w:multiLevelType w:val="hybridMultilevel"/>
    <w:tmpl w:val="5EC2BC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1F397C"/>
    <w:multiLevelType w:val="hybridMultilevel"/>
    <w:tmpl w:val="E334C10E"/>
    <w:lvl w:ilvl="0" w:tplc="C9E29AF2">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02A49C1"/>
    <w:multiLevelType w:val="hybridMultilevel"/>
    <w:tmpl w:val="5BAA0C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6E628A3"/>
    <w:multiLevelType w:val="hybridMultilevel"/>
    <w:tmpl w:val="78D0202A"/>
    <w:lvl w:ilvl="0" w:tplc="8E62E646">
      <w:start w:val="1"/>
      <w:numFmt w:val="decimal"/>
      <w:lvlText w:val="%1."/>
      <w:lvlJc w:val="left"/>
      <w:pPr>
        <w:ind w:left="928" w:hanging="360"/>
      </w:pPr>
      <w:rPr>
        <w:rFonts w:cs="Times New Roman" w:hint="default"/>
      </w:rPr>
    </w:lvl>
    <w:lvl w:ilvl="1" w:tplc="04220019" w:tentative="1">
      <w:start w:val="1"/>
      <w:numFmt w:val="lowerLetter"/>
      <w:lvlText w:val="%2."/>
      <w:lvlJc w:val="left"/>
      <w:pPr>
        <w:ind w:left="1441" w:hanging="360"/>
      </w:pPr>
      <w:rPr>
        <w:rFonts w:cs="Times New Roman"/>
      </w:rPr>
    </w:lvl>
    <w:lvl w:ilvl="2" w:tplc="0422001B" w:tentative="1">
      <w:start w:val="1"/>
      <w:numFmt w:val="lowerRoman"/>
      <w:lvlText w:val="%3."/>
      <w:lvlJc w:val="right"/>
      <w:pPr>
        <w:ind w:left="2161" w:hanging="180"/>
      </w:pPr>
      <w:rPr>
        <w:rFonts w:cs="Times New Roman"/>
      </w:rPr>
    </w:lvl>
    <w:lvl w:ilvl="3" w:tplc="0422000F" w:tentative="1">
      <w:start w:val="1"/>
      <w:numFmt w:val="decimal"/>
      <w:lvlText w:val="%4."/>
      <w:lvlJc w:val="left"/>
      <w:pPr>
        <w:ind w:left="2881" w:hanging="360"/>
      </w:pPr>
      <w:rPr>
        <w:rFonts w:cs="Times New Roman"/>
      </w:rPr>
    </w:lvl>
    <w:lvl w:ilvl="4" w:tplc="04220019" w:tentative="1">
      <w:start w:val="1"/>
      <w:numFmt w:val="lowerLetter"/>
      <w:lvlText w:val="%5."/>
      <w:lvlJc w:val="left"/>
      <w:pPr>
        <w:ind w:left="3601" w:hanging="360"/>
      </w:pPr>
      <w:rPr>
        <w:rFonts w:cs="Times New Roman"/>
      </w:rPr>
    </w:lvl>
    <w:lvl w:ilvl="5" w:tplc="0422001B" w:tentative="1">
      <w:start w:val="1"/>
      <w:numFmt w:val="lowerRoman"/>
      <w:lvlText w:val="%6."/>
      <w:lvlJc w:val="right"/>
      <w:pPr>
        <w:ind w:left="4321" w:hanging="180"/>
      </w:pPr>
      <w:rPr>
        <w:rFonts w:cs="Times New Roman"/>
      </w:rPr>
    </w:lvl>
    <w:lvl w:ilvl="6" w:tplc="0422000F" w:tentative="1">
      <w:start w:val="1"/>
      <w:numFmt w:val="decimal"/>
      <w:lvlText w:val="%7."/>
      <w:lvlJc w:val="left"/>
      <w:pPr>
        <w:ind w:left="5041" w:hanging="360"/>
      </w:pPr>
      <w:rPr>
        <w:rFonts w:cs="Times New Roman"/>
      </w:rPr>
    </w:lvl>
    <w:lvl w:ilvl="7" w:tplc="04220019" w:tentative="1">
      <w:start w:val="1"/>
      <w:numFmt w:val="lowerLetter"/>
      <w:lvlText w:val="%8."/>
      <w:lvlJc w:val="left"/>
      <w:pPr>
        <w:ind w:left="5761" w:hanging="360"/>
      </w:pPr>
      <w:rPr>
        <w:rFonts w:cs="Times New Roman"/>
      </w:rPr>
    </w:lvl>
    <w:lvl w:ilvl="8" w:tplc="0422001B" w:tentative="1">
      <w:start w:val="1"/>
      <w:numFmt w:val="lowerRoman"/>
      <w:lvlText w:val="%9."/>
      <w:lvlJc w:val="right"/>
      <w:pPr>
        <w:ind w:left="6481" w:hanging="180"/>
      </w:pPr>
      <w:rPr>
        <w:rFonts w:cs="Times New Roman"/>
      </w:rPr>
    </w:lvl>
  </w:abstractNum>
  <w:abstractNum w:abstractNumId="11" w15:restartNumberingAfterBreak="0">
    <w:nsid w:val="495874F8"/>
    <w:multiLevelType w:val="hybridMultilevel"/>
    <w:tmpl w:val="E0F6C462"/>
    <w:lvl w:ilvl="0" w:tplc="EEC46756">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5C7799C"/>
    <w:multiLevelType w:val="hybridMultilevel"/>
    <w:tmpl w:val="51DA8902"/>
    <w:lvl w:ilvl="0" w:tplc="6A84C1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92B03CA"/>
    <w:multiLevelType w:val="hybridMultilevel"/>
    <w:tmpl w:val="98267E50"/>
    <w:lvl w:ilvl="0" w:tplc="5D40EA56">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9A561B7"/>
    <w:multiLevelType w:val="hybridMultilevel"/>
    <w:tmpl w:val="AA9A4FB8"/>
    <w:lvl w:ilvl="0" w:tplc="4DC885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72518A"/>
    <w:multiLevelType w:val="hybridMultilevel"/>
    <w:tmpl w:val="C3460B2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65F241DC"/>
    <w:multiLevelType w:val="hybridMultilevel"/>
    <w:tmpl w:val="806C27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78E789B"/>
    <w:multiLevelType w:val="hybridMultilevel"/>
    <w:tmpl w:val="6C8480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8E74090"/>
    <w:multiLevelType w:val="hybridMultilevel"/>
    <w:tmpl w:val="1B84E36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A981379"/>
    <w:multiLevelType w:val="hybridMultilevel"/>
    <w:tmpl w:val="913E73A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15:restartNumberingAfterBreak="0">
    <w:nsid w:val="6F8D4628"/>
    <w:multiLevelType w:val="hybridMultilevel"/>
    <w:tmpl w:val="3DBA91A2"/>
    <w:lvl w:ilvl="0" w:tplc="D410FE1A">
      <w:start w:val="1"/>
      <w:numFmt w:val="decimal"/>
      <w:lvlText w:val="%1."/>
      <w:lvlJc w:val="left"/>
      <w:pPr>
        <w:ind w:left="180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1" w15:restartNumberingAfterBreak="0">
    <w:nsid w:val="70F95003"/>
    <w:multiLevelType w:val="hybridMultilevel"/>
    <w:tmpl w:val="87CE7156"/>
    <w:lvl w:ilvl="0" w:tplc="D410FE1A">
      <w:start w:val="1"/>
      <w:numFmt w:val="decimal"/>
      <w:lvlText w:val="%1."/>
      <w:lvlJc w:val="left"/>
      <w:pPr>
        <w:ind w:left="180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2" w15:restartNumberingAfterBreak="0">
    <w:nsid w:val="79225EB4"/>
    <w:multiLevelType w:val="hybridMultilevel"/>
    <w:tmpl w:val="F760BCD2"/>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15:restartNumberingAfterBreak="0">
    <w:nsid w:val="7D5166AC"/>
    <w:multiLevelType w:val="hybridMultilevel"/>
    <w:tmpl w:val="13E824F2"/>
    <w:lvl w:ilvl="0" w:tplc="06B0E3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16cid:durableId="480585215">
    <w:abstractNumId w:val="0"/>
  </w:num>
  <w:num w:numId="2" w16cid:durableId="1892955101">
    <w:abstractNumId w:val="10"/>
  </w:num>
  <w:num w:numId="3" w16cid:durableId="1671759273">
    <w:abstractNumId w:val="12"/>
  </w:num>
  <w:num w:numId="4" w16cid:durableId="1544902176">
    <w:abstractNumId w:val="8"/>
  </w:num>
  <w:num w:numId="5" w16cid:durableId="1404599703">
    <w:abstractNumId w:val="11"/>
  </w:num>
  <w:num w:numId="6" w16cid:durableId="1340085393">
    <w:abstractNumId w:val="5"/>
  </w:num>
  <w:num w:numId="7" w16cid:durableId="768699660">
    <w:abstractNumId w:val="13"/>
  </w:num>
  <w:num w:numId="8" w16cid:durableId="931014396">
    <w:abstractNumId w:val="4"/>
  </w:num>
  <w:num w:numId="9" w16cid:durableId="977762648">
    <w:abstractNumId w:val="23"/>
  </w:num>
  <w:num w:numId="10" w16cid:durableId="1704749122">
    <w:abstractNumId w:val="2"/>
  </w:num>
  <w:num w:numId="11" w16cid:durableId="1871411217">
    <w:abstractNumId w:val="21"/>
  </w:num>
  <w:num w:numId="12" w16cid:durableId="1901481547">
    <w:abstractNumId w:val="1"/>
  </w:num>
  <w:num w:numId="13" w16cid:durableId="1600913988">
    <w:abstractNumId w:val="20"/>
  </w:num>
  <w:num w:numId="14" w16cid:durableId="651297027">
    <w:abstractNumId w:val="16"/>
  </w:num>
  <w:num w:numId="15" w16cid:durableId="1886018654">
    <w:abstractNumId w:val="6"/>
  </w:num>
  <w:num w:numId="16" w16cid:durableId="1318875567">
    <w:abstractNumId w:val="15"/>
  </w:num>
  <w:num w:numId="17" w16cid:durableId="333463269">
    <w:abstractNumId w:val="19"/>
  </w:num>
  <w:num w:numId="18" w16cid:durableId="704674044">
    <w:abstractNumId w:val="9"/>
  </w:num>
  <w:num w:numId="19" w16cid:durableId="887297398">
    <w:abstractNumId w:val="17"/>
  </w:num>
  <w:num w:numId="20" w16cid:durableId="263539200">
    <w:abstractNumId w:val="7"/>
  </w:num>
  <w:num w:numId="21" w16cid:durableId="945036102">
    <w:abstractNumId w:val="18"/>
  </w:num>
  <w:num w:numId="22" w16cid:durableId="368729204">
    <w:abstractNumId w:val="22"/>
  </w:num>
  <w:num w:numId="23" w16cid:durableId="482770772">
    <w:abstractNumId w:val="14"/>
  </w:num>
  <w:num w:numId="24" w16cid:durableId="1675909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ED4"/>
    <w:rsid w:val="00005E9E"/>
    <w:rsid w:val="0001099A"/>
    <w:rsid w:val="00011411"/>
    <w:rsid w:val="00011FFC"/>
    <w:rsid w:val="00020CCD"/>
    <w:rsid w:val="00023307"/>
    <w:rsid w:val="00031790"/>
    <w:rsid w:val="00036A72"/>
    <w:rsid w:val="00043CFA"/>
    <w:rsid w:val="000609E1"/>
    <w:rsid w:val="00081649"/>
    <w:rsid w:val="00083C40"/>
    <w:rsid w:val="000868C4"/>
    <w:rsid w:val="00087B37"/>
    <w:rsid w:val="000A23EB"/>
    <w:rsid w:val="000A3D49"/>
    <w:rsid w:val="000A5362"/>
    <w:rsid w:val="000B250C"/>
    <w:rsid w:val="000C1FE7"/>
    <w:rsid w:val="000D5D44"/>
    <w:rsid w:val="000E037C"/>
    <w:rsid w:val="000E6557"/>
    <w:rsid w:val="00106E5B"/>
    <w:rsid w:val="00112DA0"/>
    <w:rsid w:val="001201D5"/>
    <w:rsid w:val="00122914"/>
    <w:rsid w:val="0012579B"/>
    <w:rsid w:val="001347DB"/>
    <w:rsid w:val="00140176"/>
    <w:rsid w:val="0015033A"/>
    <w:rsid w:val="00151C91"/>
    <w:rsid w:val="00152A48"/>
    <w:rsid w:val="00153AF1"/>
    <w:rsid w:val="00154F22"/>
    <w:rsid w:val="00165013"/>
    <w:rsid w:val="00175192"/>
    <w:rsid w:val="00176B91"/>
    <w:rsid w:val="001773C9"/>
    <w:rsid w:val="0018233E"/>
    <w:rsid w:val="001908BE"/>
    <w:rsid w:val="00193F1D"/>
    <w:rsid w:val="001945E5"/>
    <w:rsid w:val="001A2786"/>
    <w:rsid w:val="001A3C23"/>
    <w:rsid w:val="001A6769"/>
    <w:rsid w:val="001B50C6"/>
    <w:rsid w:val="001C5AC1"/>
    <w:rsid w:val="001D20A5"/>
    <w:rsid w:val="001D558F"/>
    <w:rsid w:val="001E74F7"/>
    <w:rsid w:val="001F5F29"/>
    <w:rsid w:val="002042E2"/>
    <w:rsid w:val="00240572"/>
    <w:rsid w:val="00241F4C"/>
    <w:rsid w:val="00244643"/>
    <w:rsid w:val="00257803"/>
    <w:rsid w:val="00260B6D"/>
    <w:rsid w:val="00265CD5"/>
    <w:rsid w:val="00265EF3"/>
    <w:rsid w:val="00267C72"/>
    <w:rsid w:val="0028448A"/>
    <w:rsid w:val="00286F37"/>
    <w:rsid w:val="0029195A"/>
    <w:rsid w:val="002927FF"/>
    <w:rsid w:val="00296F23"/>
    <w:rsid w:val="002A0FDD"/>
    <w:rsid w:val="002A25C7"/>
    <w:rsid w:val="002A2C56"/>
    <w:rsid w:val="002C42C0"/>
    <w:rsid w:val="002E60B0"/>
    <w:rsid w:val="002E7110"/>
    <w:rsid w:val="003442FB"/>
    <w:rsid w:val="003444F0"/>
    <w:rsid w:val="003460BA"/>
    <w:rsid w:val="003501E2"/>
    <w:rsid w:val="00356F06"/>
    <w:rsid w:val="00364E4B"/>
    <w:rsid w:val="00366195"/>
    <w:rsid w:val="0038787F"/>
    <w:rsid w:val="003912E6"/>
    <w:rsid w:val="003A2124"/>
    <w:rsid w:val="003A5A4A"/>
    <w:rsid w:val="003A6905"/>
    <w:rsid w:val="003B01FD"/>
    <w:rsid w:val="003B39F0"/>
    <w:rsid w:val="003B5B48"/>
    <w:rsid w:val="003C232C"/>
    <w:rsid w:val="003C5501"/>
    <w:rsid w:val="003C642F"/>
    <w:rsid w:val="003E0F49"/>
    <w:rsid w:val="003E6360"/>
    <w:rsid w:val="003F2747"/>
    <w:rsid w:val="003F471B"/>
    <w:rsid w:val="004062E8"/>
    <w:rsid w:val="00406B05"/>
    <w:rsid w:val="004105B0"/>
    <w:rsid w:val="0041515C"/>
    <w:rsid w:val="004165BB"/>
    <w:rsid w:val="004243F0"/>
    <w:rsid w:val="00426D12"/>
    <w:rsid w:val="00431B81"/>
    <w:rsid w:val="00437AB1"/>
    <w:rsid w:val="00442119"/>
    <w:rsid w:val="0045170E"/>
    <w:rsid w:val="00456446"/>
    <w:rsid w:val="004577AF"/>
    <w:rsid w:val="00474ABF"/>
    <w:rsid w:val="00476367"/>
    <w:rsid w:val="00483B6C"/>
    <w:rsid w:val="00487F9F"/>
    <w:rsid w:val="00492315"/>
    <w:rsid w:val="004931E8"/>
    <w:rsid w:val="004B0588"/>
    <w:rsid w:val="004D7D44"/>
    <w:rsid w:val="004E4D7C"/>
    <w:rsid w:val="004E6101"/>
    <w:rsid w:val="004E6A8D"/>
    <w:rsid w:val="004F41EB"/>
    <w:rsid w:val="004F4C71"/>
    <w:rsid w:val="00506B11"/>
    <w:rsid w:val="0051550B"/>
    <w:rsid w:val="005237DE"/>
    <w:rsid w:val="00530414"/>
    <w:rsid w:val="00532854"/>
    <w:rsid w:val="005403EB"/>
    <w:rsid w:val="005536B0"/>
    <w:rsid w:val="00554215"/>
    <w:rsid w:val="005615DD"/>
    <w:rsid w:val="005648F5"/>
    <w:rsid w:val="005652E6"/>
    <w:rsid w:val="00566683"/>
    <w:rsid w:val="00566DC7"/>
    <w:rsid w:val="005761BB"/>
    <w:rsid w:val="00576F75"/>
    <w:rsid w:val="00586026"/>
    <w:rsid w:val="005911CE"/>
    <w:rsid w:val="0059149D"/>
    <w:rsid w:val="0059507D"/>
    <w:rsid w:val="005B6917"/>
    <w:rsid w:val="005D3D14"/>
    <w:rsid w:val="005E57A9"/>
    <w:rsid w:val="005F1FE9"/>
    <w:rsid w:val="005F7783"/>
    <w:rsid w:val="00614297"/>
    <w:rsid w:val="00615496"/>
    <w:rsid w:val="00625D80"/>
    <w:rsid w:val="00630690"/>
    <w:rsid w:val="00630758"/>
    <w:rsid w:val="00631451"/>
    <w:rsid w:val="006366ED"/>
    <w:rsid w:val="00641539"/>
    <w:rsid w:val="006646D3"/>
    <w:rsid w:val="00672784"/>
    <w:rsid w:val="0068036E"/>
    <w:rsid w:val="00692AC4"/>
    <w:rsid w:val="00693AFD"/>
    <w:rsid w:val="00697227"/>
    <w:rsid w:val="006A20F2"/>
    <w:rsid w:val="006A58B2"/>
    <w:rsid w:val="006C457A"/>
    <w:rsid w:val="006E02A0"/>
    <w:rsid w:val="006E2B94"/>
    <w:rsid w:val="006F366F"/>
    <w:rsid w:val="006F50B9"/>
    <w:rsid w:val="006F5196"/>
    <w:rsid w:val="006F759C"/>
    <w:rsid w:val="00722619"/>
    <w:rsid w:val="00744FBA"/>
    <w:rsid w:val="00745D97"/>
    <w:rsid w:val="007576D7"/>
    <w:rsid w:val="00767379"/>
    <w:rsid w:val="00771850"/>
    <w:rsid w:val="0079235B"/>
    <w:rsid w:val="007950A5"/>
    <w:rsid w:val="00795D62"/>
    <w:rsid w:val="007A43F2"/>
    <w:rsid w:val="007C391E"/>
    <w:rsid w:val="007D66FA"/>
    <w:rsid w:val="007D78C0"/>
    <w:rsid w:val="007E5076"/>
    <w:rsid w:val="007F21B1"/>
    <w:rsid w:val="00813759"/>
    <w:rsid w:val="0082233D"/>
    <w:rsid w:val="00824D3E"/>
    <w:rsid w:val="008334CD"/>
    <w:rsid w:val="0084615F"/>
    <w:rsid w:val="00851A01"/>
    <w:rsid w:val="0085345D"/>
    <w:rsid w:val="008918CE"/>
    <w:rsid w:val="008957D0"/>
    <w:rsid w:val="008A7CAB"/>
    <w:rsid w:val="008B4622"/>
    <w:rsid w:val="008C0903"/>
    <w:rsid w:val="008C358D"/>
    <w:rsid w:val="008C5761"/>
    <w:rsid w:val="008D1C30"/>
    <w:rsid w:val="008E2650"/>
    <w:rsid w:val="008F2EE8"/>
    <w:rsid w:val="008F7A8C"/>
    <w:rsid w:val="0090099B"/>
    <w:rsid w:val="009155D9"/>
    <w:rsid w:val="009203B9"/>
    <w:rsid w:val="009256EE"/>
    <w:rsid w:val="0092663F"/>
    <w:rsid w:val="0093546A"/>
    <w:rsid w:val="0093649F"/>
    <w:rsid w:val="0093696B"/>
    <w:rsid w:val="0094497C"/>
    <w:rsid w:val="0094724E"/>
    <w:rsid w:val="00952E2A"/>
    <w:rsid w:val="00961260"/>
    <w:rsid w:val="00970EA8"/>
    <w:rsid w:val="0097216F"/>
    <w:rsid w:val="009953B3"/>
    <w:rsid w:val="009A0A87"/>
    <w:rsid w:val="009A5079"/>
    <w:rsid w:val="009B1441"/>
    <w:rsid w:val="009B6634"/>
    <w:rsid w:val="009B6CA6"/>
    <w:rsid w:val="009C334B"/>
    <w:rsid w:val="009D6B1C"/>
    <w:rsid w:val="009E24E6"/>
    <w:rsid w:val="009E2A19"/>
    <w:rsid w:val="00A0485D"/>
    <w:rsid w:val="00A23DEE"/>
    <w:rsid w:val="00A36263"/>
    <w:rsid w:val="00A445DF"/>
    <w:rsid w:val="00A530C9"/>
    <w:rsid w:val="00A57AEF"/>
    <w:rsid w:val="00A65BE0"/>
    <w:rsid w:val="00A824BC"/>
    <w:rsid w:val="00AA7434"/>
    <w:rsid w:val="00AB7C9D"/>
    <w:rsid w:val="00AD0479"/>
    <w:rsid w:val="00AD64DB"/>
    <w:rsid w:val="00AD7BA1"/>
    <w:rsid w:val="00AE0C9D"/>
    <w:rsid w:val="00AE1DEA"/>
    <w:rsid w:val="00AE26FF"/>
    <w:rsid w:val="00AE4126"/>
    <w:rsid w:val="00AF51BC"/>
    <w:rsid w:val="00B13C3D"/>
    <w:rsid w:val="00B15A00"/>
    <w:rsid w:val="00B27B1B"/>
    <w:rsid w:val="00B30ECB"/>
    <w:rsid w:val="00B34291"/>
    <w:rsid w:val="00B4058A"/>
    <w:rsid w:val="00B4758D"/>
    <w:rsid w:val="00B60FAE"/>
    <w:rsid w:val="00B61E90"/>
    <w:rsid w:val="00B63A0A"/>
    <w:rsid w:val="00B67885"/>
    <w:rsid w:val="00B76B09"/>
    <w:rsid w:val="00B82F80"/>
    <w:rsid w:val="00B84E8E"/>
    <w:rsid w:val="00B86532"/>
    <w:rsid w:val="00B95C51"/>
    <w:rsid w:val="00BA2A83"/>
    <w:rsid w:val="00BA3D25"/>
    <w:rsid w:val="00BB0B10"/>
    <w:rsid w:val="00BB29C4"/>
    <w:rsid w:val="00BB4A2C"/>
    <w:rsid w:val="00BB7400"/>
    <w:rsid w:val="00BB7938"/>
    <w:rsid w:val="00BC17B0"/>
    <w:rsid w:val="00BC39A7"/>
    <w:rsid w:val="00BC4E2E"/>
    <w:rsid w:val="00BC6F39"/>
    <w:rsid w:val="00BE51A0"/>
    <w:rsid w:val="00C043BD"/>
    <w:rsid w:val="00C04752"/>
    <w:rsid w:val="00C354AF"/>
    <w:rsid w:val="00C4795F"/>
    <w:rsid w:val="00C569E2"/>
    <w:rsid w:val="00C56ED4"/>
    <w:rsid w:val="00C60F84"/>
    <w:rsid w:val="00C66FB8"/>
    <w:rsid w:val="00C71D46"/>
    <w:rsid w:val="00C72EEA"/>
    <w:rsid w:val="00C77398"/>
    <w:rsid w:val="00C81660"/>
    <w:rsid w:val="00C84878"/>
    <w:rsid w:val="00C94B51"/>
    <w:rsid w:val="00C962FF"/>
    <w:rsid w:val="00CB6824"/>
    <w:rsid w:val="00CC4CA5"/>
    <w:rsid w:val="00CC7A35"/>
    <w:rsid w:val="00CD79BB"/>
    <w:rsid w:val="00CF139E"/>
    <w:rsid w:val="00CF664C"/>
    <w:rsid w:val="00D02E13"/>
    <w:rsid w:val="00D06566"/>
    <w:rsid w:val="00D150E1"/>
    <w:rsid w:val="00D20007"/>
    <w:rsid w:val="00D2648E"/>
    <w:rsid w:val="00D27819"/>
    <w:rsid w:val="00D30744"/>
    <w:rsid w:val="00D3413E"/>
    <w:rsid w:val="00D35262"/>
    <w:rsid w:val="00D35A91"/>
    <w:rsid w:val="00D40A2C"/>
    <w:rsid w:val="00D64A35"/>
    <w:rsid w:val="00D8050E"/>
    <w:rsid w:val="00D81F0A"/>
    <w:rsid w:val="00D82A02"/>
    <w:rsid w:val="00D8357C"/>
    <w:rsid w:val="00D84D18"/>
    <w:rsid w:val="00D87021"/>
    <w:rsid w:val="00D87F3D"/>
    <w:rsid w:val="00D94C4C"/>
    <w:rsid w:val="00DA13F3"/>
    <w:rsid w:val="00DA2D0F"/>
    <w:rsid w:val="00DC5D7F"/>
    <w:rsid w:val="00DC5EC4"/>
    <w:rsid w:val="00DD502E"/>
    <w:rsid w:val="00DE1357"/>
    <w:rsid w:val="00DE55D4"/>
    <w:rsid w:val="00DF530A"/>
    <w:rsid w:val="00E02994"/>
    <w:rsid w:val="00E056F6"/>
    <w:rsid w:val="00E11EEE"/>
    <w:rsid w:val="00E146D1"/>
    <w:rsid w:val="00E20F6F"/>
    <w:rsid w:val="00E32C6C"/>
    <w:rsid w:val="00E3566E"/>
    <w:rsid w:val="00E52D4B"/>
    <w:rsid w:val="00E66773"/>
    <w:rsid w:val="00E6709A"/>
    <w:rsid w:val="00E67280"/>
    <w:rsid w:val="00E7246B"/>
    <w:rsid w:val="00E7343C"/>
    <w:rsid w:val="00E76C5A"/>
    <w:rsid w:val="00E87F90"/>
    <w:rsid w:val="00E97980"/>
    <w:rsid w:val="00EA082C"/>
    <w:rsid w:val="00EB18BA"/>
    <w:rsid w:val="00EC0388"/>
    <w:rsid w:val="00EC0EB8"/>
    <w:rsid w:val="00ED32B6"/>
    <w:rsid w:val="00ED7961"/>
    <w:rsid w:val="00EE5AF5"/>
    <w:rsid w:val="00EE5BDE"/>
    <w:rsid w:val="00F26512"/>
    <w:rsid w:val="00F31189"/>
    <w:rsid w:val="00F31E0B"/>
    <w:rsid w:val="00F4737D"/>
    <w:rsid w:val="00F50CB1"/>
    <w:rsid w:val="00F50D48"/>
    <w:rsid w:val="00F615CF"/>
    <w:rsid w:val="00F64DA1"/>
    <w:rsid w:val="00F67F3B"/>
    <w:rsid w:val="00F76B35"/>
    <w:rsid w:val="00F87820"/>
    <w:rsid w:val="00FB2C77"/>
    <w:rsid w:val="00FB5851"/>
    <w:rsid w:val="00FC06AE"/>
    <w:rsid w:val="00FC33B6"/>
    <w:rsid w:val="00FD4331"/>
    <w:rsid w:val="00FE32E7"/>
    <w:rsid w:val="00FF222F"/>
    <w:rsid w:val="00FF6676"/>
    <w:rsid w:val="00FF71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EBC0E"/>
  <w15:chartTrackingRefBased/>
  <w15:docId w15:val="{95F8C442-D1D5-4CD7-B7F5-F2A8F3153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ED4"/>
    <w:rPr>
      <w:rFonts w:eastAsia="Times New Roman"/>
      <w:sz w:val="24"/>
      <w:szCs w:val="24"/>
      <w:lang w:eastAsia="ru-RU"/>
    </w:rPr>
  </w:style>
  <w:style w:type="paragraph" w:styleId="1">
    <w:name w:val="heading 1"/>
    <w:basedOn w:val="a"/>
    <w:next w:val="a"/>
    <w:link w:val="10"/>
    <w:uiPriority w:val="99"/>
    <w:qFormat/>
    <w:rsid w:val="00C56ED4"/>
    <w:pPr>
      <w:keepNext/>
      <w:outlineLvl w:val="0"/>
    </w:pPr>
    <w:rPr>
      <w:b/>
      <w:bCs/>
    </w:rPr>
  </w:style>
  <w:style w:type="paragraph" w:styleId="2">
    <w:name w:val="heading 2"/>
    <w:basedOn w:val="a"/>
    <w:next w:val="a"/>
    <w:link w:val="20"/>
    <w:uiPriority w:val="99"/>
    <w:qFormat/>
    <w:rsid w:val="00C56ED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uiPriority w:val="1"/>
    <w:unhideWhenUsed/>
  </w:style>
  <w:style w:type="character" w:customStyle="1" w:styleId="10">
    <w:name w:val="Заголовок 1 Знак"/>
    <w:link w:val="1"/>
    <w:uiPriority w:val="99"/>
    <w:locked/>
    <w:rsid w:val="00C56ED4"/>
    <w:rPr>
      <w:rFonts w:eastAsia="Times New Roman" w:cs="Times New Roman"/>
      <w:b/>
      <w:bCs/>
      <w:sz w:val="24"/>
      <w:szCs w:val="24"/>
      <w:lang w:eastAsia="ru-RU"/>
    </w:rPr>
  </w:style>
  <w:style w:type="character" w:customStyle="1" w:styleId="20">
    <w:name w:val="Заголовок 2 Знак"/>
    <w:link w:val="2"/>
    <w:uiPriority w:val="99"/>
    <w:semiHidden/>
    <w:locked/>
    <w:rsid w:val="00C56ED4"/>
    <w:rPr>
      <w:rFonts w:ascii="Cambria" w:hAnsi="Cambria" w:cs="Times New Roman"/>
      <w:b/>
      <w:bCs/>
      <w:color w:val="4F81BD"/>
      <w:sz w:val="26"/>
      <w:szCs w:val="26"/>
      <w:lang w:eastAsia="ru-RU"/>
    </w:rPr>
  </w:style>
  <w:style w:type="character" w:styleId="a4">
    <w:name w:val="Hyperlink"/>
    <w:uiPriority w:val="99"/>
    <w:semiHidden/>
    <w:rsid w:val="00C56ED4"/>
    <w:rPr>
      <w:rFonts w:cs="Times New Roman"/>
      <w:color w:val="0000FF"/>
      <w:u w:val="single"/>
    </w:rPr>
  </w:style>
  <w:style w:type="paragraph" w:styleId="a5">
    <w:name w:val="Balloon Text"/>
    <w:basedOn w:val="a"/>
    <w:link w:val="a6"/>
    <w:uiPriority w:val="99"/>
    <w:semiHidden/>
    <w:rsid w:val="00C56ED4"/>
    <w:rPr>
      <w:rFonts w:ascii="Tahoma" w:hAnsi="Tahoma" w:cs="Tahoma"/>
      <w:sz w:val="16"/>
      <w:szCs w:val="16"/>
    </w:rPr>
  </w:style>
  <w:style w:type="character" w:customStyle="1" w:styleId="a6">
    <w:name w:val="Текст у виносці Знак"/>
    <w:link w:val="a5"/>
    <w:uiPriority w:val="99"/>
    <w:semiHidden/>
    <w:locked/>
    <w:rsid w:val="00C56ED4"/>
    <w:rPr>
      <w:rFonts w:ascii="Tahoma" w:hAnsi="Tahoma" w:cs="Tahoma"/>
      <w:sz w:val="16"/>
      <w:szCs w:val="16"/>
      <w:lang w:eastAsia="ru-RU"/>
    </w:rPr>
  </w:style>
  <w:style w:type="character" w:customStyle="1" w:styleId="11">
    <w:name w:val="Заголовок №1_"/>
    <w:link w:val="12"/>
    <w:uiPriority w:val="99"/>
    <w:locked/>
    <w:rsid w:val="00C56ED4"/>
    <w:rPr>
      <w:rFonts w:eastAsia="Times New Roman" w:cs="Times New Roman"/>
      <w:b/>
      <w:bCs/>
      <w:spacing w:val="32"/>
      <w:sz w:val="85"/>
      <w:szCs w:val="85"/>
      <w:shd w:val="clear" w:color="auto" w:fill="FFFFFF"/>
    </w:rPr>
  </w:style>
  <w:style w:type="paragraph" w:customStyle="1" w:styleId="12">
    <w:name w:val="Заголовок №1"/>
    <w:basedOn w:val="a"/>
    <w:link w:val="11"/>
    <w:uiPriority w:val="99"/>
    <w:rsid w:val="00C56ED4"/>
    <w:pPr>
      <w:widowControl w:val="0"/>
      <w:shd w:val="clear" w:color="auto" w:fill="FFFFFF"/>
      <w:spacing w:before="1320" w:after="1320" w:line="240" w:lineRule="atLeast"/>
      <w:jc w:val="center"/>
      <w:outlineLvl w:val="0"/>
    </w:pPr>
    <w:rPr>
      <w:b/>
      <w:bCs/>
      <w:spacing w:val="32"/>
      <w:sz w:val="85"/>
      <w:szCs w:val="85"/>
      <w:lang w:eastAsia="en-US"/>
    </w:rPr>
  </w:style>
  <w:style w:type="paragraph" w:customStyle="1" w:styleId="a7">
    <w:name w:val="Знак Знак Знак Знак Знак Знак Знак Знак Знак Знак Знак Знак Знак Знак"/>
    <w:basedOn w:val="a"/>
    <w:uiPriority w:val="99"/>
    <w:rsid w:val="00D20007"/>
    <w:rPr>
      <w:rFonts w:ascii="Verdana" w:eastAsia="MS Mincho" w:hAnsi="Verdana" w:cs="Verdana"/>
      <w:sz w:val="20"/>
      <w:szCs w:val="20"/>
      <w:lang w:val="en-US" w:eastAsia="en-US"/>
    </w:rPr>
  </w:style>
  <w:style w:type="paragraph" w:styleId="a8">
    <w:name w:val="List Paragraph"/>
    <w:basedOn w:val="a"/>
    <w:uiPriority w:val="99"/>
    <w:qFormat/>
    <w:rsid w:val="00D20007"/>
    <w:pPr>
      <w:ind w:left="720"/>
      <w:contextualSpacing/>
    </w:pPr>
  </w:style>
  <w:style w:type="paragraph" w:customStyle="1" w:styleId="Default">
    <w:name w:val="Default"/>
    <w:rsid w:val="00AE26FF"/>
    <w:pPr>
      <w:autoSpaceDE w:val="0"/>
      <w:autoSpaceDN w:val="0"/>
      <w:adjustRightInd w:val="0"/>
    </w:pPr>
    <w:rPr>
      <w:rFonts w:eastAsia="Times New Roman"/>
      <w:color w:val="000000"/>
      <w:sz w:val="24"/>
      <w:szCs w:val="24"/>
      <w:lang w:val="ru-RU" w:eastAsia="ru-RU"/>
    </w:rPr>
  </w:style>
  <w:style w:type="paragraph" w:customStyle="1" w:styleId="a9">
    <w:name w:val="Знак Знак Знак Знак Знак Знак Знак Знак Знак Знак Знак Знак Знак Знак"/>
    <w:basedOn w:val="a"/>
    <w:rsid w:val="00B63A0A"/>
    <w:rPr>
      <w:rFonts w:ascii="Verdana" w:eastAsia="MS Mincho" w:hAnsi="Verdana" w:cs="Verdana"/>
      <w:sz w:val="20"/>
      <w:szCs w:val="20"/>
      <w:lang w:val="en-US" w:eastAsia="en-US"/>
    </w:rPr>
  </w:style>
  <w:style w:type="paragraph" w:customStyle="1" w:styleId="101">
    <w:name w:val="Основной текст (10)1"/>
    <w:basedOn w:val="a"/>
    <w:rsid w:val="003E6360"/>
    <w:pPr>
      <w:tabs>
        <w:tab w:val="left" w:pos="709"/>
      </w:tabs>
      <w:suppressAutoHyphens/>
      <w:spacing w:line="100" w:lineRule="atLeast"/>
    </w:pPr>
    <w:rPr>
      <w:lang w:eastAsia="uk-UA"/>
    </w:rPr>
  </w:style>
  <w:style w:type="table" w:styleId="aa">
    <w:name w:val="Table Grid"/>
    <w:basedOn w:val="a1"/>
    <w:locked/>
    <w:rsid w:val="001A3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27317">
      <w:bodyDiv w:val="1"/>
      <w:marLeft w:val="0"/>
      <w:marRight w:val="0"/>
      <w:marTop w:val="0"/>
      <w:marBottom w:val="0"/>
      <w:divBdr>
        <w:top w:val="none" w:sz="0" w:space="0" w:color="auto"/>
        <w:left w:val="none" w:sz="0" w:space="0" w:color="auto"/>
        <w:bottom w:val="none" w:sz="0" w:space="0" w:color="auto"/>
        <w:right w:val="none" w:sz="0" w:space="0" w:color="auto"/>
      </w:divBdr>
    </w:div>
    <w:div w:id="414522773">
      <w:bodyDiv w:val="1"/>
      <w:marLeft w:val="0"/>
      <w:marRight w:val="0"/>
      <w:marTop w:val="0"/>
      <w:marBottom w:val="0"/>
      <w:divBdr>
        <w:top w:val="none" w:sz="0" w:space="0" w:color="auto"/>
        <w:left w:val="none" w:sz="0" w:space="0" w:color="auto"/>
        <w:bottom w:val="none" w:sz="0" w:space="0" w:color="auto"/>
        <w:right w:val="none" w:sz="0" w:space="0" w:color="auto"/>
      </w:divBdr>
    </w:div>
    <w:div w:id="1129202677">
      <w:bodyDiv w:val="1"/>
      <w:marLeft w:val="0"/>
      <w:marRight w:val="0"/>
      <w:marTop w:val="0"/>
      <w:marBottom w:val="0"/>
      <w:divBdr>
        <w:top w:val="none" w:sz="0" w:space="0" w:color="auto"/>
        <w:left w:val="none" w:sz="0" w:space="0" w:color="auto"/>
        <w:bottom w:val="none" w:sz="0" w:space="0" w:color="auto"/>
        <w:right w:val="none" w:sz="0" w:space="0" w:color="auto"/>
      </w:divBdr>
    </w:div>
    <w:div w:id="1148017298">
      <w:bodyDiv w:val="1"/>
      <w:marLeft w:val="0"/>
      <w:marRight w:val="0"/>
      <w:marTop w:val="0"/>
      <w:marBottom w:val="0"/>
      <w:divBdr>
        <w:top w:val="none" w:sz="0" w:space="0" w:color="auto"/>
        <w:left w:val="none" w:sz="0" w:space="0" w:color="auto"/>
        <w:bottom w:val="none" w:sz="0" w:space="0" w:color="auto"/>
        <w:right w:val="none" w:sz="0" w:space="0" w:color="auto"/>
      </w:divBdr>
    </w:div>
    <w:div w:id="1837376147">
      <w:bodyDiv w:val="1"/>
      <w:marLeft w:val="0"/>
      <w:marRight w:val="0"/>
      <w:marTop w:val="0"/>
      <w:marBottom w:val="0"/>
      <w:divBdr>
        <w:top w:val="none" w:sz="0" w:space="0" w:color="auto"/>
        <w:left w:val="none" w:sz="0" w:space="0" w:color="auto"/>
        <w:bottom w:val="none" w:sz="0" w:space="0" w:color="auto"/>
        <w:right w:val="none" w:sz="0" w:space="0" w:color="auto"/>
      </w:divBdr>
    </w:div>
    <w:div w:id="2042432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200</Words>
  <Characters>1562</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MICROSOFT</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Люда</dc:creator>
  <cp:keywords/>
  <cp:lastModifiedBy>User</cp:lastModifiedBy>
  <cp:revision>6</cp:revision>
  <cp:lastPrinted>2025-09-12T06:17:00Z</cp:lastPrinted>
  <dcterms:created xsi:type="dcterms:W3CDTF">2025-09-15T05:34:00Z</dcterms:created>
  <dcterms:modified xsi:type="dcterms:W3CDTF">2025-09-24T06:00:00Z</dcterms:modified>
</cp:coreProperties>
</file>