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E8EA1" w14:textId="77777777" w:rsidR="007D3EA4" w:rsidRDefault="007D3EA4" w:rsidP="007D3EA4">
      <w:pPr>
        <w:ind w:firstLine="4536"/>
        <w:rPr>
          <w:snapToGrid w:val="0"/>
          <w:spacing w:val="8"/>
        </w:rPr>
      </w:pPr>
      <w:r>
        <w:rPr>
          <w:noProof/>
          <w:spacing w:val="8"/>
          <w:lang w:eastAsia="uk-UA"/>
        </w:rPr>
        <w:drawing>
          <wp:inline distT="0" distB="0" distL="0" distR="0" wp14:anchorId="49C4141A" wp14:editId="6BEA212C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B29B57" w14:textId="77777777" w:rsidR="007D3EA4" w:rsidRDefault="007D3EA4" w:rsidP="007D3EA4">
      <w:pPr>
        <w:jc w:val="center"/>
        <w:rPr>
          <w:b/>
          <w:bCs/>
          <w:spacing w:val="8"/>
          <w:sz w:val="16"/>
          <w:lang w:val="ru-RU"/>
        </w:rPr>
      </w:pPr>
    </w:p>
    <w:p w14:paraId="45B8D6DA" w14:textId="77777777" w:rsidR="00AD439D" w:rsidRDefault="00AD439D" w:rsidP="00AD439D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5F174FEC" w14:textId="77777777" w:rsidR="00AD439D" w:rsidRPr="00736965" w:rsidRDefault="00AD439D" w:rsidP="00AD439D">
      <w:pPr>
        <w:jc w:val="center"/>
        <w:rPr>
          <w:b/>
          <w:sz w:val="14"/>
        </w:rPr>
      </w:pPr>
    </w:p>
    <w:p w14:paraId="1C61EBB3" w14:textId="77777777" w:rsidR="00AD439D" w:rsidRPr="00736965" w:rsidRDefault="00AD439D" w:rsidP="00AD439D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739BF922" w14:textId="77777777" w:rsidR="00AD439D" w:rsidRPr="00736965" w:rsidRDefault="00AD439D" w:rsidP="00AD439D">
      <w:pPr>
        <w:jc w:val="center"/>
        <w:rPr>
          <w:sz w:val="28"/>
          <w:szCs w:val="28"/>
        </w:rPr>
      </w:pPr>
    </w:p>
    <w:p w14:paraId="41B175A7" w14:textId="77777777" w:rsidR="00AD439D" w:rsidRDefault="00AD439D" w:rsidP="00AD439D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1A0B36DB" w14:textId="77777777" w:rsidR="00AD439D" w:rsidRPr="00707AF4" w:rsidRDefault="00AD439D" w:rsidP="00AD439D">
      <w:pPr>
        <w:jc w:val="center"/>
        <w:rPr>
          <w:bCs/>
          <w:sz w:val="28"/>
          <w:szCs w:val="28"/>
        </w:rPr>
      </w:pPr>
    </w:p>
    <w:p w14:paraId="78F2943E" w14:textId="5CD5B552" w:rsidR="00AD439D" w:rsidRPr="004D21CB" w:rsidRDefault="00480F83" w:rsidP="00480F83">
      <w:pPr>
        <w:tabs>
          <w:tab w:val="left" w:pos="0"/>
          <w:tab w:val="right" w:pos="9537"/>
        </w:tabs>
        <w:ind w:right="101"/>
        <w:jc w:val="both"/>
        <w:rPr>
          <w:sz w:val="28"/>
        </w:rPr>
      </w:pPr>
      <w:r>
        <w:rPr>
          <w:sz w:val="28"/>
        </w:rPr>
        <w:t xml:space="preserve">від </w:t>
      </w:r>
      <w:r w:rsidR="00285AED">
        <w:rPr>
          <w:sz w:val="28"/>
        </w:rPr>
        <w:t>22</w:t>
      </w:r>
      <w:r>
        <w:rPr>
          <w:sz w:val="28"/>
        </w:rPr>
        <w:t xml:space="preserve"> </w:t>
      </w:r>
      <w:r w:rsidR="00643E63">
        <w:rPr>
          <w:sz w:val="28"/>
        </w:rPr>
        <w:t>верес</w:t>
      </w:r>
      <w:r>
        <w:rPr>
          <w:sz w:val="28"/>
        </w:rPr>
        <w:t xml:space="preserve">ня </w:t>
      </w:r>
      <w:r w:rsidR="00AD439D">
        <w:rPr>
          <w:sz w:val="28"/>
        </w:rPr>
        <w:t>202</w:t>
      </w:r>
      <w:r w:rsidR="00366094">
        <w:rPr>
          <w:sz w:val="28"/>
        </w:rPr>
        <w:t>5</w:t>
      </w:r>
      <w:r w:rsidR="00AD439D">
        <w:rPr>
          <w:sz w:val="28"/>
        </w:rPr>
        <w:t xml:space="preserve"> року                    </w:t>
      </w:r>
      <w:r w:rsidR="00022F62" w:rsidRPr="00643E63">
        <w:rPr>
          <w:sz w:val="28"/>
        </w:rPr>
        <w:t xml:space="preserve"> </w:t>
      </w:r>
      <w:r w:rsidR="00AD439D">
        <w:rPr>
          <w:sz w:val="28"/>
        </w:rPr>
        <w:t xml:space="preserve">Луцьк                              </w:t>
      </w:r>
      <w:r w:rsidR="00BE18E9">
        <w:rPr>
          <w:sz w:val="28"/>
        </w:rPr>
        <w:t xml:space="preserve">      </w:t>
      </w:r>
      <w:r w:rsidR="00EE0AFA">
        <w:rPr>
          <w:sz w:val="28"/>
        </w:rPr>
        <w:t xml:space="preserve">   </w:t>
      </w:r>
      <w:r w:rsidR="00AD439D">
        <w:rPr>
          <w:sz w:val="28"/>
        </w:rPr>
        <w:t xml:space="preserve">       №</w:t>
      </w:r>
      <w:r w:rsidR="00EE0AFA">
        <w:rPr>
          <w:sz w:val="28"/>
        </w:rPr>
        <w:t xml:space="preserve"> </w:t>
      </w:r>
      <w:r w:rsidR="00285AED">
        <w:rPr>
          <w:sz w:val="28"/>
        </w:rPr>
        <w:t>543</w:t>
      </w:r>
    </w:p>
    <w:p w14:paraId="4115CE28" w14:textId="77777777" w:rsidR="007D3EA4" w:rsidRDefault="007D3EA4" w:rsidP="007D3EA4">
      <w:pPr>
        <w:rPr>
          <w:sz w:val="28"/>
          <w:szCs w:val="28"/>
        </w:rPr>
      </w:pPr>
    </w:p>
    <w:p w14:paraId="3FE18EC7" w14:textId="6EFC628B" w:rsidR="00B915DA" w:rsidRDefault="007D3EA4" w:rsidP="00B915DA">
      <w:pPr>
        <w:jc w:val="center"/>
        <w:rPr>
          <w:sz w:val="28"/>
          <w:szCs w:val="28"/>
        </w:rPr>
      </w:pPr>
      <w:r w:rsidRPr="00B836A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внесення змін до складу комісії </w:t>
      </w:r>
      <w:r w:rsidR="00B915DA" w:rsidRPr="00B915DA">
        <w:rPr>
          <w:sz w:val="28"/>
          <w:szCs w:val="28"/>
        </w:rPr>
        <w:t xml:space="preserve">з реорганізації юридичної </w:t>
      </w:r>
    </w:p>
    <w:p w14:paraId="1223954E" w14:textId="670CC9C5" w:rsidR="00B915DA" w:rsidRDefault="00B915DA" w:rsidP="00B915DA">
      <w:pPr>
        <w:jc w:val="center"/>
        <w:rPr>
          <w:sz w:val="28"/>
          <w:szCs w:val="28"/>
        </w:rPr>
      </w:pPr>
      <w:r w:rsidRPr="00B915DA">
        <w:rPr>
          <w:sz w:val="28"/>
          <w:szCs w:val="28"/>
        </w:rPr>
        <w:t xml:space="preserve">особи публічного права </w:t>
      </w:r>
      <w:r w:rsidR="00FF0CA3">
        <w:rPr>
          <w:sz w:val="28"/>
          <w:szCs w:val="28"/>
        </w:rPr>
        <w:sym w:font="Symbol" w:char="F02D"/>
      </w:r>
      <w:r w:rsidRPr="00B915DA">
        <w:rPr>
          <w:sz w:val="28"/>
          <w:szCs w:val="28"/>
        </w:rPr>
        <w:t xml:space="preserve"> управління інфраструктури</w:t>
      </w:r>
      <w:r>
        <w:rPr>
          <w:sz w:val="28"/>
          <w:szCs w:val="28"/>
        </w:rPr>
        <w:t xml:space="preserve"> </w:t>
      </w:r>
    </w:p>
    <w:p w14:paraId="599DAFDE" w14:textId="3244BD6C" w:rsidR="007D3EA4" w:rsidRDefault="00B915DA" w:rsidP="00B915DA">
      <w:pPr>
        <w:jc w:val="center"/>
        <w:rPr>
          <w:sz w:val="28"/>
          <w:szCs w:val="28"/>
        </w:rPr>
      </w:pPr>
      <w:r w:rsidRPr="00B915DA">
        <w:rPr>
          <w:sz w:val="28"/>
          <w:szCs w:val="28"/>
        </w:rPr>
        <w:t>Волинської</w:t>
      </w:r>
      <w:r w:rsidR="007D3EA4">
        <w:rPr>
          <w:sz w:val="28"/>
          <w:szCs w:val="28"/>
        </w:rPr>
        <w:t xml:space="preserve"> обласної державної адміністрації </w:t>
      </w:r>
    </w:p>
    <w:p w14:paraId="42345D7E" w14:textId="77777777" w:rsidR="00821CDF" w:rsidRDefault="00821CDF" w:rsidP="00821CDF">
      <w:pPr>
        <w:tabs>
          <w:tab w:val="left" w:pos="567"/>
        </w:tabs>
        <w:jc w:val="both"/>
        <w:rPr>
          <w:sz w:val="28"/>
          <w:szCs w:val="28"/>
        </w:rPr>
      </w:pPr>
    </w:p>
    <w:p w14:paraId="1EF37409" w14:textId="54DE9AA3" w:rsidR="001E0694" w:rsidRDefault="001E0694" w:rsidP="009053C1">
      <w:pPr>
        <w:ind w:firstLine="567"/>
        <w:jc w:val="both"/>
        <w:rPr>
          <w:sz w:val="28"/>
          <w:szCs w:val="28"/>
        </w:rPr>
      </w:pPr>
      <w:r w:rsidRPr="002E41AA">
        <w:rPr>
          <w:sz w:val="28"/>
          <w:szCs w:val="28"/>
        </w:rPr>
        <w:t>Відповідно до</w:t>
      </w:r>
      <w:r>
        <w:rPr>
          <w:sz w:val="28"/>
          <w:szCs w:val="28"/>
        </w:rPr>
        <w:t xml:space="preserve"> </w:t>
      </w:r>
      <w:r w:rsidR="009053C1">
        <w:rPr>
          <w:sz w:val="28"/>
          <w:szCs w:val="28"/>
        </w:rPr>
        <w:t xml:space="preserve">статті 105 Цивільного кодексу України, </w:t>
      </w:r>
      <w:r>
        <w:rPr>
          <w:sz w:val="28"/>
          <w:szCs w:val="28"/>
        </w:rPr>
        <w:t>З</w:t>
      </w:r>
      <w:r w:rsidRPr="002E41AA">
        <w:rPr>
          <w:sz w:val="28"/>
          <w:szCs w:val="28"/>
        </w:rPr>
        <w:t>акон</w:t>
      </w:r>
      <w:r>
        <w:rPr>
          <w:sz w:val="28"/>
          <w:szCs w:val="28"/>
        </w:rPr>
        <w:t>у</w:t>
      </w:r>
      <w:r w:rsidRPr="002E41AA">
        <w:rPr>
          <w:sz w:val="28"/>
          <w:szCs w:val="28"/>
        </w:rPr>
        <w:t xml:space="preserve"> України «Про місцеві державні адміністрації»,</w:t>
      </w:r>
      <w:r w:rsidRPr="00643E63">
        <w:rPr>
          <w:sz w:val="28"/>
          <w:szCs w:val="28"/>
        </w:rPr>
        <w:t xml:space="preserve"> </w:t>
      </w:r>
      <w:r>
        <w:rPr>
          <w:sz w:val="28"/>
          <w:szCs w:val="28"/>
        </w:rPr>
        <w:t>з метою забезпечення заходів з реорганізації юридичної особи публічного права увести до складу комісії</w:t>
      </w:r>
      <w:r w:rsidRPr="00B85B1D">
        <w:rPr>
          <w:sz w:val="28"/>
          <w:szCs w:val="28"/>
        </w:rPr>
        <w:t xml:space="preserve"> </w:t>
      </w:r>
      <w:r w:rsidRPr="00B915DA">
        <w:rPr>
          <w:sz w:val="28"/>
          <w:szCs w:val="28"/>
        </w:rPr>
        <w:t xml:space="preserve">з реорганізації юридичної особи публічного права </w:t>
      </w:r>
      <w:r>
        <w:rPr>
          <w:sz w:val="28"/>
          <w:szCs w:val="28"/>
        </w:rPr>
        <w:sym w:font="Symbol" w:char="F02D"/>
      </w:r>
      <w:r w:rsidRPr="00B915DA">
        <w:rPr>
          <w:sz w:val="28"/>
          <w:szCs w:val="28"/>
        </w:rPr>
        <w:t xml:space="preserve"> управління інфраструктури Волинської обласної державної адміністрації</w:t>
      </w:r>
      <w:r>
        <w:rPr>
          <w:sz w:val="28"/>
          <w:szCs w:val="28"/>
        </w:rPr>
        <w:t>, з</w:t>
      </w:r>
      <w:r w:rsidRPr="001E51B4">
        <w:rPr>
          <w:sz w:val="28"/>
          <w:szCs w:val="28"/>
        </w:rPr>
        <w:t>атверджен</w:t>
      </w:r>
      <w:r>
        <w:rPr>
          <w:sz w:val="28"/>
          <w:szCs w:val="28"/>
        </w:rPr>
        <w:t>ого</w:t>
      </w:r>
      <w:r w:rsidRPr="001E51B4">
        <w:rPr>
          <w:sz w:val="28"/>
          <w:szCs w:val="28"/>
        </w:rPr>
        <w:t xml:space="preserve"> розпорядженням </w:t>
      </w:r>
      <w:r>
        <w:rPr>
          <w:sz w:val="28"/>
          <w:szCs w:val="28"/>
        </w:rPr>
        <w:t>начальника</w:t>
      </w:r>
      <w:r w:rsidRPr="001E51B4">
        <w:rPr>
          <w:sz w:val="28"/>
          <w:szCs w:val="28"/>
        </w:rPr>
        <w:t xml:space="preserve"> обласної державної адміністрації від </w:t>
      </w:r>
      <w:r>
        <w:rPr>
          <w:sz w:val="28"/>
          <w:szCs w:val="28"/>
        </w:rPr>
        <w:t xml:space="preserve">02 липня </w:t>
      </w:r>
      <w:r w:rsidRPr="001E51B4">
        <w:rPr>
          <w:sz w:val="28"/>
          <w:szCs w:val="28"/>
        </w:rPr>
        <w:t>202</w:t>
      </w:r>
      <w:r>
        <w:rPr>
          <w:sz w:val="28"/>
          <w:szCs w:val="28"/>
        </w:rPr>
        <w:t>5 року</w:t>
      </w:r>
      <w:r w:rsidRPr="001E51B4">
        <w:rPr>
          <w:sz w:val="28"/>
          <w:szCs w:val="28"/>
        </w:rPr>
        <w:t xml:space="preserve"> № 3</w:t>
      </w:r>
      <w:r>
        <w:rPr>
          <w:sz w:val="28"/>
          <w:szCs w:val="28"/>
        </w:rPr>
        <w:t>83</w:t>
      </w:r>
      <w:r w:rsidRPr="001E51B4">
        <w:rPr>
          <w:sz w:val="28"/>
          <w:szCs w:val="28"/>
        </w:rPr>
        <w:t xml:space="preserve"> </w:t>
      </w:r>
      <w:r w:rsidRPr="00282833">
        <w:rPr>
          <w:sz w:val="28"/>
          <w:szCs w:val="28"/>
        </w:rPr>
        <w:t>«Про припинення управління інфраструктури Волинської обласної державної адміністрації»</w:t>
      </w:r>
      <w:r>
        <w:rPr>
          <w:sz w:val="28"/>
          <w:szCs w:val="28"/>
        </w:rPr>
        <w:t xml:space="preserve"> (зі змінами від 10 липня 2025</w:t>
      </w:r>
      <w:r w:rsidR="00A5583D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 № 407, від 16 липня 2025 року № 412, від 15 серпня 2025</w:t>
      </w:r>
      <w:r w:rsidR="00A5583D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 № 473):</w:t>
      </w:r>
    </w:p>
    <w:p w14:paraId="763AE0DE" w14:textId="1A59C58A" w:rsidR="00427ED7" w:rsidRDefault="00427ED7" w:rsidP="00427ED7">
      <w:pPr>
        <w:ind w:firstLine="567"/>
        <w:jc w:val="both"/>
        <w:rPr>
          <w:sz w:val="28"/>
          <w:szCs w:val="28"/>
        </w:rPr>
      </w:pPr>
      <w:r w:rsidRPr="00C76671">
        <w:rPr>
          <w:sz w:val="28"/>
          <w:szCs w:val="28"/>
        </w:rPr>
        <w:t>МАТВІЙЧУК</w:t>
      </w:r>
      <w:r>
        <w:rPr>
          <w:sz w:val="28"/>
          <w:szCs w:val="28"/>
        </w:rPr>
        <w:t xml:space="preserve"> Тетяну Миколаївну,</w:t>
      </w:r>
      <w:r w:rsidRPr="00427E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заступника начальника відділу транспорту та пасажирських перевезень управління інфраструктури </w:t>
      </w:r>
      <w:r w:rsidRPr="001760A7">
        <w:rPr>
          <w:sz w:val="28"/>
          <w:szCs w:val="28"/>
        </w:rPr>
        <w:t>Волинської обласної державної адміністрації</w:t>
      </w:r>
      <w:r>
        <w:rPr>
          <w:sz w:val="28"/>
          <w:szCs w:val="28"/>
        </w:rPr>
        <w:t xml:space="preserve"> </w:t>
      </w:r>
      <w:r w:rsidRPr="001760A7">
        <w:rPr>
          <w:sz w:val="28"/>
          <w:szCs w:val="28"/>
        </w:rPr>
        <w:t xml:space="preserve">(РНОКПП </w:t>
      </w:r>
      <w:r>
        <w:rPr>
          <w:sz w:val="28"/>
          <w:szCs w:val="28"/>
        </w:rPr>
        <w:t xml:space="preserve">– </w:t>
      </w:r>
      <w:r w:rsidR="00742038">
        <w:rPr>
          <w:sz w:val="28"/>
          <w:szCs w:val="28"/>
        </w:rPr>
        <w:t>**********</w:t>
      </w:r>
      <w:r w:rsidRPr="001760A7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03E3C819" w14:textId="5B188509" w:rsidR="00427ED7" w:rsidRDefault="00427ED7" w:rsidP="00427E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НАКОНЕЧНУ</w:t>
      </w:r>
      <w:r w:rsidRPr="00282833">
        <w:rPr>
          <w:sz w:val="28"/>
          <w:szCs w:val="28"/>
        </w:rPr>
        <w:t xml:space="preserve"> </w:t>
      </w:r>
      <w:r>
        <w:rPr>
          <w:sz w:val="28"/>
          <w:szCs w:val="28"/>
        </w:rPr>
        <w:t>Натал</w:t>
      </w:r>
      <w:r w:rsidRPr="00282833">
        <w:rPr>
          <w:sz w:val="28"/>
          <w:szCs w:val="28"/>
        </w:rPr>
        <w:t>і</w:t>
      </w:r>
      <w:r>
        <w:rPr>
          <w:sz w:val="28"/>
          <w:szCs w:val="28"/>
        </w:rPr>
        <w:t>ю</w:t>
      </w:r>
      <w:r w:rsidRPr="002828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Леонідівну, завідувача сектору правової та кадрової роботи – юрисконсульта </w:t>
      </w:r>
      <w:r w:rsidRPr="00282833">
        <w:rPr>
          <w:sz w:val="28"/>
          <w:szCs w:val="28"/>
        </w:rPr>
        <w:t>департаменту житлово-комунального господарства та капітального будівництва Волинської обласної державної адміністрації</w:t>
      </w:r>
      <w:r>
        <w:rPr>
          <w:sz w:val="28"/>
          <w:szCs w:val="28"/>
        </w:rPr>
        <w:t xml:space="preserve"> </w:t>
      </w:r>
      <w:r w:rsidRPr="00282833">
        <w:rPr>
          <w:sz w:val="28"/>
          <w:szCs w:val="28"/>
        </w:rPr>
        <w:t xml:space="preserve">(РНОКПП </w:t>
      </w:r>
      <w:r>
        <w:rPr>
          <w:sz w:val="28"/>
          <w:szCs w:val="28"/>
        </w:rPr>
        <w:sym w:font="Symbol" w:char="F02D"/>
      </w:r>
      <w:r w:rsidRPr="00282833">
        <w:rPr>
          <w:sz w:val="28"/>
          <w:szCs w:val="28"/>
        </w:rPr>
        <w:t xml:space="preserve"> </w:t>
      </w:r>
      <w:r w:rsidR="00742038">
        <w:rPr>
          <w:sz w:val="28"/>
          <w:szCs w:val="28"/>
        </w:rPr>
        <w:t>***********</w:t>
      </w:r>
      <w:r w:rsidRPr="00282833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6F1E9916" w14:textId="77777777" w:rsidR="00427ED7" w:rsidRPr="001760A7" w:rsidRDefault="00427ED7" w:rsidP="00427ED7">
      <w:pPr>
        <w:ind w:firstLine="567"/>
        <w:rPr>
          <w:sz w:val="28"/>
          <w:szCs w:val="28"/>
        </w:rPr>
      </w:pPr>
    </w:p>
    <w:p w14:paraId="1A1B2CFE" w14:textId="4BD19351" w:rsidR="00427ED7" w:rsidRDefault="00427ED7" w:rsidP="00427ED7">
      <w:pPr>
        <w:suppressAutoHyphens/>
        <w:jc w:val="both"/>
        <w:rPr>
          <w:sz w:val="28"/>
          <w:szCs w:val="28"/>
        </w:rPr>
      </w:pPr>
    </w:p>
    <w:p w14:paraId="6D0F845C" w14:textId="77777777" w:rsidR="00427ED7" w:rsidRDefault="00427ED7" w:rsidP="00427ED7">
      <w:pPr>
        <w:suppressAutoHyphens/>
        <w:jc w:val="both"/>
        <w:rPr>
          <w:sz w:val="28"/>
          <w:szCs w:val="28"/>
        </w:rPr>
      </w:pPr>
    </w:p>
    <w:p w14:paraId="5A11FA6B" w14:textId="388D24BE" w:rsidR="00BA1A34" w:rsidRPr="00BA1A34" w:rsidRDefault="00BA1A34" w:rsidP="00B85B1D">
      <w:pPr>
        <w:jc w:val="both"/>
        <w:rPr>
          <w:sz w:val="28"/>
          <w:szCs w:val="28"/>
        </w:rPr>
      </w:pPr>
    </w:p>
    <w:p w14:paraId="608B41AD" w14:textId="77777777" w:rsidR="00CB0656" w:rsidRPr="008376FA" w:rsidRDefault="00CB0656" w:rsidP="008376FA">
      <w:pPr>
        <w:tabs>
          <w:tab w:val="left" w:pos="567"/>
        </w:tabs>
        <w:jc w:val="both"/>
        <w:rPr>
          <w:sz w:val="28"/>
          <w:szCs w:val="28"/>
        </w:rPr>
      </w:pPr>
    </w:p>
    <w:p w14:paraId="561A8434" w14:textId="2023B1DE" w:rsidR="006F4FF8" w:rsidRDefault="00821CDF" w:rsidP="006F4FF8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6F4FF8">
        <w:rPr>
          <w:sz w:val="28"/>
          <w:szCs w:val="28"/>
        </w:rPr>
        <w:tab/>
      </w:r>
      <w:r w:rsidR="006F4FF8">
        <w:rPr>
          <w:sz w:val="28"/>
          <w:szCs w:val="28"/>
        </w:rPr>
        <w:tab/>
      </w:r>
      <w:r w:rsidR="006F4FF8">
        <w:rPr>
          <w:sz w:val="28"/>
          <w:szCs w:val="28"/>
        </w:rPr>
        <w:tab/>
      </w:r>
      <w:r w:rsidR="006F4FF8">
        <w:rPr>
          <w:sz w:val="28"/>
          <w:szCs w:val="28"/>
        </w:rPr>
        <w:tab/>
      </w:r>
      <w:r w:rsidR="006F4FF8">
        <w:rPr>
          <w:sz w:val="28"/>
          <w:szCs w:val="28"/>
        </w:rPr>
        <w:tab/>
      </w:r>
      <w:r w:rsidR="006F4FF8">
        <w:rPr>
          <w:sz w:val="28"/>
          <w:szCs w:val="28"/>
        </w:rPr>
        <w:tab/>
      </w:r>
      <w:r w:rsidR="006F4FF8">
        <w:rPr>
          <w:sz w:val="28"/>
          <w:szCs w:val="28"/>
        </w:rPr>
        <w:tab/>
      </w:r>
      <w:r w:rsidR="006F4FF8">
        <w:rPr>
          <w:sz w:val="28"/>
          <w:szCs w:val="28"/>
        </w:rPr>
        <w:tab/>
      </w:r>
      <w:r w:rsidR="00C241CD">
        <w:rPr>
          <w:sz w:val="28"/>
          <w:szCs w:val="28"/>
        </w:rPr>
        <w:t xml:space="preserve">  </w:t>
      </w:r>
      <w:r w:rsidR="00022F62" w:rsidRPr="00643E63">
        <w:rPr>
          <w:sz w:val="28"/>
          <w:szCs w:val="28"/>
          <w:lang w:val="ru-RU"/>
        </w:rPr>
        <w:t xml:space="preserve"> </w:t>
      </w:r>
      <w:r w:rsidR="00C241CD">
        <w:rPr>
          <w:sz w:val="28"/>
          <w:szCs w:val="28"/>
        </w:rPr>
        <w:t xml:space="preserve">     </w:t>
      </w:r>
      <w:r w:rsidR="00C241CD">
        <w:rPr>
          <w:b/>
          <w:bCs/>
          <w:sz w:val="28"/>
          <w:szCs w:val="28"/>
        </w:rPr>
        <w:t>Іван РУДНИЦЬКИЙ</w:t>
      </w:r>
    </w:p>
    <w:p w14:paraId="524E949C" w14:textId="77777777" w:rsidR="007D3EA4" w:rsidRDefault="007D3EA4" w:rsidP="007D3EA4">
      <w:pPr>
        <w:jc w:val="both"/>
        <w:rPr>
          <w:sz w:val="28"/>
          <w:szCs w:val="28"/>
        </w:rPr>
      </w:pPr>
    </w:p>
    <w:p w14:paraId="2AF85D56" w14:textId="77777777" w:rsidR="009B12CA" w:rsidRDefault="009B12CA" w:rsidP="007D3EA4">
      <w:pPr>
        <w:jc w:val="both"/>
        <w:rPr>
          <w:sz w:val="28"/>
          <w:szCs w:val="28"/>
        </w:rPr>
      </w:pPr>
    </w:p>
    <w:p w14:paraId="3DFCF506" w14:textId="77777777" w:rsidR="009B12CA" w:rsidRDefault="009B12CA" w:rsidP="007D3EA4">
      <w:pPr>
        <w:jc w:val="both"/>
        <w:rPr>
          <w:sz w:val="28"/>
          <w:szCs w:val="28"/>
        </w:rPr>
      </w:pPr>
    </w:p>
    <w:p w14:paraId="2EE4A731" w14:textId="77777777" w:rsidR="009B12CA" w:rsidRDefault="009B12CA" w:rsidP="007D3EA4">
      <w:pPr>
        <w:jc w:val="both"/>
        <w:rPr>
          <w:sz w:val="28"/>
          <w:szCs w:val="28"/>
        </w:rPr>
      </w:pPr>
    </w:p>
    <w:p w14:paraId="27BC11F9" w14:textId="77777777" w:rsidR="009B12CA" w:rsidRDefault="009B12CA" w:rsidP="007D3EA4">
      <w:pPr>
        <w:jc w:val="both"/>
        <w:rPr>
          <w:sz w:val="28"/>
          <w:szCs w:val="28"/>
        </w:rPr>
      </w:pPr>
    </w:p>
    <w:p w14:paraId="23F86781" w14:textId="77777777" w:rsidR="009B12CA" w:rsidRDefault="009B12CA" w:rsidP="007D3EA4">
      <w:pPr>
        <w:jc w:val="both"/>
        <w:rPr>
          <w:sz w:val="28"/>
          <w:szCs w:val="28"/>
        </w:rPr>
      </w:pPr>
    </w:p>
    <w:p w14:paraId="36F16960" w14:textId="77777777" w:rsidR="009B12CA" w:rsidRDefault="009B12CA" w:rsidP="007D3EA4">
      <w:pPr>
        <w:jc w:val="both"/>
        <w:rPr>
          <w:sz w:val="28"/>
          <w:szCs w:val="28"/>
        </w:rPr>
      </w:pPr>
    </w:p>
    <w:p w14:paraId="4221BF56" w14:textId="77777777" w:rsidR="009B12CA" w:rsidRDefault="009B12CA" w:rsidP="007D3EA4">
      <w:pPr>
        <w:jc w:val="both"/>
        <w:rPr>
          <w:sz w:val="28"/>
          <w:szCs w:val="28"/>
        </w:rPr>
      </w:pPr>
    </w:p>
    <w:p w14:paraId="2BA7F6B8" w14:textId="77777777" w:rsidR="00934ADE" w:rsidRDefault="00934ADE" w:rsidP="007D3EA4">
      <w:pPr>
        <w:jc w:val="both"/>
        <w:rPr>
          <w:sz w:val="28"/>
          <w:szCs w:val="28"/>
        </w:rPr>
      </w:pPr>
    </w:p>
    <w:p w14:paraId="65B0C6B6" w14:textId="68F7AFBA" w:rsidR="00EB5E47" w:rsidRDefault="00D949FB" w:rsidP="000F3540">
      <w:pPr>
        <w:jc w:val="both"/>
      </w:pPr>
      <w:r>
        <w:t>Романюк Назар</w:t>
      </w:r>
      <w:r w:rsidR="007D3EA4" w:rsidRPr="00821CDF">
        <w:t xml:space="preserve"> 778</w:t>
      </w:r>
      <w:r w:rsidR="00BA1A34">
        <w:t> </w:t>
      </w:r>
      <w:r>
        <w:t>255</w:t>
      </w:r>
    </w:p>
    <w:sectPr w:rsidR="00EB5E47" w:rsidSect="009B12CA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4E4BF" w14:textId="77777777" w:rsidR="0074519D" w:rsidRDefault="0074519D" w:rsidP="00794B78">
      <w:r>
        <w:separator/>
      </w:r>
    </w:p>
  </w:endnote>
  <w:endnote w:type="continuationSeparator" w:id="0">
    <w:p w14:paraId="3839C888" w14:textId="77777777" w:rsidR="0074519D" w:rsidRDefault="0074519D" w:rsidP="00794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FC49D" w14:textId="77777777" w:rsidR="0074519D" w:rsidRDefault="0074519D" w:rsidP="00794B78">
      <w:r>
        <w:separator/>
      </w:r>
    </w:p>
  </w:footnote>
  <w:footnote w:type="continuationSeparator" w:id="0">
    <w:p w14:paraId="237F7AF7" w14:textId="77777777" w:rsidR="0074519D" w:rsidRDefault="0074519D" w:rsidP="00794B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0776E"/>
    <w:multiLevelType w:val="hybridMultilevel"/>
    <w:tmpl w:val="618827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13ED4"/>
    <w:multiLevelType w:val="hybridMultilevel"/>
    <w:tmpl w:val="6C3C9C30"/>
    <w:lvl w:ilvl="0" w:tplc="636A64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9393375">
    <w:abstractNumId w:val="1"/>
  </w:num>
  <w:num w:numId="2" w16cid:durableId="1744797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EA4"/>
    <w:rsid w:val="00022F62"/>
    <w:rsid w:val="00041CBC"/>
    <w:rsid w:val="00083D34"/>
    <w:rsid w:val="000B0CCF"/>
    <w:rsid w:val="000B1314"/>
    <w:rsid w:val="000B312D"/>
    <w:rsid w:val="000F3540"/>
    <w:rsid w:val="001554E7"/>
    <w:rsid w:val="001E0694"/>
    <w:rsid w:val="001E51B4"/>
    <w:rsid w:val="0021557B"/>
    <w:rsid w:val="002340DE"/>
    <w:rsid w:val="00237B29"/>
    <w:rsid w:val="00240F25"/>
    <w:rsid w:val="00264341"/>
    <w:rsid w:val="00282833"/>
    <w:rsid w:val="00285AED"/>
    <w:rsid w:val="002C218B"/>
    <w:rsid w:val="002D4310"/>
    <w:rsid w:val="002F322C"/>
    <w:rsid w:val="00315D50"/>
    <w:rsid w:val="00324703"/>
    <w:rsid w:val="00330D68"/>
    <w:rsid w:val="003518F1"/>
    <w:rsid w:val="003523E2"/>
    <w:rsid w:val="00366094"/>
    <w:rsid w:val="003676A0"/>
    <w:rsid w:val="003E466A"/>
    <w:rsid w:val="003E7676"/>
    <w:rsid w:val="004033C4"/>
    <w:rsid w:val="004051AC"/>
    <w:rsid w:val="00427ED7"/>
    <w:rsid w:val="00446607"/>
    <w:rsid w:val="004511F3"/>
    <w:rsid w:val="00480F83"/>
    <w:rsid w:val="004E09B4"/>
    <w:rsid w:val="00556943"/>
    <w:rsid w:val="005A492D"/>
    <w:rsid w:val="00624807"/>
    <w:rsid w:val="00643E63"/>
    <w:rsid w:val="00665645"/>
    <w:rsid w:val="0069040E"/>
    <w:rsid w:val="006A5A6E"/>
    <w:rsid w:val="006B6785"/>
    <w:rsid w:val="006D14D2"/>
    <w:rsid w:val="006E60A1"/>
    <w:rsid w:val="006F1D51"/>
    <w:rsid w:val="006F4FF8"/>
    <w:rsid w:val="00707AF4"/>
    <w:rsid w:val="00716851"/>
    <w:rsid w:val="007208D9"/>
    <w:rsid w:val="00742038"/>
    <w:rsid w:val="0074519D"/>
    <w:rsid w:val="0074677B"/>
    <w:rsid w:val="0075390A"/>
    <w:rsid w:val="007564D3"/>
    <w:rsid w:val="00763BA1"/>
    <w:rsid w:val="00794B78"/>
    <w:rsid w:val="007C09FE"/>
    <w:rsid w:val="007D3EA4"/>
    <w:rsid w:val="00821CDF"/>
    <w:rsid w:val="008376FA"/>
    <w:rsid w:val="00850434"/>
    <w:rsid w:val="00872DC5"/>
    <w:rsid w:val="008A38D3"/>
    <w:rsid w:val="008A759B"/>
    <w:rsid w:val="00904500"/>
    <w:rsid w:val="009053C1"/>
    <w:rsid w:val="00914D99"/>
    <w:rsid w:val="00934ADE"/>
    <w:rsid w:val="00936F6A"/>
    <w:rsid w:val="00967A78"/>
    <w:rsid w:val="009808A5"/>
    <w:rsid w:val="009927FB"/>
    <w:rsid w:val="009B12CA"/>
    <w:rsid w:val="009D30D7"/>
    <w:rsid w:val="00A41F4F"/>
    <w:rsid w:val="00A5583D"/>
    <w:rsid w:val="00A85BB1"/>
    <w:rsid w:val="00A90DD7"/>
    <w:rsid w:val="00AA45CD"/>
    <w:rsid w:val="00AB2E1F"/>
    <w:rsid w:val="00AC07E7"/>
    <w:rsid w:val="00AD439D"/>
    <w:rsid w:val="00AD619B"/>
    <w:rsid w:val="00AF30A3"/>
    <w:rsid w:val="00B3177F"/>
    <w:rsid w:val="00B6406C"/>
    <w:rsid w:val="00B85B1D"/>
    <w:rsid w:val="00B915DA"/>
    <w:rsid w:val="00B92511"/>
    <w:rsid w:val="00BA1A34"/>
    <w:rsid w:val="00BB2316"/>
    <w:rsid w:val="00BE18E9"/>
    <w:rsid w:val="00C0519E"/>
    <w:rsid w:val="00C2325E"/>
    <w:rsid w:val="00C241CD"/>
    <w:rsid w:val="00C51807"/>
    <w:rsid w:val="00C54C2C"/>
    <w:rsid w:val="00C85091"/>
    <w:rsid w:val="00CB0656"/>
    <w:rsid w:val="00CE77EC"/>
    <w:rsid w:val="00CF7568"/>
    <w:rsid w:val="00D0640C"/>
    <w:rsid w:val="00D41C55"/>
    <w:rsid w:val="00D949FB"/>
    <w:rsid w:val="00E01025"/>
    <w:rsid w:val="00E5016E"/>
    <w:rsid w:val="00EB5E47"/>
    <w:rsid w:val="00EE0AFA"/>
    <w:rsid w:val="00F3297C"/>
    <w:rsid w:val="00F46B20"/>
    <w:rsid w:val="00F512E6"/>
    <w:rsid w:val="00FB14EB"/>
    <w:rsid w:val="00FD3F56"/>
    <w:rsid w:val="00FF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99A03"/>
  <w15:chartTrackingRefBased/>
  <w15:docId w15:val="{5E50408A-4B11-4EDB-8BDF-E63F9F915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D3EA4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D3EA4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2D4310"/>
    <w:pPr>
      <w:ind w:left="720"/>
      <w:contextualSpacing/>
    </w:pPr>
  </w:style>
  <w:style w:type="paragraph" w:styleId="a4">
    <w:name w:val="Title"/>
    <w:basedOn w:val="a"/>
    <w:link w:val="a5"/>
    <w:qFormat/>
    <w:rsid w:val="002D4310"/>
    <w:pPr>
      <w:jc w:val="center"/>
    </w:pPr>
    <w:rPr>
      <w:rFonts w:eastAsia="Calibri"/>
      <w:sz w:val="28"/>
    </w:rPr>
  </w:style>
  <w:style w:type="character" w:customStyle="1" w:styleId="a5">
    <w:name w:val="Назва Знак"/>
    <w:basedOn w:val="a0"/>
    <w:link w:val="a4"/>
    <w:rsid w:val="002D4310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38D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A38D3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794B78"/>
    <w:pPr>
      <w:tabs>
        <w:tab w:val="center" w:pos="4844"/>
        <w:tab w:val="right" w:pos="968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794B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94B78"/>
    <w:pPr>
      <w:tabs>
        <w:tab w:val="center" w:pos="4844"/>
        <w:tab w:val="right" w:pos="968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794B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2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0BB85-11F2-49C4-867A-382017F33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952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2025-09-18T14:12:00Z</cp:lastPrinted>
  <dcterms:created xsi:type="dcterms:W3CDTF">2025-09-18T14:05:00Z</dcterms:created>
  <dcterms:modified xsi:type="dcterms:W3CDTF">2025-09-24T12:35:00Z</dcterms:modified>
</cp:coreProperties>
</file>