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FF689" w14:textId="77777777" w:rsidR="005B3F68" w:rsidRPr="00197017" w:rsidRDefault="005B3F68" w:rsidP="005B3F68">
      <w:pPr>
        <w:widowControl w:val="0"/>
        <w:spacing w:after="24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>ЗАТВЕРДЖЕНО</w:t>
      </w:r>
    </w:p>
    <w:p w14:paraId="5561D274" w14:textId="77777777" w:rsidR="005B3F68" w:rsidRPr="00197017" w:rsidRDefault="005B3F68" w:rsidP="005B3F68">
      <w:pPr>
        <w:widowControl w:val="0"/>
        <w:spacing w:after="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>Розпорядження начальника</w:t>
      </w:r>
    </w:p>
    <w:p w14:paraId="24D384EF" w14:textId="3B472B13" w:rsidR="005B3F68" w:rsidRPr="00197017" w:rsidRDefault="005B3F68" w:rsidP="005B3F68">
      <w:pPr>
        <w:widowControl w:val="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обласної військової адміністрації </w:t>
      </w:r>
    </w:p>
    <w:p w14:paraId="619F81AA" w14:textId="5BDDFB5C" w:rsidR="005B3F68" w:rsidRDefault="00256DEA" w:rsidP="00A01F53">
      <w:pPr>
        <w:widowControl w:val="0"/>
        <w:spacing w:after="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27</w:t>
      </w:r>
      <w:r w:rsidR="005B3F68"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червня 2025 року №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373</w:t>
      </w:r>
    </w:p>
    <w:p w14:paraId="7E2769AE" w14:textId="77777777" w:rsidR="005B3F68" w:rsidRDefault="005B3F68" w:rsidP="00A01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C96B8C0" w14:textId="7BFB98F2" w:rsidR="00B0718C" w:rsidRPr="005A4EC4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ПРАВИЛА</w:t>
      </w:r>
    </w:p>
    <w:p w14:paraId="55CB9163" w14:textId="77777777" w:rsidR="000625AC" w:rsidRPr="005A4EC4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роботи працівників </w:t>
      </w:r>
      <w:r w:rsidR="00453B46" w:rsidRPr="005A4EC4">
        <w:rPr>
          <w:rFonts w:ascii="Times New Roman" w:hAnsi="Times New Roman" w:cs="Times New Roman"/>
          <w:sz w:val="28"/>
          <w:szCs w:val="28"/>
        </w:rPr>
        <w:t xml:space="preserve">апарату Волинської обласної державної </w:t>
      </w:r>
    </w:p>
    <w:p w14:paraId="67A2D61F" w14:textId="4B8470EF" w:rsidR="000625AC" w:rsidRPr="005A4EC4" w:rsidRDefault="00453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 персональних комп’ютерах, </w:t>
      </w:r>
    </w:p>
    <w:p w14:paraId="7D3A6694" w14:textId="56E9FB5C" w:rsidR="00B0718C" w:rsidRPr="005A4EC4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у корпоративній мережі та мережі </w:t>
      </w:r>
      <w:r w:rsidR="000625AC" w:rsidRPr="005A4EC4">
        <w:rPr>
          <w:rFonts w:ascii="Times New Roman" w:hAnsi="Times New Roman" w:cs="Times New Roman"/>
          <w:sz w:val="28"/>
          <w:szCs w:val="28"/>
        </w:rPr>
        <w:t>«</w:t>
      </w:r>
      <w:r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0625AC" w:rsidRPr="005A4EC4">
        <w:rPr>
          <w:rFonts w:ascii="Times New Roman" w:hAnsi="Times New Roman" w:cs="Times New Roman"/>
          <w:sz w:val="28"/>
          <w:szCs w:val="28"/>
        </w:rPr>
        <w:t>»</w:t>
      </w:r>
    </w:p>
    <w:p w14:paraId="447E2AE2" w14:textId="77777777" w:rsidR="00B0718C" w:rsidRPr="005A4EC4" w:rsidRDefault="00B0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400854" w14:textId="2B3D7EF6" w:rsidR="00B0718C" w:rsidRPr="005A4EC4" w:rsidRDefault="005F5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1. </w:t>
      </w:r>
      <w:r w:rsidR="000625AC" w:rsidRPr="005A4EC4"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14:paraId="2E8C4B65" w14:textId="77777777" w:rsidR="00B0718C" w:rsidRPr="005A4EC4" w:rsidRDefault="00B0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5231A" w14:textId="42490552" w:rsidR="00B0718C" w:rsidRPr="00302481" w:rsidRDefault="00302481" w:rsidP="003024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F53">
        <w:rPr>
          <w:rFonts w:ascii="Times New Roman" w:hAnsi="Times New Roman" w:cs="Times New Roman"/>
          <w:sz w:val="28"/>
          <w:szCs w:val="28"/>
        </w:rPr>
        <w:t> 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Правила роботи працівників </w:t>
      </w:r>
      <w:r w:rsidR="005F55C7" w:rsidRPr="00302481">
        <w:rPr>
          <w:rFonts w:ascii="Times New Roman" w:hAnsi="Times New Roman" w:cs="Times New Roman"/>
          <w:sz w:val="28"/>
          <w:szCs w:val="28"/>
        </w:rPr>
        <w:t xml:space="preserve">апарату Волинської обласної державної адміністрації 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на персональних комп’ютерах, у корпоративній мережі та мережі </w:t>
      </w:r>
      <w:r w:rsidR="00AE72AD">
        <w:rPr>
          <w:rFonts w:ascii="Times New Roman" w:hAnsi="Times New Roman" w:cs="Times New Roman"/>
          <w:sz w:val="28"/>
          <w:szCs w:val="28"/>
        </w:rPr>
        <w:t>«</w:t>
      </w:r>
      <w:r w:rsidR="00A56191" w:rsidRPr="00302481">
        <w:rPr>
          <w:rFonts w:ascii="Times New Roman" w:hAnsi="Times New Roman" w:cs="Times New Roman"/>
          <w:sz w:val="28"/>
          <w:szCs w:val="28"/>
        </w:rPr>
        <w:t>Інтернет</w:t>
      </w:r>
      <w:r w:rsidR="00AE72AD">
        <w:rPr>
          <w:rFonts w:ascii="Times New Roman" w:hAnsi="Times New Roman" w:cs="Times New Roman"/>
          <w:sz w:val="28"/>
          <w:szCs w:val="28"/>
        </w:rPr>
        <w:t>»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(далі – Правила) розроблені з метою організації та врегулювання інформаційних процесів при роботі на персональних комп’ютерах (далі – ПК), у корпоративній мережі та мережі </w:t>
      </w:r>
      <w:r w:rsidR="00AE72AD">
        <w:rPr>
          <w:rFonts w:ascii="Times New Roman" w:hAnsi="Times New Roman" w:cs="Times New Roman"/>
          <w:sz w:val="28"/>
          <w:szCs w:val="28"/>
        </w:rPr>
        <w:t>«</w:t>
      </w:r>
      <w:r w:rsidR="00A56191" w:rsidRPr="00302481">
        <w:rPr>
          <w:rFonts w:ascii="Times New Roman" w:hAnsi="Times New Roman" w:cs="Times New Roman"/>
          <w:sz w:val="28"/>
          <w:szCs w:val="28"/>
        </w:rPr>
        <w:t>Інтернет</w:t>
      </w:r>
      <w:r w:rsidR="00AE72AD">
        <w:rPr>
          <w:rFonts w:ascii="Times New Roman" w:hAnsi="Times New Roman" w:cs="Times New Roman"/>
          <w:sz w:val="28"/>
          <w:szCs w:val="28"/>
        </w:rPr>
        <w:t>»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чіткої та злагодженої взаємодії працівників </w:t>
      </w:r>
      <w:r w:rsidR="00B00796">
        <w:rPr>
          <w:rFonts w:ascii="Times New Roman" w:hAnsi="Times New Roman" w:cs="Times New Roman"/>
          <w:sz w:val="28"/>
          <w:szCs w:val="28"/>
        </w:rPr>
        <w:t>завдяки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автоматизації </w:t>
      </w:r>
      <w:r w:rsidR="00A56191" w:rsidRPr="00D5335F">
        <w:rPr>
          <w:rFonts w:ascii="Times New Roman" w:hAnsi="Times New Roman" w:cs="Times New Roman"/>
          <w:sz w:val="28"/>
          <w:szCs w:val="28"/>
        </w:rPr>
        <w:t xml:space="preserve">процесів </w:t>
      </w:r>
      <w:r w:rsidR="00AE72AD" w:rsidRPr="00D5335F">
        <w:rPr>
          <w:rFonts w:ascii="Times New Roman" w:hAnsi="Times New Roman" w:cs="Times New Roman"/>
          <w:sz w:val="28"/>
          <w:szCs w:val="28"/>
        </w:rPr>
        <w:t>передавання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(приймання), обробки, відображення, документування інформації.</w:t>
      </w:r>
    </w:p>
    <w:p w14:paraId="6F948317" w14:textId="77777777" w:rsidR="00AE72AD" w:rsidRDefault="00AE72AD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908C3D" w14:textId="7663514A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2</w:t>
      </w:r>
      <w:r w:rsidR="00B16354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Основні поняття та терміни, що використовуються </w:t>
      </w:r>
      <w:proofErr w:type="spellStart"/>
      <w:r w:rsidR="00A01F53">
        <w:rPr>
          <w:rFonts w:ascii="Times New Roman" w:hAnsi="Times New Roman" w:cs="Times New Roman"/>
          <w:sz w:val="28"/>
          <w:szCs w:val="28"/>
        </w:rPr>
        <w:t>В</w:t>
      </w:r>
      <w:r w:rsidRPr="005A4EC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A4EC4">
        <w:rPr>
          <w:rFonts w:ascii="Times New Roman" w:hAnsi="Times New Roman" w:cs="Times New Roman"/>
          <w:sz w:val="28"/>
          <w:szCs w:val="28"/>
        </w:rPr>
        <w:t xml:space="preserve"> Правилах, мають такі визначення:</w:t>
      </w:r>
    </w:p>
    <w:p w14:paraId="5EA38327" w14:textId="515EC193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захист інформації в системі – діяльність, спрямована на запобігання несанкціонованим діям щодо інформації в системі;</w:t>
      </w:r>
    </w:p>
    <w:p w14:paraId="41EB5E70" w14:textId="743D8D84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інформаційна (автоматизована) система – організаційно-технічна система, в якій реалізується технологія обробки інформації з використанням технічних і програмних засобів;</w:t>
      </w:r>
    </w:p>
    <w:p w14:paraId="7D92BE68" w14:textId="46011D2E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>комплексна система захисту інформації – взаємопов’язана сукупність організаційних та інженерно-технічних заходів, засобів і методів захисту інформації;</w:t>
      </w:r>
    </w:p>
    <w:p w14:paraId="54BE32BC" w14:textId="6CC6595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кіберінцидент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– це подія або ряд несприятливих подій ненавмисного характеру (природного, технічного, технологічного, помилкового, </w:t>
      </w:r>
      <w:r w:rsidR="00B00796">
        <w:rPr>
          <w:rFonts w:ascii="Times New Roman" w:hAnsi="Times New Roman" w:cs="Times New Roman"/>
          <w:sz w:val="28"/>
          <w:szCs w:val="28"/>
        </w:rPr>
        <w:t>зокрема і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внаслідок дії людського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фактора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>) та/або таких, що мають ознаки можливої (потенційної) кібератаки, які становлять загрозу безпеці систем електронних комунікацій, систем управління технологічними процесами, створюють імовірність порушення штатного режиму функціонування таких систем (</w:t>
      </w:r>
      <w:r w:rsidR="00B00796">
        <w:rPr>
          <w:rFonts w:ascii="Times New Roman" w:hAnsi="Times New Roman" w:cs="Times New Roman"/>
          <w:sz w:val="28"/>
          <w:szCs w:val="28"/>
        </w:rPr>
        <w:t>зокрема з</w:t>
      </w:r>
      <w:r w:rsidR="00A56191" w:rsidRPr="005A4EC4">
        <w:rPr>
          <w:rFonts w:ascii="Times New Roman" w:hAnsi="Times New Roman" w:cs="Times New Roman"/>
          <w:sz w:val="28"/>
          <w:szCs w:val="28"/>
        </w:rPr>
        <w:t>риву та/або блокування роботи системи, та/або несанкціонованого управління її ресурсами), ставлять під загрозу безпеку (захищеність) електронних інформаційних ресурсів</w:t>
      </w:r>
      <w:r w:rsidR="00B00796">
        <w:rPr>
          <w:rFonts w:ascii="Times New Roman" w:hAnsi="Times New Roman" w:cs="Times New Roman"/>
          <w:sz w:val="28"/>
          <w:szCs w:val="28"/>
        </w:rPr>
        <w:t>;</w:t>
      </w:r>
    </w:p>
    <w:p w14:paraId="1FAD3875" w14:textId="5FFDF81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кіберзагроза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– це наявні та потенційно можливі явища і чинники, що створюють небезпеку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важливим національним інтересам України у кіберпросторі, справляють негативний вплив на стан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кібербезпеки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держави,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кібербезпеку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кіберзахист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її об’єктів</w:t>
      </w:r>
      <w:r w:rsidR="00A01F53">
        <w:rPr>
          <w:rFonts w:ascii="Times New Roman" w:hAnsi="Times New Roman" w:cs="Times New Roman"/>
          <w:sz w:val="28"/>
          <w:szCs w:val="28"/>
        </w:rPr>
        <w:t>;</w:t>
      </w:r>
    </w:p>
    <w:p w14:paraId="535B9208" w14:textId="68C7A411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індикатори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кіберзагроз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– це показники (технічні дані), що використовуються для виявлення та реагування на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кіберзагрози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>.</w:t>
      </w:r>
    </w:p>
    <w:p w14:paraId="46709FFD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AFE1937" w14:textId="6A19D1FD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3</w:t>
      </w:r>
      <w:r w:rsidR="003F4365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</w:t>
      </w:r>
      <w:r w:rsidR="00EB614B" w:rsidRPr="005A4EC4">
        <w:rPr>
          <w:rFonts w:ascii="Times New Roman" w:hAnsi="Times New Roman" w:cs="Times New Roman"/>
          <w:sz w:val="28"/>
          <w:szCs w:val="28"/>
        </w:rPr>
        <w:t>Дотримання Правил по</w:t>
      </w:r>
      <w:r w:rsidR="00A01F53">
        <w:rPr>
          <w:rFonts w:ascii="Times New Roman" w:hAnsi="Times New Roman" w:cs="Times New Roman"/>
          <w:sz w:val="28"/>
          <w:szCs w:val="28"/>
        </w:rPr>
        <w:t>ліпш</w:t>
      </w:r>
      <w:r w:rsidRPr="005A4EC4">
        <w:rPr>
          <w:rFonts w:ascii="Times New Roman" w:hAnsi="Times New Roman" w:cs="Times New Roman"/>
          <w:sz w:val="28"/>
          <w:szCs w:val="28"/>
        </w:rPr>
        <w:t>ит</w:t>
      </w:r>
      <w:r w:rsidR="00EB614B" w:rsidRPr="005A4EC4">
        <w:rPr>
          <w:rFonts w:ascii="Times New Roman" w:hAnsi="Times New Roman" w:cs="Times New Roman"/>
          <w:sz w:val="28"/>
          <w:szCs w:val="28"/>
        </w:rPr>
        <w:t>ь</w:t>
      </w:r>
      <w:r w:rsidRPr="005A4EC4">
        <w:rPr>
          <w:rFonts w:ascii="Times New Roman" w:hAnsi="Times New Roman" w:cs="Times New Roman"/>
          <w:sz w:val="28"/>
          <w:szCs w:val="28"/>
        </w:rPr>
        <w:t>:</w:t>
      </w:r>
    </w:p>
    <w:p w14:paraId="011A4ACC" w14:textId="2FB5CDE8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регламентаці</w:t>
      </w:r>
      <w:r w:rsidR="00EB614B" w:rsidRPr="005A4EC4">
        <w:rPr>
          <w:rFonts w:ascii="Times New Roman" w:hAnsi="Times New Roman" w:cs="Times New Roman"/>
          <w:sz w:val="28"/>
          <w:szCs w:val="28"/>
        </w:rPr>
        <w:t>ю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діяльності працівників </w:t>
      </w:r>
      <w:r w:rsidR="00EE5A24" w:rsidRPr="005A4EC4">
        <w:rPr>
          <w:rFonts w:ascii="Times New Roman" w:hAnsi="Times New Roman" w:cs="Times New Roman"/>
          <w:sz w:val="28"/>
          <w:szCs w:val="28"/>
        </w:rPr>
        <w:t xml:space="preserve">апарату </w:t>
      </w:r>
      <w:r w:rsidR="00B0079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EE5A24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5A4EC4">
        <w:rPr>
          <w:rFonts w:ascii="Times New Roman" w:hAnsi="Times New Roman" w:cs="Times New Roman"/>
          <w:sz w:val="28"/>
          <w:szCs w:val="28"/>
        </w:rPr>
        <w:t>при використанні персональних комп’ютерів;</w:t>
      </w:r>
    </w:p>
    <w:p w14:paraId="68B4124E" w14:textId="45F1E3FF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використання ресурсів корпоративної мережі, мережі</w:t>
      </w:r>
      <w:r w:rsidR="00B00796">
        <w:rPr>
          <w:rFonts w:ascii="Times New Roman" w:hAnsi="Times New Roman" w:cs="Times New Roman"/>
          <w:sz w:val="28"/>
          <w:szCs w:val="28"/>
        </w:rPr>
        <w:t xml:space="preserve"> 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B00796">
        <w:rPr>
          <w:rFonts w:ascii="Times New Roman" w:hAnsi="Times New Roman" w:cs="Times New Roman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5F2F1BE4" w14:textId="6350609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підтримк</w:t>
      </w:r>
      <w:r w:rsidR="00EB614B" w:rsidRPr="005A4EC4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необхідного рівня захисту інформації, її збереження і дотримання прав доступу до інформації, встановлених її власником;</w:t>
      </w:r>
    </w:p>
    <w:p w14:paraId="2D4DF22A" w14:textId="74316FAB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інформаційн</w:t>
      </w:r>
      <w:r w:rsidR="00EB614B" w:rsidRPr="005A4EC4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взаємоді</w:t>
      </w:r>
      <w:r w:rsidR="00EB614B" w:rsidRPr="005A4EC4">
        <w:rPr>
          <w:rFonts w:ascii="Times New Roman" w:hAnsi="Times New Roman" w:cs="Times New Roman"/>
          <w:sz w:val="28"/>
          <w:szCs w:val="28"/>
        </w:rPr>
        <w:t>ю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F263F9" w:rsidRPr="005A4EC4">
        <w:rPr>
          <w:rFonts w:ascii="Times New Roman" w:hAnsi="Times New Roman" w:cs="Times New Roman"/>
          <w:sz w:val="28"/>
          <w:szCs w:val="28"/>
        </w:rPr>
        <w:t>працівників апарату</w:t>
      </w:r>
      <w:r w:rsidR="00A56191" w:rsidRPr="005A4EC4">
        <w:rPr>
          <w:rFonts w:ascii="Times New Roman" w:hAnsi="Times New Roman" w:cs="Times New Roman"/>
          <w:sz w:val="28"/>
          <w:szCs w:val="28"/>
        </w:rPr>
        <w:t>.</w:t>
      </w:r>
    </w:p>
    <w:p w14:paraId="22500429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BC56A2" w14:textId="03A35F8C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. </w:t>
      </w:r>
      <w:r w:rsidR="00B00796">
        <w:rPr>
          <w:rFonts w:ascii="Times New Roman" w:hAnsi="Times New Roman" w:cs="Times New Roman"/>
          <w:sz w:val="28"/>
          <w:szCs w:val="28"/>
        </w:rPr>
        <w:t>З</w:t>
      </w:r>
      <w:r w:rsidR="00B00796" w:rsidRPr="005A4EC4">
        <w:rPr>
          <w:rFonts w:ascii="Times New Roman" w:hAnsi="Times New Roman" w:cs="Times New Roman"/>
          <w:sz w:val="28"/>
          <w:szCs w:val="28"/>
        </w:rPr>
        <w:t>агальні аспекти роботи на персональних комп’ютерах</w:t>
      </w:r>
    </w:p>
    <w:p w14:paraId="3E547877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9E518F" w14:textId="79949D9D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Комп’ютерна техніка, електронна поштова скринька на офіційному домені </w:t>
      </w:r>
      <w:r w:rsidR="00B0079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 xml:space="preserve">, доступ до інформаційних систем та ресурсів надається працівникам </w:t>
      </w:r>
      <w:r w:rsidR="00F263F9" w:rsidRPr="005A4EC4">
        <w:rPr>
          <w:rFonts w:ascii="Times New Roman" w:hAnsi="Times New Roman" w:cs="Times New Roman"/>
          <w:sz w:val="28"/>
          <w:szCs w:val="28"/>
        </w:rPr>
        <w:t>апарату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(далі – Користувач) виключно для виконання своїх посадових обов’язків.</w:t>
      </w:r>
    </w:p>
    <w:p w14:paraId="19EF0A57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9ABBD1B" w14:textId="352278B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2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Для організації робочого місця користувачу надається ноутбук або персональний комп’ютер (ПК), який може бути укомплектований </w:t>
      </w:r>
      <w:r w:rsidR="00AB7FE8">
        <w:rPr>
          <w:rFonts w:ascii="Times New Roman" w:hAnsi="Times New Roman" w:cs="Times New Roman"/>
          <w:sz w:val="28"/>
          <w:szCs w:val="28"/>
        </w:rPr>
        <w:t>таким</w:t>
      </w:r>
      <w:r w:rsidRPr="005A4EC4">
        <w:rPr>
          <w:rFonts w:ascii="Times New Roman" w:hAnsi="Times New Roman" w:cs="Times New Roman"/>
          <w:sz w:val="28"/>
          <w:szCs w:val="28"/>
        </w:rPr>
        <w:t xml:space="preserve"> чином (за наявності обладнання):</w:t>
      </w:r>
    </w:p>
    <w:p w14:paraId="2C828CB3" w14:textId="0147686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системний блок;</w:t>
      </w:r>
    </w:p>
    <w:p w14:paraId="275C8B57" w14:textId="1801E358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монітор;</w:t>
      </w:r>
    </w:p>
    <w:p w14:paraId="245A5A0E" w14:textId="49C85231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D5335F">
        <w:rPr>
          <w:rFonts w:ascii="Times New Roman" w:hAnsi="Times New Roman" w:cs="Times New Roman"/>
          <w:sz w:val="28"/>
          <w:szCs w:val="28"/>
        </w:rPr>
        <w:t xml:space="preserve">маніпулятори </w:t>
      </w:r>
      <w:r w:rsidR="00D5335F" w:rsidRPr="00D5335F">
        <w:rPr>
          <w:rFonts w:ascii="Times New Roman" w:hAnsi="Times New Roman" w:cs="Times New Roman"/>
          <w:sz w:val="28"/>
          <w:szCs w:val="28"/>
        </w:rPr>
        <w:t xml:space="preserve">типу </w:t>
      </w:r>
      <w:r w:rsidR="00A56191" w:rsidRPr="00D5335F">
        <w:rPr>
          <w:rFonts w:ascii="Times New Roman" w:hAnsi="Times New Roman" w:cs="Times New Roman"/>
          <w:sz w:val="28"/>
          <w:szCs w:val="28"/>
        </w:rPr>
        <w:t>миша</w:t>
      </w:r>
      <w:r w:rsidR="00A56191" w:rsidRPr="005A4EC4">
        <w:rPr>
          <w:rFonts w:ascii="Times New Roman" w:hAnsi="Times New Roman" w:cs="Times New Roman"/>
          <w:sz w:val="28"/>
          <w:szCs w:val="28"/>
        </w:rPr>
        <w:t>, клавіатура;</w:t>
      </w:r>
    </w:p>
    <w:p w14:paraId="393D8F92" w14:textId="29B47B9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блок безперебійного живлення;</w:t>
      </w:r>
    </w:p>
    <w:p w14:paraId="09B9AEA2" w14:textId="62738117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інша оргтехніка (принтер, сканер, гарнітура тощо) </w:t>
      </w:r>
      <w:r w:rsidR="00A01F53">
        <w:rPr>
          <w:rFonts w:ascii="Times New Roman" w:hAnsi="Times New Roman" w:cs="Times New Roman"/>
          <w:sz w:val="28"/>
          <w:szCs w:val="28"/>
        </w:rPr>
        <w:t>в</w:t>
      </w:r>
      <w:r w:rsidR="00AB7FE8">
        <w:rPr>
          <w:rFonts w:ascii="Times New Roman" w:hAnsi="Times New Roman" w:cs="Times New Roman"/>
          <w:sz w:val="28"/>
          <w:szCs w:val="28"/>
        </w:rPr>
        <w:t xml:space="preserve"> разі </w:t>
      </w:r>
      <w:r w:rsidR="00A56191" w:rsidRPr="00AB7FE8">
        <w:rPr>
          <w:rFonts w:ascii="Times New Roman" w:hAnsi="Times New Roman" w:cs="Times New Roman"/>
          <w:sz w:val="28"/>
          <w:szCs w:val="28"/>
        </w:rPr>
        <w:t>службов</w:t>
      </w:r>
      <w:r w:rsidR="00AB7FE8">
        <w:rPr>
          <w:rFonts w:ascii="Times New Roman" w:hAnsi="Times New Roman" w:cs="Times New Roman"/>
          <w:sz w:val="28"/>
          <w:szCs w:val="28"/>
        </w:rPr>
        <w:t>ої потреби</w:t>
      </w:r>
      <w:r w:rsidR="00A56191" w:rsidRPr="00AB7FE8">
        <w:rPr>
          <w:rFonts w:ascii="Times New Roman" w:hAnsi="Times New Roman" w:cs="Times New Roman"/>
          <w:sz w:val="28"/>
          <w:szCs w:val="28"/>
        </w:rPr>
        <w:t>.</w:t>
      </w:r>
    </w:p>
    <w:p w14:paraId="336D211E" w14:textId="304ACC9E" w:rsidR="00B0718C" w:rsidRPr="005A4EC4" w:rsidRDefault="00A56191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Програмне забезпечення використовується тільки за наявності ліцензій або те, що є у вільному доступі з офіційних джерел. Пакет програмного забезпечення визначають відповідальні особи в повному обсязі для виконання посадових обов’язків користувачів.</w:t>
      </w:r>
    </w:p>
    <w:p w14:paraId="12EFF5A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C9C5270" w14:textId="4966C94E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3 Кожен </w:t>
      </w:r>
      <w:r w:rsidR="00322A17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>ористувач отримує персональний ідентифікатор (логін і пароль), що використовується для доступу:</w:t>
      </w:r>
    </w:p>
    <w:p w14:paraId="14138B06" w14:textId="6EEC0080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 робочого середовища на персональному комп’ютері;</w:t>
      </w:r>
    </w:p>
    <w:p w14:paraId="5DE5871C" w14:textId="72BFF07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 файлового сховища;</w:t>
      </w:r>
    </w:p>
    <w:p w14:paraId="497D288B" w14:textId="79BAD4AA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01F53">
        <w:rPr>
          <w:rFonts w:ascii="Times New Roman" w:hAnsi="Times New Roman" w:cs="Times New Roman"/>
          <w:sz w:val="28"/>
          <w:szCs w:val="28"/>
        </w:rPr>
        <w:t>до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A01F53">
        <w:rPr>
          <w:rFonts w:ascii="Times New Roman" w:hAnsi="Times New Roman" w:cs="Times New Roman"/>
          <w:sz w:val="28"/>
          <w:szCs w:val="28"/>
        </w:rPr>
        <w:t>и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F263F9" w:rsidRPr="005A4EC4">
        <w:rPr>
          <w:rFonts w:ascii="Times New Roman" w:hAnsi="Times New Roman" w:cs="Times New Roman"/>
          <w:sz w:val="28"/>
          <w:szCs w:val="28"/>
        </w:rPr>
        <w:t>електронного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документообігу «АСКОД»;</w:t>
      </w:r>
    </w:p>
    <w:p w14:paraId="69A29FA4" w14:textId="660E266C" w:rsidR="00B0718C" w:rsidRPr="005A4EC4" w:rsidRDefault="0061721C" w:rsidP="00D53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 офіційний </w:t>
      </w:r>
      <w:r w:rsidR="00D5335F">
        <w:rPr>
          <w:rFonts w:ascii="Times New Roman" w:hAnsi="Times New Roman" w:cs="Times New Roman"/>
          <w:sz w:val="28"/>
          <w:szCs w:val="28"/>
        </w:rPr>
        <w:t xml:space="preserve">сайт </w:t>
      </w:r>
      <w:r w:rsidR="00D5335F" w:rsidRPr="005A4EC4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(</w:t>
      </w:r>
      <w:r w:rsidR="00A01F53">
        <w:rPr>
          <w:rFonts w:ascii="Times New Roman" w:hAnsi="Times New Roman" w:cs="Times New Roman"/>
          <w:sz w:val="28"/>
          <w:szCs w:val="28"/>
        </w:rPr>
        <w:t>за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службової </w:t>
      </w:r>
      <w:r w:rsidR="00B95A1C">
        <w:rPr>
          <w:rFonts w:ascii="Times New Roman" w:hAnsi="Times New Roman" w:cs="Times New Roman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sz w:val="28"/>
          <w:szCs w:val="28"/>
        </w:rPr>
        <w:t>)</w:t>
      </w:r>
      <w:r w:rsidR="00F263F9" w:rsidRPr="005A4EC4">
        <w:rPr>
          <w:rFonts w:ascii="Times New Roman" w:hAnsi="Times New Roman" w:cs="Times New Roman"/>
          <w:sz w:val="28"/>
          <w:szCs w:val="28"/>
        </w:rPr>
        <w:t>.</w:t>
      </w:r>
    </w:p>
    <w:p w14:paraId="6A5FFD94" w14:textId="77777777" w:rsidR="00B95A1C" w:rsidRDefault="00B95A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D3561C" w14:textId="4D7B531F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4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Користувач несе повну відповідальність за дії та/або бездіяльність, що привели до розголошування, втрати, крадіжки </w:t>
      </w:r>
      <w:r w:rsidR="00BB312B" w:rsidRPr="005A4EC4">
        <w:rPr>
          <w:rFonts w:ascii="Times New Roman" w:hAnsi="Times New Roman" w:cs="Times New Roman"/>
          <w:sz w:val="28"/>
          <w:szCs w:val="28"/>
        </w:rPr>
        <w:t>тощо</w:t>
      </w:r>
      <w:r w:rsidRPr="005A4EC4">
        <w:rPr>
          <w:rFonts w:ascii="Times New Roman" w:hAnsi="Times New Roman" w:cs="Times New Roman"/>
          <w:sz w:val="28"/>
          <w:szCs w:val="28"/>
        </w:rPr>
        <w:t xml:space="preserve"> його персонального ідентифікатора </w:t>
      </w:r>
      <w:r w:rsidR="00BB312B" w:rsidRPr="005A4EC4">
        <w:rPr>
          <w:rFonts w:ascii="Times New Roman" w:hAnsi="Times New Roman" w:cs="Times New Roman"/>
          <w:sz w:val="28"/>
          <w:szCs w:val="28"/>
        </w:rPr>
        <w:t>та</w:t>
      </w:r>
      <w:r w:rsidRPr="005A4EC4">
        <w:rPr>
          <w:rFonts w:ascii="Times New Roman" w:hAnsi="Times New Roman" w:cs="Times New Roman"/>
          <w:sz w:val="28"/>
          <w:szCs w:val="28"/>
        </w:rPr>
        <w:t xml:space="preserve"> іншої інформації, що індивідуалізує Користувача, а також за будь-які дії та/або бездіяльність третіх осіб, що використовують ідентифікатор Користувача.</w:t>
      </w:r>
    </w:p>
    <w:p w14:paraId="5D9DDD50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9B297E" w14:textId="0399E5D2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5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 несе повну персональну відповідальність за інформацію</w:t>
      </w:r>
      <w:r w:rsidR="00A01F53">
        <w:rPr>
          <w:rFonts w:ascii="Times New Roman" w:hAnsi="Times New Roman" w:cs="Times New Roman"/>
          <w:sz w:val="28"/>
          <w:szCs w:val="28"/>
        </w:rPr>
        <w:t>,</w:t>
      </w:r>
      <w:r w:rsidRPr="005A4EC4">
        <w:rPr>
          <w:rFonts w:ascii="Times New Roman" w:hAnsi="Times New Roman" w:cs="Times New Roman"/>
          <w:sz w:val="28"/>
          <w:szCs w:val="28"/>
        </w:rPr>
        <w:t xml:space="preserve"> опубліковану, надіслану від його імені.</w:t>
      </w:r>
    </w:p>
    <w:p w14:paraId="139BCC84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939EE3" w14:textId="2CD43F93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6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Користувач зобов’язаний дотримуватися конфіденційності своїх облікових даних і вживати заходів, </w:t>
      </w:r>
      <w:r w:rsidR="00A01F53">
        <w:rPr>
          <w:rFonts w:ascii="Times New Roman" w:hAnsi="Times New Roman" w:cs="Times New Roman"/>
          <w:sz w:val="28"/>
          <w:szCs w:val="28"/>
        </w:rPr>
        <w:t>спрямова</w:t>
      </w:r>
      <w:r w:rsidRPr="005A4EC4">
        <w:rPr>
          <w:rFonts w:ascii="Times New Roman" w:hAnsi="Times New Roman" w:cs="Times New Roman"/>
          <w:sz w:val="28"/>
          <w:szCs w:val="28"/>
        </w:rPr>
        <w:t>них на їх захист від розголошення, втрати, крадіжки.</w:t>
      </w:r>
    </w:p>
    <w:p w14:paraId="66C20CA4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5435BAE" w14:textId="759E139D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7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</w:t>
      </w:r>
      <w:r w:rsidR="00B95A1C">
        <w:rPr>
          <w:rFonts w:ascii="Times New Roman" w:hAnsi="Times New Roman" w:cs="Times New Roman"/>
          <w:sz w:val="28"/>
          <w:szCs w:val="28"/>
        </w:rPr>
        <w:t>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разі втрати пароля чи бажання його зміни Користувач</w:t>
      </w:r>
      <w:r w:rsidR="00B95A1C">
        <w:rPr>
          <w:rFonts w:ascii="Times New Roman" w:hAnsi="Times New Roman" w:cs="Times New Roman"/>
          <w:sz w:val="28"/>
          <w:szCs w:val="28"/>
        </w:rPr>
        <w:t>еві</w:t>
      </w:r>
      <w:r w:rsidRPr="005A4EC4">
        <w:rPr>
          <w:rFonts w:ascii="Times New Roman" w:hAnsi="Times New Roman" w:cs="Times New Roman"/>
          <w:sz w:val="28"/>
          <w:szCs w:val="28"/>
        </w:rPr>
        <w:t xml:space="preserve"> дається новий </w:t>
      </w:r>
      <w:r w:rsidR="00322A17" w:rsidRPr="005A4EC4">
        <w:rPr>
          <w:rFonts w:ascii="Times New Roman" w:hAnsi="Times New Roman" w:cs="Times New Roman"/>
          <w:sz w:val="28"/>
          <w:szCs w:val="28"/>
        </w:rPr>
        <w:t xml:space="preserve">пароль </w:t>
      </w:r>
      <w:r w:rsidRPr="005A4EC4">
        <w:rPr>
          <w:rFonts w:ascii="Times New Roman" w:hAnsi="Times New Roman" w:cs="Times New Roman"/>
          <w:sz w:val="28"/>
          <w:szCs w:val="28"/>
        </w:rPr>
        <w:t>(</w:t>
      </w:r>
      <w:r w:rsidR="00322A17" w:rsidRPr="005A4EC4">
        <w:rPr>
          <w:rFonts w:ascii="Times New Roman" w:hAnsi="Times New Roman" w:cs="Times New Roman"/>
          <w:sz w:val="28"/>
          <w:szCs w:val="28"/>
        </w:rPr>
        <w:t xml:space="preserve">який </w:t>
      </w:r>
      <w:r w:rsidRPr="005A4EC4">
        <w:rPr>
          <w:rFonts w:ascii="Times New Roman" w:hAnsi="Times New Roman" w:cs="Times New Roman"/>
          <w:sz w:val="28"/>
          <w:szCs w:val="28"/>
        </w:rPr>
        <w:t xml:space="preserve">повинен містити довжину не менше </w:t>
      </w:r>
      <w:r w:rsidR="00F263F9" w:rsidRPr="005A4EC4">
        <w:rPr>
          <w:rFonts w:ascii="Times New Roman" w:hAnsi="Times New Roman" w:cs="Times New Roman"/>
          <w:sz w:val="28"/>
          <w:szCs w:val="28"/>
        </w:rPr>
        <w:t>6</w:t>
      </w:r>
      <w:r w:rsidRPr="005A4EC4">
        <w:rPr>
          <w:rFonts w:ascii="Times New Roman" w:hAnsi="Times New Roman" w:cs="Times New Roman"/>
          <w:sz w:val="28"/>
          <w:szCs w:val="28"/>
        </w:rPr>
        <w:t xml:space="preserve"> символів, великі, маленькі літери латинського алфавіту, цифри, спеціальні символи) після 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A01F53">
        <w:rPr>
          <w:rFonts w:ascii="Times New Roman" w:hAnsi="Times New Roman" w:cs="Times New Roman"/>
          <w:sz w:val="28"/>
          <w:szCs w:val="28"/>
        </w:rPr>
        <w:t>до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A01F53">
        <w:rPr>
          <w:rFonts w:ascii="Times New Roman" w:hAnsi="Times New Roman" w:cs="Times New Roman"/>
          <w:sz w:val="28"/>
          <w:szCs w:val="28"/>
        </w:rPr>
        <w:t>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інформаційно-комунікаційних систем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 апарату</w:t>
      </w:r>
      <w:r w:rsidR="00B95A1C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>.</w:t>
      </w:r>
    </w:p>
    <w:p w14:paraId="6CEF6A7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4210DA9" w14:textId="1EAE1EB8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8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Підключення, відключення, заміна або налаштування елементів ПК здійснюється виключно відповідальними особами.</w:t>
      </w:r>
    </w:p>
    <w:p w14:paraId="5F6BD3BD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7264064" w14:textId="64334F74" w:rsidR="00B0718C" w:rsidRPr="005A4EC4" w:rsidRDefault="001A3C83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9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 Користувач несе персональну відповідальність за збереження комп’ютерної техніки, наданої йому </w:t>
      </w:r>
      <w:r w:rsidR="00A01F53"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користування для виконання своїх службових обов’язків.</w:t>
      </w:r>
    </w:p>
    <w:p w14:paraId="0CE69AD1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180EF81" w14:textId="1A776D7F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1A3C83" w:rsidRPr="005A4EC4">
        <w:rPr>
          <w:rFonts w:ascii="Times New Roman" w:hAnsi="Times New Roman" w:cs="Times New Roman"/>
          <w:sz w:val="28"/>
          <w:szCs w:val="28"/>
        </w:rPr>
        <w:t>0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Усі працівники, які використовують ПК для виконання своїх службових обов’язків </w:t>
      </w:r>
      <w:r w:rsidR="001A3C83" w:rsidRPr="005A4EC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A3C83" w:rsidRPr="005A4EC4"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 w:rsidR="001A3C83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B95A1C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>, зобов’язані дотримуватись цих Правил і бути ознайомлені з ними під підпис.</w:t>
      </w:r>
    </w:p>
    <w:p w14:paraId="4A6AD2A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A710407" w14:textId="1AF33B42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1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Правила є обов’язковими також і для осіб, яким для виконання своїх службових обов’язків відповідальними особами надан</w:t>
      </w:r>
      <w:r w:rsidR="00A01F53">
        <w:rPr>
          <w:rFonts w:ascii="Times New Roman" w:hAnsi="Times New Roman" w:cs="Times New Roman"/>
          <w:sz w:val="28"/>
          <w:szCs w:val="28"/>
        </w:rPr>
        <w:t>о</w:t>
      </w:r>
      <w:r w:rsidRPr="005A4EC4">
        <w:rPr>
          <w:rFonts w:ascii="Times New Roman" w:hAnsi="Times New Roman" w:cs="Times New Roman"/>
          <w:sz w:val="28"/>
          <w:szCs w:val="28"/>
        </w:rPr>
        <w:t xml:space="preserve"> ПК для тимчасового використання або які підключають свої персональні комп’ютери до локальної обчислювальної мережі.</w:t>
      </w:r>
    </w:p>
    <w:p w14:paraId="5EBA72F3" w14:textId="77777777" w:rsidR="00B95A1C" w:rsidRDefault="00B95A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B4440E" w14:textId="11DFECCB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2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У разі виникнення будь-яких апаратних чи системних </w:t>
      </w:r>
      <w:proofErr w:type="spellStart"/>
      <w:r w:rsidRPr="005A4EC4">
        <w:rPr>
          <w:rFonts w:ascii="Times New Roman" w:hAnsi="Times New Roman" w:cs="Times New Roman"/>
          <w:sz w:val="28"/>
          <w:szCs w:val="28"/>
        </w:rPr>
        <w:t>несправностей</w:t>
      </w:r>
      <w:proofErr w:type="spellEnd"/>
      <w:r w:rsidRPr="005A4EC4">
        <w:rPr>
          <w:rFonts w:ascii="Times New Roman" w:hAnsi="Times New Roman" w:cs="Times New Roman"/>
          <w:sz w:val="28"/>
          <w:szCs w:val="28"/>
        </w:rPr>
        <w:t xml:space="preserve"> ПК </w:t>
      </w:r>
      <w:r w:rsidR="004F1C81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>ористувач зобов’язаний негайно припинити роботу і викликати відповідальну особу.</w:t>
      </w:r>
    </w:p>
    <w:p w14:paraId="0B23676B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AA399D0" w14:textId="4E157D5E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3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A4EC4">
        <w:rPr>
          <w:rFonts w:ascii="Times New Roman" w:hAnsi="Times New Roman" w:cs="Times New Roman"/>
          <w:sz w:val="28"/>
          <w:szCs w:val="28"/>
        </w:rPr>
        <w:t xml:space="preserve">У разі виявлення </w:t>
      </w:r>
      <w:proofErr w:type="spellStart"/>
      <w:r w:rsidRPr="005A4EC4">
        <w:rPr>
          <w:rFonts w:ascii="Times New Roman" w:hAnsi="Times New Roman" w:cs="Times New Roman"/>
          <w:sz w:val="28"/>
          <w:szCs w:val="28"/>
        </w:rPr>
        <w:t>кіберінцидентів</w:t>
      </w:r>
      <w:proofErr w:type="spellEnd"/>
      <w:r w:rsidRPr="005A4EC4">
        <w:rPr>
          <w:rFonts w:ascii="Times New Roman" w:hAnsi="Times New Roman" w:cs="Times New Roman"/>
          <w:sz w:val="28"/>
          <w:szCs w:val="28"/>
        </w:rPr>
        <w:t xml:space="preserve"> відповідальними особами, які використовують індикатори </w:t>
      </w:r>
      <w:proofErr w:type="spellStart"/>
      <w:r w:rsidRPr="005A4EC4">
        <w:rPr>
          <w:rFonts w:ascii="Times New Roman" w:hAnsi="Times New Roman" w:cs="Times New Roman"/>
          <w:sz w:val="28"/>
          <w:szCs w:val="28"/>
        </w:rPr>
        <w:t>кіберзагроз</w:t>
      </w:r>
      <w:proofErr w:type="spellEnd"/>
      <w:r w:rsidRPr="005A4EC4">
        <w:rPr>
          <w:rFonts w:ascii="Times New Roman" w:hAnsi="Times New Roman" w:cs="Times New Roman"/>
          <w:sz w:val="28"/>
          <w:szCs w:val="28"/>
        </w:rPr>
        <w:t xml:space="preserve">, </w:t>
      </w:r>
      <w:r w:rsidR="004F1C81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 xml:space="preserve">ористувач зобов’язаний негайно надати доступ до ПК для усунення </w:t>
      </w:r>
      <w:proofErr w:type="spellStart"/>
      <w:r w:rsidRPr="005A4EC4">
        <w:rPr>
          <w:rFonts w:ascii="Times New Roman" w:hAnsi="Times New Roman" w:cs="Times New Roman"/>
          <w:sz w:val="28"/>
          <w:szCs w:val="28"/>
        </w:rPr>
        <w:t>кіберзагроз</w:t>
      </w:r>
      <w:proofErr w:type="spellEnd"/>
      <w:r w:rsidRPr="005A4EC4">
        <w:rPr>
          <w:rFonts w:ascii="Times New Roman" w:hAnsi="Times New Roman" w:cs="Times New Roman"/>
          <w:sz w:val="28"/>
          <w:szCs w:val="28"/>
        </w:rPr>
        <w:t>.</w:t>
      </w:r>
    </w:p>
    <w:p w14:paraId="72E7976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1509A67" w14:textId="630DCE89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4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Користувачам персональних комп’ютерів забороняється:</w:t>
      </w:r>
    </w:p>
    <w:p w14:paraId="7C403316" w14:textId="67B6EB70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зберігати та запускати на ПК будь-яке стороннє програмне забезпечення без відом</w:t>
      </w:r>
      <w:r w:rsidR="001B0038" w:rsidRPr="005A4EC4">
        <w:rPr>
          <w:rFonts w:ascii="Times New Roman" w:hAnsi="Times New Roman" w:cs="Times New Roman"/>
          <w:sz w:val="28"/>
          <w:szCs w:val="28"/>
        </w:rPr>
        <w:t>а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відповідальних осіб;</w:t>
      </w:r>
    </w:p>
    <w:p w14:paraId="45F4D2BF" w14:textId="4BE7DA9A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використовувати неліцензійне програмне забезпечення;</w:t>
      </w:r>
    </w:p>
    <w:p w14:paraId="5C45B7AF" w14:textId="456CFF1D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надавати можливість використання свого комп’ютера іншим користувачам, якщо це не викликано службовою </w:t>
      </w:r>
      <w:r w:rsidR="00B95A1C">
        <w:rPr>
          <w:rFonts w:ascii="Times New Roman" w:hAnsi="Times New Roman" w:cs="Times New Roman"/>
          <w:sz w:val="28"/>
          <w:szCs w:val="28"/>
        </w:rPr>
        <w:t>потребою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79A4ADA8" w14:textId="0100525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використовувати комп’ютерну техніку в особистих цілях;</w:t>
      </w:r>
    </w:p>
    <w:p w14:paraId="2F28FBE4" w14:textId="2C62764B" w:rsidR="003F3E76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>надавати адресу службової скриньки електронної пошти для отримання інформації неслужбового характеру;</w:t>
      </w:r>
    </w:p>
    <w:p w14:paraId="48F51C95" w14:textId="2A48097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вилучати, встановлювати чи змінювати будь-які апаратні компоненти комп’ютерної техніки, змінювати конфігурації </w:t>
      </w:r>
      <w:r w:rsidR="00B95A1C" w:rsidRPr="00B95A1C">
        <w:rPr>
          <w:rFonts w:ascii="Times New Roman" w:hAnsi="Times New Roman" w:cs="Times New Roman"/>
          <w:sz w:val="28"/>
          <w:szCs w:val="28"/>
        </w:rPr>
        <w:t>наявного</w:t>
      </w:r>
      <w:r w:rsidR="00B95A1C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5A4EC4">
        <w:rPr>
          <w:rFonts w:ascii="Times New Roman" w:hAnsi="Times New Roman" w:cs="Times New Roman"/>
          <w:sz w:val="28"/>
          <w:szCs w:val="28"/>
        </w:rPr>
        <w:t>програмного забезпечення;</w:t>
      </w:r>
    </w:p>
    <w:p w14:paraId="7E565817" w14:textId="01BAC5A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самостійно виконувати будь-які ремонтні та профілактичні роботи ПК;</w:t>
      </w:r>
    </w:p>
    <w:p w14:paraId="517E73FF" w14:textId="38EBF6C0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самостійно здійснювати переміщення комп’ютерної техніки;</w:t>
      </w:r>
    </w:p>
    <w:p w14:paraId="7B34F166" w14:textId="04CC533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підключати до ПК особисті носії даних (особисті флешки, телефони,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з’ємні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жорсткі диски);</w:t>
      </w:r>
    </w:p>
    <w:p w14:paraId="391DC83F" w14:textId="4E3A8C44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вводити, обробляти та зберігати конфіденційну інформацію, інформацію з грифом «Для службового користування», інформацію, що є державною таємницею на ПК, на яких не побудована відповідна комплексна система захисту інформації.</w:t>
      </w:r>
    </w:p>
    <w:p w14:paraId="0072E18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697EBD5" w14:textId="182ED874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71BE6" w:rsidRPr="005A4EC4">
        <w:rPr>
          <w:rFonts w:ascii="Times New Roman" w:hAnsi="Times New Roman" w:cs="Times New Roman"/>
          <w:sz w:val="28"/>
          <w:szCs w:val="28"/>
        </w:rPr>
        <w:t>5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Після завершення робочого дня користувачі зобов’язані вимкнути персональний комп’ютер, іншу комп’ютерну техніку з мережі електроживлення.</w:t>
      </w:r>
    </w:p>
    <w:p w14:paraId="1E5A8AE8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D3F2724" w14:textId="26BD5495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71BE6" w:rsidRPr="005A4EC4">
        <w:rPr>
          <w:rFonts w:ascii="Times New Roman" w:hAnsi="Times New Roman" w:cs="Times New Roman"/>
          <w:sz w:val="28"/>
          <w:szCs w:val="28"/>
        </w:rPr>
        <w:t>6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Користувачу необхідно постійно і неухильно удосконалювати свої знання і навички роботи в інформаційному середовищі методами підвищення кваліфікації та самоосвіти (приклад – Дія. Цифрова освіта).</w:t>
      </w:r>
    </w:p>
    <w:p w14:paraId="0ACD64FA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DEBC71" w14:textId="39031D78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D26" w:rsidRPr="005A4EC4">
        <w:rPr>
          <w:rFonts w:ascii="Times New Roman" w:hAnsi="Times New Roman" w:cs="Times New Roman"/>
          <w:sz w:val="28"/>
          <w:szCs w:val="28"/>
        </w:rPr>
        <w:t xml:space="preserve">. </w:t>
      </w:r>
      <w:r w:rsidR="00A56191">
        <w:rPr>
          <w:rFonts w:ascii="Times New Roman" w:hAnsi="Times New Roman" w:cs="Times New Roman"/>
          <w:sz w:val="28"/>
          <w:szCs w:val="28"/>
        </w:rPr>
        <w:t>П</w:t>
      </w:r>
      <w:r w:rsidR="00A56191" w:rsidRPr="005A4EC4">
        <w:rPr>
          <w:rFonts w:ascii="Times New Roman" w:hAnsi="Times New Roman" w:cs="Times New Roman"/>
          <w:sz w:val="28"/>
          <w:szCs w:val="28"/>
        </w:rPr>
        <w:t>рава та обов’язки відповідальних осіб та користувачів</w:t>
      </w:r>
    </w:p>
    <w:p w14:paraId="67F028AC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55355D" w14:textId="0813E52A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074F2A" w:rsidRPr="005A4EC4">
        <w:rPr>
          <w:rFonts w:ascii="Times New Roman" w:hAnsi="Times New Roman" w:cs="Times New Roman"/>
          <w:sz w:val="28"/>
          <w:szCs w:val="28"/>
        </w:rPr>
        <w:t>. </w:t>
      </w:r>
      <w:r w:rsidRPr="005A4EC4">
        <w:rPr>
          <w:rFonts w:ascii="Times New Roman" w:hAnsi="Times New Roman" w:cs="Times New Roman"/>
          <w:sz w:val="28"/>
          <w:szCs w:val="28"/>
        </w:rPr>
        <w:t>Права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і обов’язки відповідальних осіб</w:t>
      </w:r>
    </w:p>
    <w:p w14:paraId="76ECF352" w14:textId="7777777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Відповідальні особи мають право:</w:t>
      </w:r>
    </w:p>
    <w:p w14:paraId="7B3F7604" w14:textId="36A79554" w:rsidR="00B0718C" w:rsidRPr="005A4EC4" w:rsidRDefault="00A01F53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у разі зловживання корпоративною мережею, мережею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частково або повністю усувати порушників від користування нею;</w:t>
      </w:r>
    </w:p>
    <w:p w14:paraId="4C9F7781" w14:textId="13251F85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видаляти програмне забезпечення, що порушує роботу корпоративної мережі або неліцензійне (піратське) програмне забезпечення;</w:t>
      </w:r>
    </w:p>
    <w:p w14:paraId="1CB87A0A" w14:textId="291F35A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видаляти особисту інформацію користувачів, що не відноситься до службової та загромаджує вільний дисковий простір персональних комп’ютерів та спільних мережевих ресурсів;</w:t>
      </w:r>
    </w:p>
    <w:p w14:paraId="6C2E93DE" w14:textId="506AB924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змінювати паролі користувачів у разі виявлення фактів компрометації даних автентифікації;</w:t>
      </w:r>
    </w:p>
    <w:p w14:paraId="51EB9B5E" w14:textId="4E9C702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вилучати комп’ютерну техніку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разі виявлення </w:t>
      </w:r>
      <w:proofErr w:type="spellStart"/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кіберінцидентів</w:t>
      </w:r>
      <w:proofErr w:type="spellEnd"/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для аналізу та усунення причин і наслідків подій;</w:t>
      </w:r>
    </w:p>
    <w:p w14:paraId="56B43865" w14:textId="4FDB82D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давати вказівки щодо роботи в корпоративній мережі, </w:t>
      </w:r>
      <w:r w:rsidR="00CD6048">
        <w:rPr>
          <w:rFonts w:ascii="Times New Roman" w:hAnsi="Times New Roman" w:cs="Times New Roman"/>
          <w:sz w:val="28"/>
          <w:szCs w:val="28"/>
        </w:rPr>
        <w:t xml:space="preserve">локальній обчислювальній мережі (далі </w:t>
      </w:r>
      <w:r w:rsidR="00CD6048">
        <w:rPr>
          <w:rFonts w:ascii="Times New Roman" w:hAnsi="Times New Roman" w:cs="Times New Roman"/>
          <w:sz w:val="28"/>
          <w:szCs w:val="28"/>
        </w:rPr>
        <w:sym w:font="Symbol" w:char="F02D"/>
      </w:r>
      <w:r w:rsidR="00CD6048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CD6048">
        <w:rPr>
          <w:rFonts w:ascii="Times New Roman" w:hAnsi="Times New Roman" w:cs="Times New Roman"/>
          <w:sz w:val="28"/>
          <w:szCs w:val="28"/>
        </w:rPr>
        <w:t>ЛОМ</w:t>
      </w:r>
      <w:r w:rsidR="00CD6048">
        <w:rPr>
          <w:rFonts w:ascii="Times New Roman" w:hAnsi="Times New Roman" w:cs="Times New Roman"/>
          <w:sz w:val="28"/>
          <w:szCs w:val="28"/>
        </w:rPr>
        <w:t>)</w:t>
      </w:r>
      <w:r w:rsidR="00A56191" w:rsidRPr="00CD6048">
        <w:rPr>
          <w:rFonts w:ascii="Times New Roman" w:hAnsi="Times New Roman" w:cs="Times New Roman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які не суперечать вимогам цих Правил;</w:t>
      </w:r>
    </w:p>
    <w:p w14:paraId="5AE44CF6" w14:textId="29AFAF1F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обмежувати доступ мережі </w:t>
      </w:r>
      <w:r w:rsidR="00A56191">
        <w:rPr>
          <w:rFonts w:ascii="Times New Roman" w:hAnsi="Times New Roman" w:cs="Times New Roman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або відключати від неї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разі порушень цих Правил.</w:t>
      </w:r>
    </w:p>
    <w:p w14:paraId="03696425" w14:textId="7F6DAF94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блокувати доступ до сайтів та інформаційних ресурсів, що несуть </w:t>
      </w:r>
      <w:r w:rsidR="00A56191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собі розважальний характер.</w:t>
      </w:r>
    </w:p>
    <w:p w14:paraId="2B57EA26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D338CB2" w14:textId="49268E30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74F2A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Відповідальні особи зобов’язані:</w:t>
      </w:r>
    </w:p>
    <w:p w14:paraId="3DA97DC7" w14:textId="4CBCA12A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обмежувати доступ працівників у приміщення, де встановлен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сервери і комутаційне обладнання корпоративної мережі;</w:t>
      </w:r>
    </w:p>
    <w:p w14:paraId="2A4B1189" w14:textId="189339A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здійснювати контроль за дотриманням структури корпоративної мережі;</w:t>
      </w:r>
    </w:p>
    <w:p w14:paraId="1CEC913C" w14:textId="1B8DE07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реалізовувати організаційні та технічні заходи для налагодження політики безпеки домена та мережевого екрану;</w:t>
      </w:r>
    </w:p>
    <w:p w14:paraId="3A8C63D1" w14:textId="5212B35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реагувати на підозрілу активність користувачів (може 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здійснюватися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без відома користувача шкідливим програмним забезпеченням)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використовуючи системи мережевого моніторингу;</w:t>
      </w:r>
    </w:p>
    <w:p w14:paraId="36DE2B88" w14:textId="1EA56A5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вживати організаційних і технічних заходів для припинення спроб несанкціонованого доступу до комп’ютерної техніки із зовнішніх мереж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49523E9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4D19B127" w14:textId="1697D02F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3309AD" w:rsidRPr="005A4E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Права і обов’язки користувача</w:t>
      </w:r>
    </w:p>
    <w:p w14:paraId="6DADFAE2" w14:textId="7777777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 має право:</w:t>
      </w:r>
    </w:p>
    <w:p w14:paraId="467EA883" w14:textId="4C88BFE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на доступ до всіх ресурсів корпоративної мережі, ЛОМ, інформаційних систем у межах виконання посадових обов’язків та відповідно до цих Правил;</w:t>
      </w:r>
    </w:p>
    <w:p w14:paraId="04137F89" w14:textId="42C33F01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звертатися за інформацією і консультацією до 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відповідальних 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працівників, що обслуговують корпоративну мережу, ЛОМ, інформаційні системи.</w:t>
      </w:r>
    </w:p>
    <w:p w14:paraId="136A16C2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B106B5B" w14:textId="6D0AA5AA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09A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 зобов’язаний:</w:t>
      </w:r>
    </w:p>
    <w:p w14:paraId="3FF371ED" w14:textId="5498D05C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ознайомитися з </w:t>
      </w:r>
      <w:r w:rsidR="00A56191" w:rsidRPr="005A4EC4">
        <w:rPr>
          <w:rFonts w:ascii="Times New Roman" w:hAnsi="Times New Roman" w:cs="Times New Roman"/>
          <w:sz w:val="28"/>
          <w:szCs w:val="28"/>
        </w:rPr>
        <w:t>цими Правилами під підпис;</w:t>
      </w:r>
    </w:p>
    <w:p w14:paraId="79667247" w14:textId="1E1222CF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використовувати ресурси корпоративної мережі, ЛОМ, інформаційних систем виключно в цілях, пов’язаних з виконанням службових обов’язків;</w:t>
      </w:r>
    </w:p>
    <w:p w14:paraId="6A3AFE2F" w14:textId="2FF9D73B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виконувати вимоги відповідальних осіб, що не суперечать цим Правилам;</w:t>
      </w:r>
    </w:p>
    <w:p w14:paraId="74363C98" w14:textId="3374409A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дотримуватис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правил техніки безпеки при роботі з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  <w:lang w:val="ru-RU"/>
        </w:rPr>
        <w:t>комп’ютерною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технікою;</w:t>
      </w:r>
    </w:p>
    <w:p w14:paraId="5FBF8628" w14:textId="55C756B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забезпечувати нерозголошення даних автентифікації (логіни та паролі), що використовуються для доступу до ПК, ресурсів корпоративної мережі, ЛОМ, мережі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, інформаційних систем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518A9EF2" w14:textId="5967A867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перешкоджати несанкціонованому і недобросовісному використанню ресурсів корпоративної мережі, ЛОМ, інформаційних систем;</w:t>
      </w:r>
    </w:p>
    <w:p w14:paraId="4E0091C4" w14:textId="6E715058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>користуватися антивірусними програмами;</w:t>
      </w:r>
    </w:p>
    <w:p w14:paraId="06E4DC9B" w14:textId="183A6443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повідомляти відповідальних осіб про локальні </w:t>
      </w:r>
      <w:proofErr w:type="spellStart"/>
      <w:r w:rsidR="00A56191" w:rsidRPr="005A4EC4">
        <w:rPr>
          <w:rFonts w:ascii="Times New Roman" w:hAnsi="Times New Roman" w:cs="Times New Roman"/>
          <w:sz w:val="28"/>
          <w:szCs w:val="28"/>
        </w:rPr>
        <w:t>кіберінциденти</w:t>
      </w:r>
      <w:proofErr w:type="spellEnd"/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14EFD5F7" w14:textId="0238B103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звертатис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до відповідальних осіб у разі </w:t>
      </w:r>
      <w:r w:rsidR="00A56191">
        <w:rPr>
          <w:rFonts w:ascii="Times New Roman" w:hAnsi="Times New Roman" w:cs="Times New Roman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 робіт з ПК, у корпоративній мережі,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інформаційних ресурсах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4FF02C49" w14:textId="5C63EA77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постійно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досконалювати свої знання і навички роботи з комп’ютерною технікою, в корпоративній мережі та мережі </w:t>
      </w:r>
      <w:r w:rsidR="00A56191">
        <w:rPr>
          <w:rFonts w:ascii="Times New Roman" w:hAnsi="Times New Roman" w:cs="Times New Roman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оскільки у будь-якій системі найслабшою ланкою захисту є користувач;</w:t>
      </w:r>
    </w:p>
    <w:p w14:paraId="4BDFD844" w14:textId="050438D1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належно експлуатувати комп’ютерну техніку, запобігати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попаданню на комп’ютерну техніку чужорідних речовин (рідин, крихт тощо).</w:t>
      </w:r>
    </w:p>
    <w:p w14:paraId="2495AFE3" w14:textId="77777777" w:rsidR="00887D26" w:rsidRDefault="00887D26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5C5A12FA" w14:textId="6CDF12D7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ідповідальність за невиконання правил</w:t>
      </w:r>
    </w:p>
    <w:p w14:paraId="0696DBDD" w14:textId="77777777" w:rsidR="00B0718C" w:rsidRPr="005A4EC4" w:rsidRDefault="00B0718C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47D54FF" w14:textId="5B266B91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Start"/>
      <w:r w:rsidRPr="005A4EC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дповідальні</w:t>
      </w:r>
      <w:proofErr w:type="spellEnd"/>
      <w:r w:rsidRPr="005A4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особи 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несуть відповідальність за:</w:t>
      </w:r>
    </w:p>
    <w:p w14:paraId="37329ED1" w14:textId="781F8BD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організацію управління корпоративною мережею;</w:t>
      </w:r>
    </w:p>
    <w:p w14:paraId="2C038C26" w14:textId="3E17C986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функціонування корпоративної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загалом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244794" w14:textId="0B226B7A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функціонування базових сервісів корпоративної мережі;</w:t>
      </w:r>
    </w:p>
    <w:p w14:paraId="4DDAADF7" w14:textId="0F70D6A1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порушення функціонування корпоративної мережі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наслідок некоректного управління маршрутизацією;</w:t>
      </w:r>
    </w:p>
    <w:p w14:paraId="5950B538" w14:textId="505596AD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встановлені права доступу до ПК у ЛОМ;</w:t>
      </w:r>
    </w:p>
    <w:p w14:paraId="0845130B" w14:textId="3704F0E9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працездатність комп’ютерної техніки і устаткування ЛОМ, працездатність і фізичний стан ліній зв’язку і інших засобів комунікацій усередині корпоративної мережі;</w:t>
      </w:r>
    </w:p>
    <w:p w14:paraId="5CF83D79" w14:textId="5B3975D6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порушення функціонування відповідних сегментів корпоративної мережі.</w:t>
      </w:r>
    </w:p>
    <w:p w14:paraId="5FF63F8C" w14:textId="77777777" w:rsidR="00302481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3A5B38CD" w14:textId="7C8C5985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Користувачі несуть відповідальність за:</w:t>
      </w:r>
    </w:p>
    <w:p w14:paraId="589EF540" w14:textId="6C3F9ED4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навантаження корпоративної мережі та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діяльністю, що не несе службової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5337DDA" w14:textId="6A3C02F2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порушення функціонування корпоративної мережі;</w:t>
      </w:r>
    </w:p>
    <w:p w14:paraId="036FF9BA" w14:textId="439B9F93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інформацію, що знаходиться на ПК у ЛОМ, </w:t>
      </w:r>
      <w:r>
        <w:rPr>
          <w:rFonts w:ascii="Times New Roman" w:hAnsi="Times New Roman" w:cs="Times New Roman"/>
          <w:color w:val="000000"/>
          <w:sz w:val="28"/>
          <w:szCs w:val="28"/>
        </w:rPr>
        <w:t>які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входять </w:t>
      </w:r>
      <w:r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корпоративн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мереж</w:t>
      </w:r>
      <w:r>
        <w:rPr>
          <w:rFonts w:ascii="Times New Roman" w:hAnsi="Times New Roman" w:cs="Times New Roman"/>
          <w:color w:val="000000"/>
          <w:sz w:val="28"/>
          <w:szCs w:val="28"/>
        </w:rPr>
        <w:t>і,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і за діяльність, що ведеться на цих ПК;</w:t>
      </w:r>
    </w:p>
    <w:p w14:paraId="501FE25D" w14:textId="2A9ABF63" w:rsidR="0087557D" w:rsidRPr="005A4EC4" w:rsidRDefault="0061721C" w:rsidP="0087557D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зміст даних, що передаються через корпоративну мережу;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4129DE3" w14:textId="63BCD8B3" w:rsidR="00B0718C" w:rsidRPr="005A4EC4" w:rsidRDefault="0061721C" w:rsidP="0087557D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завантаження вільного мережевого та локального дискового простору даними, що не несуть службової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3FC97B" w14:textId="15B8DA9E" w:rsidR="00B0718C" w:rsidRPr="005A4EC4" w:rsidRDefault="0061721C" w:rsidP="003F3E7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інформацію опубліковану, надіслану від його імені, використовуючи персональний ідентифікатор;</w:t>
      </w:r>
    </w:p>
    <w:p w14:paraId="6641B284" w14:textId="521214F7" w:rsidR="00B0718C" w:rsidRDefault="0061721C" w:rsidP="00887D2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 </w:t>
      </w:r>
      <w:r w:rsidR="008D1D90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недотримання </w:t>
      </w:r>
      <w:r w:rsidR="00CD6048">
        <w:rPr>
          <w:rFonts w:ascii="Times New Roman" w:hAnsi="Times New Roman" w:cs="Times New Roman"/>
          <w:color w:val="000000"/>
          <w:sz w:val="28"/>
          <w:szCs w:val="28"/>
        </w:rPr>
        <w:t>цих</w:t>
      </w:r>
      <w:r w:rsidR="008D1D90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Правил.</w:t>
      </w:r>
    </w:p>
    <w:p w14:paraId="3BE1D2B5" w14:textId="77777777" w:rsidR="005E1C8F" w:rsidRDefault="005E1C8F" w:rsidP="00887D2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C38ABB" w14:textId="7C53D856" w:rsidR="00552081" w:rsidRPr="00DD1D33" w:rsidRDefault="00DD1D33" w:rsidP="00DD1D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14:paraId="2F1AF338" w14:textId="77777777" w:rsidR="00302481" w:rsidRDefault="00302481" w:rsidP="00887D2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43E617E8" w14:textId="77777777" w:rsidR="00302481" w:rsidRDefault="00302481" w:rsidP="00887D2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2D246AAB" w14:textId="77777777" w:rsidR="00302481" w:rsidRDefault="00302481" w:rsidP="00887D26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sectPr w:rsidR="00302481" w:rsidSect="005B3F68">
      <w:headerReference w:type="default" r:id="rId7"/>
      <w:pgSz w:w="11906" w:h="16838" w:code="9"/>
      <w:pgMar w:top="1134" w:right="567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F3131" w14:textId="77777777" w:rsidR="002C6CA3" w:rsidRDefault="002C6CA3" w:rsidP="003F3E76">
      <w:pPr>
        <w:spacing w:after="0" w:line="240" w:lineRule="auto"/>
      </w:pPr>
      <w:r>
        <w:separator/>
      </w:r>
    </w:p>
  </w:endnote>
  <w:endnote w:type="continuationSeparator" w:id="0">
    <w:p w14:paraId="3CFB7FBE" w14:textId="77777777" w:rsidR="002C6CA3" w:rsidRDefault="002C6CA3" w:rsidP="003F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A0DA1" w14:textId="77777777" w:rsidR="002C6CA3" w:rsidRDefault="002C6CA3" w:rsidP="003F3E76">
      <w:pPr>
        <w:spacing w:after="0" w:line="240" w:lineRule="auto"/>
      </w:pPr>
      <w:r>
        <w:separator/>
      </w:r>
    </w:p>
  </w:footnote>
  <w:footnote w:type="continuationSeparator" w:id="0">
    <w:p w14:paraId="3A6F2AFB" w14:textId="77777777" w:rsidR="002C6CA3" w:rsidRDefault="002C6CA3" w:rsidP="003F3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6663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5C269ED" w14:textId="29F9EE0E" w:rsidR="003F3E76" w:rsidRPr="003F3E76" w:rsidRDefault="003F3E76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3E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3E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3E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F3E76">
          <w:rPr>
            <w:rFonts w:ascii="Times New Roman" w:hAnsi="Times New Roman" w:cs="Times New Roman"/>
            <w:sz w:val="28"/>
            <w:szCs w:val="28"/>
          </w:rPr>
          <w:t>2</w:t>
        </w:r>
        <w:r w:rsidRPr="003F3E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06B65"/>
    <w:multiLevelType w:val="multilevel"/>
    <w:tmpl w:val="B366039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222248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8C"/>
    <w:rsid w:val="000625AC"/>
    <w:rsid w:val="00074F2A"/>
    <w:rsid w:val="000F4B46"/>
    <w:rsid w:val="0011241E"/>
    <w:rsid w:val="00157B76"/>
    <w:rsid w:val="00175772"/>
    <w:rsid w:val="001A3C83"/>
    <w:rsid w:val="001B0038"/>
    <w:rsid w:val="001C4976"/>
    <w:rsid w:val="00211875"/>
    <w:rsid w:val="00256DEA"/>
    <w:rsid w:val="00280A70"/>
    <w:rsid w:val="002C6CA3"/>
    <w:rsid w:val="00300307"/>
    <w:rsid w:val="00302481"/>
    <w:rsid w:val="00322A17"/>
    <w:rsid w:val="003309AD"/>
    <w:rsid w:val="003E0375"/>
    <w:rsid w:val="003F3E76"/>
    <w:rsid w:val="003F4365"/>
    <w:rsid w:val="0041134B"/>
    <w:rsid w:val="00453B46"/>
    <w:rsid w:val="00455DF0"/>
    <w:rsid w:val="004F1C81"/>
    <w:rsid w:val="00551BFB"/>
    <w:rsid w:val="00552081"/>
    <w:rsid w:val="00574799"/>
    <w:rsid w:val="005A4EC4"/>
    <w:rsid w:val="005B3F68"/>
    <w:rsid w:val="005B604D"/>
    <w:rsid w:val="005E1C8F"/>
    <w:rsid w:val="005F55C7"/>
    <w:rsid w:val="00605E54"/>
    <w:rsid w:val="0061721C"/>
    <w:rsid w:val="006346B8"/>
    <w:rsid w:val="006808D8"/>
    <w:rsid w:val="0068654F"/>
    <w:rsid w:val="006D6566"/>
    <w:rsid w:val="00715446"/>
    <w:rsid w:val="0087557D"/>
    <w:rsid w:val="008803CA"/>
    <w:rsid w:val="00887D26"/>
    <w:rsid w:val="008D1D90"/>
    <w:rsid w:val="008E4BC1"/>
    <w:rsid w:val="00963748"/>
    <w:rsid w:val="009B0DF6"/>
    <w:rsid w:val="00A01F53"/>
    <w:rsid w:val="00A31D47"/>
    <w:rsid w:val="00A56191"/>
    <w:rsid w:val="00A9599F"/>
    <w:rsid w:val="00AB7542"/>
    <w:rsid w:val="00AB7FE8"/>
    <w:rsid w:val="00AE72AD"/>
    <w:rsid w:val="00B00796"/>
    <w:rsid w:val="00B0718C"/>
    <w:rsid w:val="00B16354"/>
    <w:rsid w:val="00B71BE6"/>
    <w:rsid w:val="00B95A1C"/>
    <w:rsid w:val="00BB312B"/>
    <w:rsid w:val="00BE6183"/>
    <w:rsid w:val="00C90F8B"/>
    <w:rsid w:val="00C95A59"/>
    <w:rsid w:val="00CD6048"/>
    <w:rsid w:val="00D5335F"/>
    <w:rsid w:val="00D753DA"/>
    <w:rsid w:val="00DC248F"/>
    <w:rsid w:val="00DD1D33"/>
    <w:rsid w:val="00E64064"/>
    <w:rsid w:val="00EA7A3E"/>
    <w:rsid w:val="00EB614B"/>
    <w:rsid w:val="00ED57A6"/>
    <w:rsid w:val="00EE3F59"/>
    <w:rsid w:val="00EE5A24"/>
    <w:rsid w:val="00F263F9"/>
    <w:rsid w:val="00F31FD9"/>
    <w:rsid w:val="00F53A23"/>
    <w:rsid w:val="00F7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5D469"/>
  <w15:docId w15:val="{70D8DA36-D607-4210-B4C2-1AB57F78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C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SmallCaps">
    <w:name w:val="Body text (5) + Small Caps"/>
    <w:basedOn w:val="a0"/>
    <w:qFormat/>
    <w:rsid w:val="003766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sz w:val="26"/>
      <w:szCs w:val="26"/>
      <w:u w:val="none"/>
      <w:lang w:val="uk-UA" w:eastAsia="uk-UA" w:bidi="uk-UA"/>
    </w:rPr>
  </w:style>
  <w:style w:type="character" w:customStyle="1" w:styleId="Bodytext2Italic">
    <w:name w:val="Body text (2) + Italic"/>
    <w:basedOn w:val="a0"/>
    <w:qFormat/>
    <w:rsid w:val="0085781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uk-UA" w:eastAsia="uk-UA" w:bidi="uk-UA"/>
    </w:rPr>
  </w:style>
  <w:style w:type="character" w:customStyle="1" w:styleId="a3">
    <w:name w:val="Маркери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 Unicode M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Arial Unicode MS"/>
    </w:rPr>
  </w:style>
  <w:style w:type="paragraph" w:styleId="a9">
    <w:name w:val="List Paragraph"/>
    <w:basedOn w:val="a"/>
    <w:uiPriority w:val="34"/>
    <w:qFormat/>
    <w:rsid w:val="0013463F"/>
    <w:pPr>
      <w:ind w:left="720"/>
      <w:contextualSpacing/>
    </w:pPr>
  </w:style>
  <w:style w:type="paragraph" w:customStyle="1" w:styleId="Bodytext2">
    <w:name w:val="Body text (2)"/>
    <w:basedOn w:val="a"/>
    <w:qFormat/>
    <w:rsid w:val="00DD0D5A"/>
    <w:pPr>
      <w:widowControl w:val="0"/>
      <w:shd w:val="clear" w:color="auto" w:fill="FFFFFF"/>
      <w:spacing w:after="0" w:line="308" w:lineRule="exact"/>
      <w:ind w:hanging="108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uk-UA" w:bidi="uk-UA"/>
    </w:rPr>
  </w:style>
  <w:style w:type="paragraph" w:customStyle="1" w:styleId="Bodytext3">
    <w:name w:val="Body text (3)"/>
    <w:basedOn w:val="a"/>
    <w:qFormat/>
    <w:rsid w:val="00DA0285"/>
    <w:pPr>
      <w:widowControl w:val="0"/>
      <w:shd w:val="clear" w:color="auto" w:fill="FFFFFF"/>
      <w:spacing w:after="240" w:line="240" w:lineRule="auto"/>
      <w:jc w:val="right"/>
    </w:pPr>
    <w:rPr>
      <w:rFonts w:ascii="Impact" w:eastAsia="Impact" w:hAnsi="Impact" w:cs="Impact"/>
      <w:color w:val="000000"/>
      <w:sz w:val="28"/>
      <w:szCs w:val="28"/>
      <w:lang w:eastAsia="uk-UA" w:bidi="uk-UA"/>
    </w:rPr>
  </w:style>
  <w:style w:type="paragraph" w:customStyle="1" w:styleId="Bodytext4">
    <w:name w:val="Body text (4)"/>
    <w:basedOn w:val="a"/>
    <w:qFormat/>
    <w:rsid w:val="003766C3"/>
    <w:pPr>
      <w:widowControl w:val="0"/>
      <w:shd w:val="clear" w:color="auto" w:fill="FFFFFF"/>
      <w:spacing w:after="0" w:line="311" w:lineRule="exact"/>
      <w:ind w:firstLine="580"/>
      <w:jc w:val="both"/>
    </w:pPr>
    <w:rPr>
      <w:rFonts w:ascii="Times New Roman" w:eastAsia="Times New Roman" w:hAnsi="Times New Roman" w:cs="Times New Roman"/>
      <w:i/>
      <w:iCs/>
      <w:color w:val="000000"/>
      <w:sz w:val="26"/>
      <w:szCs w:val="26"/>
      <w:lang w:eastAsia="uk-UA" w:bidi="uk-UA"/>
    </w:rPr>
  </w:style>
  <w:style w:type="paragraph" w:customStyle="1" w:styleId="Bodytext5">
    <w:name w:val="Body text (5)"/>
    <w:basedOn w:val="a"/>
    <w:qFormat/>
    <w:rsid w:val="003766C3"/>
    <w:pPr>
      <w:widowControl w:val="0"/>
      <w:shd w:val="clear" w:color="auto" w:fill="FFFFFF"/>
      <w:spacing w:after="0" w:line="311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uk-UA" w:bidi="uk-UA"/>
    </w:rPr>
  </w:style>
  <w:style w:type="paragraph" w:customStyle="1" w:styleId="aa">
    <w:name w:val="Верхній і нижній колонтитули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header"/>
    <w:basedOn w:val="aa"/>
    <w:link w:val="ac"/>
    <w:uiPriority w:val="99"/>
  </w:style>
  <w:style w:type="paragraph" w:styleId="ad">
    <w:name w:val="footer"/>
    <w:basedOn w:val="a"/>
    <w:link w:val="ae"/>
    <w:uiPriority w:val="99"/>
    <w:unhideWhenUsed/>
    <w:rsid w:val="003F3E76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3F3E76"/>
  </w:style>
  <w:style w:type="character" w:customStyle="1" w:styleId="ac">
    <w:name w:val="Верхній колонтитул Знак"/>
    <w:basedOn w:val="a0"/>
    <w:link w:val="ab"/>
    <w:uiPriority w:val="99"/>
    <w:rsid w:val="003F3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7574</Words>
  <Characters>4318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27</cp:revision>
  <cp:lastPrinted>2025-06-27T06:45:00Z</cp:lastPrinted>
  <dcterms:created xsi:type="dcterms:W3CDTF">2025-06-17T11:09:00Z</dcterms:created>
  <dcterms:modified xsi:type="dcterms:W3CDTF">2025-06-27T06:45:00Z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