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B82D7E" w:rsidRDefault="003401FF" w:rsidP="00480D26">
      <w:pPr>
        <w:spacing w:line="360" w:lineRule="auto"/>
        <w:ind w:left="5670" w:firstLine="0"/>
        <w:rPr>
          <w:sz w:val="28"/>
          <w:szCs w:val="28"/>
        </w:rPr>
      </w:pPr>
      <w:r>
        <w:rPr>
          <w:sz w:val="28"/>
          <w:szCs w:val="28"/>
        </w:rPr>
        <w:t>ЗАТВЕРДЖЕНО</w:t>
      </w:r>
    </w:p>
    <w:p w14:paraId="00000002" w14:textId="77777777" w:rsidR="00B82D7E" w:rsidRDefault="003401FF" w:rsidP="006E6B42">
      <w:pPr>
        <w:spacing w:before="0" w:line="240" w:lineRule="auto"/>
        <w:ind w:left="5670" w:firstLine="0"/>
        <w:rPr>
          <w:sz w:val="28"/>
          <w:szCs w:val="28"/>
        </w:rPr>
      </w:pPr>
      <w:r>
        <w:rPr>
          <w:sz w:val="28"/>
          <w:szCs w:val="28"/>
        </w:rPr>
        <w:t xml:space="preserve">Розпорядження начальника </w:t>
      </w:r>
    </w:p>
    <w:p w14:paraId="00000003" w14:textId="77777777" w:rsidR="00B82D7E" w:rsidRDefault="003401FF" w:rsidP="00824529">
      <w:pPr>
        <w:spacing w:before="0" w:line="360" w:lineRule="auto"/>
        <w:ind w:left="5670" w:firstLine="0"/>
        <w:rPr>
          <w:sz w:val="28"/>
          <w:szCs w:val="28"/>
        </w:rPr>
      </w:pPr>
      <w:r>
        <w:rPr>
          <w:sz w:val="28"/>
          <w:szCs w:val="28"/>
        </w:rPr>
        <w:t>обласної військової адміністрації</w:t>
      </w:r>
    </w:p>
    <w:p w14:paraId="696BB0F1" w14:textId="64B6FECB" w:rsidR="00F01CFA" w:rsidRPr="00F01CFA" w:rsidRDefault="00B93E0F" w:rsidP="00F01CFA">
      <w:pPr>
        <w:spacing w:before="0" w:line="360" w:lineRule="auto"/>
        <w:ind w:left="5670" w:firstLine="0"/>
        <w:rPr>
          <w:sz w:val="28"/>
          <w:szCs w:val="28"/>
        </w:rPr>
      </w:pPr>
      <w:r>
        <w:rPr>
          <w:sz w:val="28"/>
          <w:szCs w:val="28"/>
        </w:rPr>
        <w:t>16</w:t>
      </w:r>
      <w:r w:rsidR="00F01CFA">
        <w:rPr>
          <w:sz w:val="28"/>
          <w:szCs w:val="28"/>
          <w:lang w:val="en-US"/>
        </w:rPr>
        <w:t xml:space="preserve"> </w:t>
      </w:r>
      <w:r w:rsidR="00F01CFA" w:rsidRPr="00F01CFA">
        <w:rPr>
          <w:sz w:val="28"/>
          <w:szCs w:val="28"/>
        </w:rPr>
        <w:t xml:space="preserve">січня 2025 року № </w:t>
      </w:r>
      <w:r>
        <w:rPr>
          <w:sz w:val="28"/>
          <w:szCs w:val="28"/>
        </w:rPr>
        <w:t>35</w:t>
      </w:r>
      <w:r w:rsidR="00F01CFA" w:rsidRPr="00F01CFA">
        <w:rPr>
          <w:sz w:val="28"/>
          <w:szCs w:val="28"/>
        </w:rPr>
        <w:t xml:space="preserve"> </w:t>
      </w:r>
    </w:p>
    <w:p w14:paraId="636FF087" w14:textId="77777777" w:rsidR="00F01CFA" w:rsidRPr="00F55942" w:rsidRDefault="00F01CFA" w:rsidP="00F01CFA">
      <w:pPr>
        <w:spacing w:before="0" w:line="240" w:lineRule="auto"/>
        <w:ind w:left="5670" w:firstLine="0"/>
        <w:rPr>
          <w:sz w:val="28"/>
          <w:szCs w:val="28"/>
        </w:rPr>
      </w:pPr>
    </w:p>
    <w:p w14:paraId="586B6939" w14:textId="50222A3E" w:rsidR="00F01CFA" w:rsidRPr="00F01CFA" w:rsidRDefault="00F01CFA" w:rsidP="00F01CFA">
      <w:pPr>
        <w:spacing w:before="0" w:line="240" w:lineRule="auto"/>
        <w:ind w:left="5670" w:firstLine="0"/>
        <w:rPr>
          <w:b/>
          <w:sz w:val="28"/>
          <w:szCs w:val="28"/>
        </w:rPr>
      </w:pPr>
      <w:r w:rsidRPr="00F01CFA">
        <w:rPr>
          <w:sz w:val="28"/>
          <w:szCs w:val="28"/>
        </w:rPr>
        <w:tab/>
        <w:t xml:space="preserve">        </w:t>
      </w:r>
      <w:r>
        <w:rPr>
          <w:sz w:val="28"/>
          <w:szCs w:val="28"/>
          <w:lang w:val="en-US"/>
        </w:rPr>
        <w:t xml:space="preserve">        </w:t>
      </w:r>
      <w:r w:rsidRPr="00F01CFA">
        <w:rPr>
          <w:b/>
          <w:sz w:val="28"/>
          <w:szCs w:val="28"/>
        </w:rPr>
        <w:t>Іван РУДНИЦЬКИЙ</w:t>
      </w:r>
    </w:p>
    <w:p w14:paraId="5C87D878" w14:textId="77777777" w:rsidR="00473933" w:rsidRPr="00F55942" w:rsidRDefault="00473933">
      <w:pPr>
        <w:pBdr>
          <w:top w:val="nil"/>
          <w:left w:val="nil"/>
          <w:bottom w:val="nil"/>
          <w:right w:val="nil"/>
          <w:between w:val="nil"/>
        </w:pBdr>
        <w:spacing w:line="240" w:lineRule="auto"/>
        <w:ind w:left="0" w:firstLine="0"/>
        <w:jc w:val="center"/>
        <w:rPr>
          <w:rFonts w:cs="Times New Roman"/>
          <w:b/>
          <w:sz w:val="16"/>
          <w:szCs w:val="16"/>
          <w:lang w:val="en-US"/>
        </w:rPr>
      </w:pPr>
    </w:p>
    <w:p w14:paraId="3DE9C705" w14:textId="77777777" w:rsidR="00F55942" w:rsidRPr="00F55942" w:rsidRDefault="00F55942">
      <w:pPr>
        <w:pBdr>
          <w:top w:val="nil"/>
          <w:left w:val="nil"/>
          <w:bottom w:val="nil"/>
          <w:right w:val="nil"/>
          <w:between w:val="nil"/>
        </w:pBdr>
        <w:spacing w:line="240" w:lineRule="auto"/>
        <w:ind w:left="0" w:firstLine="0"/>
        <w:jc w:val="center"/>
        <w:rPr>
          <w:rFonts w:cs="Times New Roman"/>
          <w:b/>
          <w:sz w:val="28"/>
          <w:szCs w:val="28"/>
          <w:lang w:val="en-US"/>
        </w:rPr>
      </w:pPr>
    </w:p>
    <w:p w14:paraId="0000000A" w14:textId="77777777" w:rsidR="00B82D7E" w:rsidRDefault="003401FF">
      <w:pPr>
        <w:pBdr>
          <w:top w:val="nil"/>
          <w:left w:val="nil"/>
          <w:bottom w:val="nil"/>
          <w:right w:val="nil"/>
          <w:between w:val="nil"/>
        </w:pBdr>
        <w:spacing w:before="0" w:line="240" w:lineRule="auto"/>
        <w:ind w:left="0" w:firstLine="0"/>
        <w:jc w:val="center"/>
        <w:rPr>
          <w:rFonts w:cs="Times New Roman"/>
        </w:rPr>
      </w:pPr>
      <w:r>
        <w:rPr>
          <w:rFonts w:cs="Times New Roman"/>
          <w:sz w:val="28"/>
          <w:szCs w:val="28"/>
        </w:rPr>
        <w:t>ПОЛОЖЕННЯ</w:t>
      </w:r>
    </w:p>
    <w:p w14:paraId="406222C1" w14:textId="77777777" w:rsidR="00E2052C" w:rsidRDefault="003401FF" w:rsidP="00F01CFA">
      <w:pPr>
        <w:pBdr>
          <w:top w:val="nil"/>
          <w:left w:val="nil"/>
          <w:bottom w:val="nil"/>
          <w:right w:val="nil"/>
          <w:between w:val="nil"/>
        </w:pBdr>
        <w:spacing w:before="0" w:line="240" w:lineRule="auto"/>
        <w:ind w:left="0" w:firstLine="0"/>
        <w:jc w:val="center"/>
        <w:rPr>
          <w:rFonts w:cs="Times New Roman"/>
          <w:sz w:val="28"/>
          <w:szCs w:val="28"/>
          <w:lang w:val="en-US"/>
        </w:rPr>
      </w:pPr>
      <w:r>
        <w:rPr>
          <w:rFonts w:cs="Times New Roman"/>
          <w:sz w:val="28"/>
          <w:szCs w:val="28"/>
        </w:rPr>
        <w:t xml:space="preserve">про </w:t>
      </w:r>
      <w:r w:rsidR="00F01CFA">
        <w:rPr>
          <w:rFonts w:cs="Times New Roman"/>
          <w:sz w:val="28"/>
          <w:szCs w:val="28"/>
        </w:rPr>
        <w:t xml:space="preserve">відділ цифрового розвитку, цифрових трансформацій і цифровізації Волинської обласної державної адміністрації </w:t>
      </w:r>
    </w:p>
    <w:p w14:paraId="0000000E" w14:textId="37A141B2" w:rsidR="00B82D7E" w:rsidRDefault="003401FF" w:rsidP="00F01CFA">
      <w:pPr>
        <w:pBdr>
          <w:top w:val="nil"/>
          <w:left w:val="nil"/>
          <w:bottom w:val="nil"/>
          <w:right w:val="nil"/>
          <w:between w:val="nil"/>
        </w:pBdr>
        <w:spacing w:before="0" w:line="240" w:lineRule="auto"/>
        <w:ind w:left="0" w:firstLine="0"/>
        <w:jc w:val="center"/>
        <w:rPr>
          <w:rFonts w:cs="Times New Roman"/>
        </w:rPr>
      </w:pPr>
      <w:r>
        <w:rPr>
          <w:rFonts w:cs="Times New Roman"/>
          <w:sz w:val="28"/>
          <w:szCs w:val="28"/>
        </w:rPr>
        <w:t>(нова редакція)</w:t>
      </w:r>
    </w:p>
    <w:p w14:paraId="0000000F" w14:textId="77777777" w:rsidR="00B82D7E" w:rsidRDefault="003401FF">
      <w:pPr>
        <w:pBdr>
          <w:top w:val="nil"/>
          <w:left w:val="nil"/>
          <w:bottom w:val="nil"/>
          <w:right w:val="nil"/>
          <w:between w:val="nil"/>
        </w:pBdr>
        <w:tabs>
          <w:tab w:val="left" w:pos="1507"/>
        </w:tabs>
        <w:spacing w:line="240" w:lineRule="auto"/>
        <w:ind w:left="0" w:firstLine="0"/>
        <w:rPr>
          <w:rFonts w:cs="Times New Roman"/>
          <w:b/>
          <w:sz w:val="28"/>
          <w:szCs w:val="28"/>
        </w:rPr>
      </w:pPr>
      <w:r>
        <w:rPr>
          <w:rFonts w:cs="Times New Roman"/>
          <w:b/>
          <w:sz w:val="28"/>
          <w:szCs w:val="28"/>
        </w:rPr>
        <w:tab/>
      </w:r>
      <w:r>
        <w:rPr>
          <w:rFonts w:cs="Times New Roman"/>
          <w:b/>
          <w:sz w:val="28"/>
          <w:szCs w:val="28"/>
        </w:rPr>
        <w:tab/>
      </w:r>
    </w:p>
    <w:p w14:paraId="00000010" w14:textId="725DA9F1" w:rsidR="00B82D7E" w:rsidRDefault="003401FF">
      <w:pPr>
        <w:pBdr>
          <w:top w:val="nil"/>
          <w:left w:val="nil"/>
          <w:bottom w:val="nil"/>
          <w:right w:val="nil"/>
          <w:between w:val="nil"/>
        </w:pBdr>
        <w:tabs>
          <w:tab w:val="left" w:pos="567"/>
        </w:tabs>
        <w:spacing w:before="0" w:line="240" w:lineRule="auto"/>
        <w:ind w:left="0" w:firstLine="567"/>
        <w:rPr>
          <w:rFonts w:cs="Times New Roman"/>
          <w:sz w:val="28"/>
          <w:szCs w:val="28"/>
        </w:rPr>
      </w:pPr>
      <w:r>
        <w:rPr>
          <w:rFonts w:cs="Times New Roman"/>
          <w:sz w:val="28"/>
          <w:szCs w:val="28"/>
        </w:rPr>
        <w:t>1. Відділ цифрового розвитку, цифрових трансформацій і цифровізації Волинської обласної державної адміністрації (далі</w:t>
      </w:r>
      <w:r w:rsidR="00D1300A">
        <w:rPr>
          <w:rFonts w:cs="Times New Roman"/>
          <w:sz w:val="28"/>
          <w:szCs w:val="28"/>
        </w:rPr>
        <w:t> </w:t>
      </w:r>
      <w:r>
        <w:rPr>
          <w:rFonts w:cs="Times New Roman"/>
          <w:sz w:val="28"/>
          <w:szCs w:val="28"/>
        </w:rPr>
        <w:t>–</w:t>
      </w:r>
      <w:r w:rsidR="00D1300A">
        <w:rPr>
          <w:rFonts w:cs="Times New Roman"/>
          <w:sz w:val="28"/>
          <w:szCs w:val="28"/>
        </w:rPr>
        <w:t> </w:t>
      </w:r>
      <w:r>
        <w:rPr>
          <w:rFonts w:cs="Times New Roman"/>
          <w:sz w:val="28"/>
          <w:szCs w:val="28"/>
        </w:rPr>
        <w:t>відділ) утворюється головою обласної державної адміністрації, входить до її складу і в межах області забезпечує виконання покладених на нього завдань. Відділ є самостійним структурним підрозділом обласної державної адміністрації.</w:t>
      </w:r>
    </w:p>
    <w:p w14:paraId="00000011"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12" w14:textId="7E1BA38F" w:rsidR="00B82D7E" w:rsidRDefault="003401FF">
      <w:pPr>
        <w:pStyle w:val="1"/>
        <w:shd w:val="clear" w:color="auto" w:fill="FFFFFF"/>
        <w:spacing w:before="0" w:line="240" w:lineRule="auto"/>
        <w:ind w:left="0" w:firstLine="567"/>
        <w:rPr>
          <w:sz w:val="28"/>
          <w:szCs w:val="28"/>
        </w:rPr>
      </w:pPr>
      <w:r>
        <w:rPr>
          <w:sz w:val="28"/>
          <w:szCs w:val="28"/>
        </w:rPr>
        <w:t xml:space="preserve">2. Відділ підпорядкований, підзвітний, підконтрольний </w:t>
      </w:r>
      <w:r w:rsidRPr="0026437E">
        <w:rPr>
          <w:sz w:val="28"/>
          <w:szCs w:val="28"/>
        </w:rPr>
        <w:t>голові</w:t>
      </w:r>
      <w:r>
        <w:rPr>
          <w:sz w:val="28"/>
          <w:szCs w:val="28"/>
        </w:rPr>
        <w:t xml:space="preserve"> обласної державної адміністрації, а також підзвітний і підконтрольний Міністерству цифрової трансформації України та заступникові голови </w:t>
      </w:r>
      <w:r w:rsidR="00FB233D">
        <w:rPr>
          <w:sz w:val="28"/>
          <w:szCs w:val="28"/>
        </w:rPr>
        <w:t xml:space="preserve">обласної державної адміністрації </w:t>
      </w:r>
      <w:r>
        <w:rPr>
          <w:sz w:val="28"/>
          <w:szCs w:val="28"/>
        </w:rPr>
        <w:t>з питань цифрового розвитку, цифрових трансформацій і</w:t>
      </w:r>
      <w:r w:rsidR="00E2052C">
        <w:rPr>
          <w:sz w:val="28"/>
          <w:szCs w:val="28"/>
          <w:lang w:val="en-US"/>
        </w:rPr>
        <w:t> </w:t>
      </w:r>
      <w:r>
        <w:rPr>
          <w:sz w:val="28"/>
          <w:szCs w:val="28"/>
        </w:rPr>
        <w:t xml:space="preserve">цифровізації (CDTO). </w:t>
      </w:r>
    </w:p>
    <w:p w14:paraId="00000013" w14:textId="77777777" w:rsidR="00B82D7E" w:rsidRDefault="00B82D7E">
      <w:pPr>
        <w:spacing w:before="0" w:line="240" w:lineRule="auto"/>
        <w:ind w:left="0" w:firstLine="567"/>
        <w:rPr>
          <w:sz w:val="28"/>
          <w:szCs w:val="28"/>
        </w:rPr>
      </w:pPr>
    </w:p>
    <w:p w14:paraId="00000014" w14:textId="34AB3086"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3.</w:t>
      </w:r>
      <w:r w:rsidR="0026437E">
        <w:rPr>
          <w:rFonts w:cs="Times New Roman"/>
          <w:sz w:val="28"/>
          <w:szCs w:val="28"/>
        </w:rPr>
        <w:t> </w:t>
      </w:r>
      <w:r>
        <w:rPr>
          <w:rFonts w:cs="Times New Roman"/>
          <w:sz w:val="28"/>
          <w:szCs w:val="28"/>
        </w:rPr>
        <w:t>Відділ у своїй діяльності керується Конституцією і законами України, актами Президента України, Верховної Ради України, Кабінету Міністрів України, інших центральних органів виконавчої влади, розпорядженнями та дорученнями голови обласної державної адміністрації та цим Положенням.</w:t>
      </w:r>
    </w:p>
    <w:p w14:paraId="00000015" w14:textId="77777777" w:rsidR="00B82D7E" w:rsidRDefault="00B82D7E">
      <w:pPr>
        <w:pBdr>
          <w:top w:val="nil"/>
          <w:left w:val="nil"/>
          <w:bottom w:val="nil"/>
          <w:right w:val="nil"/>
          <w:between w:val="nil"/>
        </w:pBdr>
        <w:spacing w:before="0" w:line="240" w:lineRule="auto"/>
        <w:ind w:left="0" w:firstLine="0"/>
        <w:rPr>
          <w:rFonts w:cs="Times New Roman"/>
          <w:sz w:val="28"/>
          <w:szCs w:val="28"/>
        </w:rPr>
      </w:pPr>
    </w:p>
    <w:p w14:paraId="00000016"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4. Основним завданням відділу є забезпечення на території області реалізації державної політики у сфері: </w:t>
      </w:r>
    </w:p>
    <w:p w14:paraId="00000017" w14:textId="26A7682B"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цифрово</w:t>
      </w:r>
      <w:r w:rsidR="00DD6C58">
        <w:rPr>
          <w:rFonts w:cs="Times New Roman"/>
          <w:sz w:val="28"/>
          <w:szCs w:val="28"/>
        </w:rPr>
        <w:t>ї</w:t>
      </w:r>
      <w:r>
        <w:rPr>
          <w:rFonts w:cs="Times New Roman"/>
          <w:sz w:val="28"/>
          <w:szCs w:val="28"/>
        </w:rPr>
        <w:t xml:space="preserve"> </w:t>
      </w:r>
      <w:r w:rsidR="00DD6C58">
        <w:rPr>
          <w:rFonts w:cs="Times New Roman"/>
          <w:sz w:val="28"/>
          <w:szCs w:val="28"/>
        </w:rPr>
        <w:t>трансформації,</w:t>
      </w:r>
      <w:r w:rsidR="00DD6C58" w:rsidRPr="00DD6C58">
        <w:rPr>
          <w:rFonts w:cs="Times New Roman"/>
          <w:sz w:val="28"/>
          <w:szCs w:val="28"/>
        </w:rPr>
        <w:t xml:space="preserve"> </w:t>
      </w:r>
      <w:r w:rsidR="00DD6C58">
        <w:rPr>
          <w:rFonts w:cs="Times New Roman"/>
          <w:sz w:val="28"/>
          <w:szCs w:val="28"/>
        </w:rPr>
        <w:t>цифровізації</w:t>
      </w:r>
      <w:r>
        <w:rPr>
          <w:rFonts w:cs="Times New Roman"/>
          <w:sz w:val="28"/>
          <w:szCs w:val="28"/>
        </w:rPr>
        <w:t xml:space="preserve">; </w:t>
      </w:r>
    </w:p>
    <w:p w14:paraId="00000018"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розвитку цифрових навичок та цифрових прав громадян; </w:t>
      </w:r>
    </w:p>
    <w:p w14:paraId="00000019"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цифрової економіки, цифрових інновацій та технологій; </w:t>
      </w:r>
    </w:p>
    <w:p w14:paraId="0000001A"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розвитку IT-індустрії; </w:t>
      </w:r>
    </w:p>
    <w:p w14:paraId="0000001B"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електронного урядування та електронної демократії; </w:t>
      </w:r>
    </w:p>
    <w:p w14:paraId="0000001C"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відкритих даних, розвитку регіональних електронних інформаційних ресурсів та інтероперабельності; </w:t>
      </w:r>
    </w:p>
    <w:p w14:paraId="0000001D" w14:textId="601A7F6D" w:rsidR="00B82D7E" w:rsidRDefault="00F71D0B" w:rsidP="0026437E">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електронних комунікацій</w:t>
      </w:r>
      <w:r w:rsidR="003401FF">
        <w:rPr>
          <w:rFonts w:cs="Times New Roman"/>
          <w:sz w:val="28"/>
          <w:szCs w:val="28"/>
        </w:rPr>
        <w:t xml:space="preserve">, розвитку інфраструктури широкосмугового доступу до Інтернету; </w:t>
      </w:r>
    </w:p>
    <w:p w14:paraId="0000001E" w14:textId="2F9F0115"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надання електронних та адміністративних послуг</w:t>
      </w:r>
      <w:r w:rsidR="00A552A8">
        <w:rPr>
          <w:rFonts w:cs="Times New Roman"/>
          <w:sz w:val="28"/>
          <w:szCs w:val="28"/>
        </w:rPr>
        <w:t>;</w:t>
      </w:r>
      <w:r>
        <w:rPr>
          <w:rFonts w:cs="Times New Roman"/>
          <w:sz w:val="28"/>
          <w:szCs w:val="28"/>
        </w:rPr>
        <w:t xml:space="preserve"> </w:t>
      </w:r>
    </w:p>
    <w:p w14:paraId="0000001F" w14:textId="21E37F7F" w:rsidR="00B82D7E" w:rsidRDefault="00A552A8">
      <w:pPr>
        <w:pBdr>
          <w:top w:val="nil"/>
          <w:left w:val="nil"/>
          <w:bottom w:val="nil"/>
          <w:right w:val="nil"/>
          <w:between w:val="nil"/>
        </w:pBdr>
        <w:spacing w:before="0" w:line="240" w:lineRule="auto"/>
        <w:ind w:left="0" w:firstLine="567"/>
        <w:rPr>
          <w:rFonts w:cs="Times New Roman"/>
          <w:color w:val="000000" w:themeColor="text1"/>
          <w:sz w:val="28"/>
          <w:szCs w:val="28"/>
          <w:lang w:val="en-US"/>
        </w:rPr>
      </w:pPr>
      <w:r w:rsidRPr="00A552A8">
        <w:rPr>
          <w:rFonts w:cs="Times New Roman"/>
          <w:color w:val="000000" w:themeColor="text1"/>
          <w:sz w:val="28"/>
          <w:szCs w:val="28"/>
        </w:rPr>
        <w:t>надання послуг поштового зв’язку.</w:t>
      </w:r>
    </w:p>
    <w:p w14:paraId="00000020"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lastRenderedPageBreak/>
        <w:t xml:space="preserve">5. Відділ відповідно до визначених галузевих повноважень виконує такі завдання: </w:t>
      </w:r>
    </w:p>
    <w:p w14:paraId="00000022" w14:textId="23E11F83"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1) організовує</w:t>
      </w:r>
      <w:r w:rsidR="00877262">
        <w:rPr>
          <w:rFonts w:cs="Times New Roman"/>
          <w:sz w:val="28"/>
          <w:szCs w:val="28"/>
        </w:rPr>
        <w:t xml:space="preserve"> </w:t>
      </w:r>
      <w:r>
        <w:rPr>
          <w:rFonts w:cs="Times New Roman"/>
          <w:sz w:val="28"/>
          <w:szCs w:val="28"/>
        </w:rPr>
        <w:t xml:space="preserve">виконання Конституції і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 </w:t>
      </w:r>
    </w:p>
    <w:p w14:paraId="7D5069A4" w14:textId="222E3AB8" w:rsidR="00015C8E" w:rsidRDefault="007139FC" w:rsidP="00015C8E">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2</w:t>
      </w:r>
      <w:r w:rsidR="003401FF">
        <w:rPr>
          <w:rFonts w:cs="Times New Roman"/>
          <w:sz w:val="28"/>
          <w:szCs w:val="28"/>
        </w:rPr>
        <w:t>) забезпечує</w:t>
      </w:r>
      <w:r w:rsidR="00015C8E" w:rsidRPr="00015C8E">
        <w:rPr>
          <w:rFonts w:cs="Times New Roman"/>
          <w:sz w:val="28"/>
          <w:szCs w:val="28"/>
        </w:rPr>
        <w:t xml:space="preserve"> </w:t>
      </w:r>
      <w:r w:rsidR="00015C8E">
        <w:rPr>
          <w:rFonts w:cs="Times New Roman"/>
          <w:sz w:val="28"/>
          <w:szCs w:val="28"/>
        </w:rPr>
        <w:t xml:space="preserve">формування та виконання завдань регіональної програми інформатизації як складової Національної програми інформатизації, підготовку пропозицій щодо стратегічних цілей, основних принципів та пріоритетних напрямів регіональної програми інформатизації, очікуваних наслідків її реалізації; </w:t>
      </w:r>
    </w:p>
    <w:p w14:paraId="00000026" w14:textId="753377AF" w:rsidR="00B82D7E" w:rsidRDefault="00EE43A3">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3) </w:t>
      </w:r>
      <w:r w:rsidR="003401FF">
        <w:rPr>
          <w:rFonts w:cs="Times New Roman"/>
          <w:sz w:val="28"/>
          <w:szCs w:val="28"/>
        </w:rPr>
        <w:t>викон</w:t>
      </w:r>
      <w:r>
        <w:rPr>
          <w:rFonts w:cs="Times New Roman"/>
          <w:sz w:val="28"/>
          <w:szCs w:val="28"/>
        </w:rPr>
        <w:t>ує</w:t>
      </w:r>
      <w:r w:rsidR="003401FF">
        <w:rPr>
          <w:rFonts w:cs="Times New Roman"/>
          <w:sz w:val="28"/>
          <w:szCs w:val="28"/>
        </w:rPr>
        <w:t xml:space="preserve"> функці</w:t>
      </w:r>
      <w:r>
        <w:rPr>
          <w:rFonts w:cs="Times New Roman"/>
          <w:sz w:val="28"/>
          <w:szCs w:val="28"/>
        </w:rPr>
        <w:t>ї</w:t>
      </w:r>
      <w:r w:rsidR="003401FF">
        <w:rPr>
          <w:rFonts w:cs="Times New Roman"/>
          <w:sz w:val="28"/>
          <w:szCs w:val="28"/>
        </w:rPr>
        <w:t xml:space="preserve"> замовника </w:t>
      </w:r>
      <w:r w:rsidR="00645949" w:rsidRPr="00645949">
        <w:rPr>
          <w:rFonts w:cs="Times New Roman"/>
          <w:sz w:val="28"/>
          <w:szCs w:val="28"/>
        </w:rPr>
        <w:t>окремих завдань, про</w:t>
      </w:r>
      <w:r w:rsidR="00A46A65">
        <w:rPr>
          <w:rFonts w:cs="Times New Roman"/>
          <w:sz w:val="28"/>
          <w:szCs w:val="28"/>
        </w:rPr>
        <w:t>є</w:t>
      </w:r>
      <w:r w:rsidR="00645949" w:rsidRPr="00645949">
        <w:rPr>
          <w:rFonts w:cs="Times New Roman"/>
          <w:sz w:val="28"/>
          <w:szCs w:val="28"/>
        </w:rPr>
        <w:t>ктів, робіт з інформатизації</w:t>
      </w:r>
      <w:r w:rsidR="00645949">
        <w:rPr>
          <w:rFonts w:cs="Times New Roman"/>
          <w:sz w:val="28"/>
          <w:szCs w:val="28"/>
        </w:rPr>
        <w:t xml:space="preserve"> </w:t>
      </w:r>
      <w:r w:rsidR="003401FF">
        <w:rPr>
          <w:rFonts w:cs="Times New Roman"/>
          <w:sz w:val="28"/>
          <w:szCs w:val="28"/>
        </w:rPr>
        <w:t xml:space="preserve">регіональної програми інформатизації відповідно до законодавства; </w:t>
      </w:r>
    </w:p>
    <w:p w14:paraId="1DDA5BC9" w14:textId="62629936" w:rsidR="00616872" w:rsidRDefault="00616872" w:rsidP="00616872">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4) аналізує</w:t>
      </w:r>
      <w:r w:rsidR="00661327">
        <w:rPr>
          <w:rFonts w:cs="Times New Roman"/>
          <w:sz w:val="28"/>
          <w:szCs w:val="28"/>
        </w:rPr>
        <w:t xml:space="preserve"> та</w:t>
      </w:r>
      <w:r>
        <w:rPr>
          <w:rFonts w:cs="Times New Roman"/>
          <w:sz w:val="28"/>
          <w:szCs w:val="28"/>
        </w:rPr>
        <w:t xml:space="preserve"> координ</w:t>
      </w:r>
      <w:r w:rsidR="003336AE">
        <w:rPr>
          <w:rFonts w:cs="Times New Roman"/>
          <w:sz w:val="28"/>
          <w:szCs w:val="28"/>
        </w:rPr>
        <w:t>ує</w:t>
      </w:r>
      <w:r>
        <w:rPr>
          <w:rFonts w:cs="Times New Roman"/>
          <w:sz w:val="28"/>
          <w:szCs w:val="28"/>
        </w:rPr>
        <w:t xml:space="preserve"> розроблення </w:t>
      </w:r>
      <w:r w:rsidR="003336AE" w:rsidRPr="003336AE">
        <w:rPr>
          <w:rFonts w:cs="Times New Roman"/>
          <w:sz w:val="28"/>
          <w:szCs w:val="28"/>
        </w:rPr>
        <w:t>програм, про</w:t>
      </w:r>
      <w:r w:rsidR="00A46A65">
        <w:rPr>
          <w:rFonts w:cs="Times New Roman"/>
          <w:sz w:val="28"/>
          <w:szCs w:val="28"/>
        </w:rPr>
        <w:t>є</w:t>
      </w:r>
      <w:r w:rsidR="003336AE" w:rsidRPr="003336AE">
        <w:rPr>
          <w:rFonts w:cs="Times New Roman"/>
          <w:sz w:val="28"/>
          <w:szCs w:val="28"/>
        </w:rPr>
        <w:t>ктів, робіт з інформатизації органів місцевого самоврядування, забезпечення їх комплексності та узгодженості з відповідними завданнями, про</w:t>
      </w:r>
      <w:r w:rsidR="00A46A65">
        <w:rPr>
          <w:rFonts w:cs="Times New Roman"/>
          <w:sz w:val="28"/>
          <w:szCs w:val="28"/>
        </w:rPr>
        <w:t>є</w:t>
      </w:r>
      <w:r w:rsidR="003336AE" w:rsidRPr="003336AE">
        <w:rPr>
          <w:rFonts w:cs="Times New Roman"/>
          <w:sz w:val="28"/>
          <w:szCs w:val="28"/>
        </w:rPr>
        <w:t>ктами, роботами Національної програми інформатизації</w:t>
      </w:r>
      <w:r>
        <w:rPr>
          <w:rFonts w:cs="Times New Roman"/>
          <w:sz w:val="28"/>
          <w:szCs w:val="28"/>
        </w:rPr>
        <w:t xml:space="preserve">; </w:t>
      </w:r>
    </w:p>
    <w:p w14:paraId="00000028" w14:textId="03FA7601" w:rsidR="00B82D7E" w:rsidRDefault="003336AE">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5) здійснює </w:t>
      </w:r>
      <w:r w:rsidR="003401FF">
        <w:rPr>
          <w:rFonts w:cs="Times New Roman"/>
          <w:sz w:val="28"/>
          <w:szCs w:val="28"/>
        </w:rPr>
        <w:t>координацію роботи структурних підрозділів обласної державної адміністрації, районних державних адміністрацій та органів місцевого самоврядування з питань цифрового розвитку, цифровізації, електронного урядування,</w:t>
      </w:r>
      <w:r w:rsidR="0026437E">
        <w:rPr>
          <w:rFonts w:cs="Times New Roman"/>
          <w:sz w:val="28"/>
          <w:szCs w:val="28"/>
        </w:rPr>
        <w:t xml:space="preserve"> </w:t>
      </w:r>
      <w:r w:rsidR="003401FF">
        <w:rPr>
          <w:rFonts w:cs="Times New Roman"/>
          <w:sz w:val="28"/>
          <w:szCs w:val="28"/>
        </w:rPr>
        <w:t xml:space="preserve">електронних комунікацій, розвитку надання електронних та адміністративних послуг, розвитку інфраструктури широкосмугового доступу до Інтернету, розвитку IT-індустрії, цифрової економіки, цифрових інновацій та технологій, розвитку цифрових навичок та цифрових прав громадян; </w:t>
      </w:r>
    </w:p>
    <w:p w14:paraId="6F4A55A8" w14:textId="440DF4D1" w:rsidR="009A39A1" w:rsidRDefault="003336AE">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6) забезпечує </w:t>
      </w:r>
      <w:r w:rsidR="003401FF">
        <w:rPr>
          <w:rFonts w:cs="Times New Roman"/>
          <w:sz w:val="28"/>
          <w:szCs w:val="28"/>
        </w:rPr>
        <w:t xml:space="preserve">у встановленому порядку проведення </w:t>
      </w:r>
      <w:r w:rsidR="006369F9" w:rsidRPr="006369F9">
        <w:rPr>
          <w:rFonts w:cs="Times New Roman"/>
          <w:sz w:val="28"/>
          <w:szCs w:val="28"/>
        </w:rPr>
        <w:t>моніторингу якості надання адміністративних послуг</w:t>
      </w:r>
      <w:r w:rsidR="009A39A1">
        <w:rPr>
          <w:rFonts w:cs="Times New Roman"/>
          <w:sz w:val="28"/>
          <w:szCs w:val="28"/>
        </w:rPr>
        <w:t xml:space="preserve"> центрами надання адміністративних послуг органів місцевого самоврядування;</w:t>
      </w:r>
    </w:p>
    <w:p w14:paraId="00000029" w14:textId="2D431B31" w:rsidR="00B82D7E" w:rsidRDefault="009A39A1">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7) проводить </w:t>
      </w:r>
      <w:r w:rsidR="006369F9">
        <w:rPr>
          <w:rFonts w:cs="Times New Roman"/>
          <w:sz w:val="28"/>
          <w:szCs w:val="28"/>
        </w:rPr>
        <w:t xml:space="preserve"> </w:t>
      </w:r>
      <w:r w:rsidR="003401FF">
        <w:rPr>
          <w:rFonts w:cs="Times New Roman"/>
          <w:sz w:val="28"/>
          <w:szCs w:val="28"/>
        </w:rPr>
        <w:t>моніторинг показників цифрового розвитку</w:t>
      </w:r>
      <w:r>
        <w:rPr>
          <w:rFonts w:cs="Times New Roman"/>
          <w:sz w:val="28"/>
          <w:szCs w:val="28"/>
        </w:rPr>
        <w:t xml:space="preserve"> та цифрової трансформації </w:t>
      </w:r>
      <w:r w:rsidR="003401FF">
        <w:rPr>
          <w:rFonts w:cs="Times New Roman"/>
          <w:sz w:val="28"/>
          <w:szCs w:val="28"/>
        </w:rPr>
        <w:t xml:space="preserve"> адміністративно-територіальних одиниць області; </w:t>
      </w:r>
    </w:p>
    <w:p w14:paraId="0000002A" w14:textId="6778586B" w:rsidR="00B82D7E" w:rsidRDefault="00E97DE5">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8) </w:t>
      </w:r>
      <w:r w:rsidR="003401FF">
        <w:rPr>
          <w:rFonts w:cs="Times New Roman"/>
          <w:sz w:val="28"/>
          <w:szCs w:val="28"/>
        </w:rPr>
        <w:t>аналіз</w:t>
      </w:r>
      <w:r w:rsidR="008445B4">
        <w:rPr>
          <w:rFonts w:cs="Times New Roman"/>
          <w:sz w:val="28"/>
          <w:szCs w:val="28"/>
        </w:rPr>
        <w:t>ує</w:t>
      </w:r>
      <w:r w:rsidR="003401FF">
        <w:rPr>
          <w:rFonts w:cs="Times New Roman"/>
          <w:sz w:val="28"/>
          <w:szCs w:val="28"/>
        </w:rPr>
        <w:t xml:space="preserve"> стан та тенденцій соціально-економічного і культурного розвитку у сферах цифрово</w:t>
      </w:r>
      <w:r w:rsidR="008445B4">
        <w:rPr>
          <w:rFonts w:cs="Times New Roman"/>
          <w:sz w:val="28"/>
          <w:szCs w:val="28"/>
        </w:rPr>
        <w:t>ї трансформації</w:t>
      </w:r>
      <w:r w:rsidR="003401FF">
        <w:rPr>
          <w:rFonts w:cs="Times New Roman"/>
          <w:sz w:val="28"/>
          <w:szCs w:val="28"/>
        </w:rPr>
        <w:t>, цифровізації, електронного урядування, е</w:t>
      </w:r>
      <w:r w:rsidR="00602A97">
        <w:rPr>
          <w:rFonts w:cs="Times New Roman"/>
          <w:sz w:val="28"/>
          <w:szCs w:val="28"/>
        </w:rPr>
        <w:t xml:space="preserve">лектронних </w:t>
      </w:r>
      <w:r w:rsidR="003401FF">
        <w:rPr>
          <w:rFonts w:cs="Times New Roman"/>
          <w:sz w:val="28"/>
          <w:szCs w:val="28"/>
        </w:rPr>
        <w:t xml:space="preserve">комунікацій, розвитку інфраструктури широкосмугового доступу до Інтернету, розвитку IT-індустрії, цифрової економіки, цифрових інновацій та технологій, розвитку надання електронних та адміністративних послуг, розвитку цифрових навичок та цифрових прав громадян у Волинській області та вживає заходів щодо усунення недоліків; </w:t>
      </w:r>
    </w:p>
    <w:p w14:paraId="6E99E40F" w14:textId="3FBC5E38" w:rsidR="00037287" w:rsidRDefault="00037287">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9) </w:t>
      </w:r>
      <w:r w:rsidRPr="00037287">
        <w:rPr>
          <w:rFonts w:cs="Times New Roman"/>
          <w:sz w:val="28"/>
          <w:szCs w:val="28"/>
        </w:rPr>
        <w:t>бере участь у підготовці пропозицій до про</w:t>
      </w:r>
      <w:r w:rsidR="00A46A65">
        <w:rPr>
          <w:rFonts w:cs="Times New Roman"/>
          <w:sz w:val="28"/>
          <w:szCs w:val="28"/>
        </w:rPr>
        <w:t>є</w:t>
      </w:r>
      <w:r w:rsidRPr="00037287">
        <w:rPr>
          <w:rFonts w:cs="Times New Roman"/>
          <w:sz w:val="28"/>
          <w:szCs w:val="28"/>
        </w:rPr>
        <w:t xml:space="preserve">ктів програм соціально-економічного та культурного розвитку </w:t>
      </w:r>
      <w:r>
        <w:rPr>
          <w:rFonts w:cs="Times New Roman"/>
          <w:sz w:val="28"/>
          <w:szCs w:val="28"/>
        </w:rPr>
        <w:t>області</w:t>
      </w:r>
      <w:r w:rsidRPr="00037287">
        <w:rPr>
          <w:rFonts w:cs="Times New Roman"/>
          <w:sz w:val="28"/>
          <w:szCs w:val="28"/>
        </w:rPr>
        <w:t>;</w:t>
      </w:r>
    </w:p>
    <w:p w14:paraId="52AF5D75" w14:textId="5F1D697B" w:rsidR="00037287" w:rsidRDefault="00037287" w:rsidP="00037287">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10)  вносить пропозиції щодо проєкту відповідного місцевого бюджету; </w:t>
      </w:r>
    </w:p>
    <w:p w14:paraId="5CF51006" w14:textId="6ECA382E" w:rsidR="009E5E9B" w:rsidRDefault="00037287" w:rsidP="009E5E9B">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11) </w:t>
      </w:r>
      <w:r w:rsidR="009E5E9B">
        <w:rPr>
          <w:rFonts w:cs="Times New Roman"/>
          <w:sz w:val="28"/>
          <w:szCs w:val="28"/>
        </w:rPr>
        <w:t xml:space="preserve">забезпечує ефективне і цільове використання бюджетних коштів; </w:t>
      </w:r>
    </w:p>
    <w:p w14:paraId="3F9897CF" w14:textId="07DCE8DA" w:rsidR="009E5E9B" w:rsidRDefault="009E5E9B" w:rsidP="009E5E9B">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12) бере участь у підготовці заходів щодо регіонального розвитку; </w:t>
      </w:r>
    </w:p>
    <w:p w14:paraId="2C31144C" w14:textId="378243CA" w:rsidR="000000C5" w:rsidRDefault="000000C5" w:rsidP="000000C5">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13) розробляє проєкт регіональної програми інформатизації, </w:t>
      </w:r>
      <w:r w:rsidRPr="005E25E8">
        <w:rPr>
          <w:rFonts w:cs="Times New Roman"/>
          <w:sz w:val="28"/>
          <w:szCs w:val="28"/>
        </w:rPr>
        <w:t>проєкти розпоряджень голови обласної державної адміністрації, у визначених законом випадках – проєкти нормативно-правових актів з питань, що належать до компетенції відділу;</w:t>
      </w:r>
      <w:r>
        <w:rPr>
          <w:rFonts w:cs="Times New Roman"/>
          <w:sz w:val="28"/>
          <w:szCs w:val="28"/>
        </w:rPr>
        <w:t xml:space="preserve"> </w:t>
      </w:r>
    </w:p>
    <w:p w14:paraId="62BE22ED" w14:textId="3CF7A80F" w:rsidR="006057A8" w:rsidRDefault="006057A8" w:rsidP="006057A8">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lastRenderedPageBreak/>
        <w:t xml:space="preserve">14) бере участь у погодженні проєктів нормативно-правових актів, розроблених іншими органами виконавчої влади, у межах своєї компетенції; </w:t>
      </w:r>
    </w:p>
    <w:p w14:paraId="334EBE15" w14:textId="25DC985E" w:rsidR="006057A8" w:rsidRDefault="006057A8" w:rsidP="006057A8">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15) бере участь у розробленні проєктів розпоряджень голови обласної державної адміністрації, проєктів нормативно-правових актів, головними розробниками яких є інші структурні підрозділи обласної державної адміністрації; </w:t>
      </w:r>
    </w:p>
    <w:p w14:paraId="6EDEF941" w14:textId="3FED927D" w:rsidR="006057A8" w:rsidRDefault="006057A8" w:rsidP="006057A8">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16) бере участь у підготовці звітів голови обласної державної адміністрації для їх розгляду на сесії Волинської обласної ради; </w:t>
      </w:r>
    </w:p>
    <w:p w14:paraId="7E3117E7" w14:textId="68E1566E" w:rsidR="003D721A" w:rsidRDefault="003D721A" w:rsidP="003D721A">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17) </w:t>
      </w:r>
      <w:r w:rsidRPr="003D721A">
        <w:rPr>
          <w:rFonts w:cs="Times New Roman"/>
          <w:sz w:val="28"/>
          <w:szCs w:val="28"/>
        </w:rPr>
        <w:t xml:space="preserve">готує самостійно або разом з іншими структурними підрозділами інформаційні та аналітичні матеріали для подання голові </w:t>
      </w:r>
      <w:r>
        <w:rPr>
          <w:rFonts w:cs="Times New Roman"/>
          <w:sz w:val="28"/>
          <w:szCs w:val="28"/>
        </w:rPr>
        <w:t xml:space="preserve">обласної державної адміністрації; </w:t>
      </w:r>
    </w:p>
    <w:p w14:paraId="4D17F899" w14:textId="4CAFF6DF" w:rsidR="00495456" w:rsidRDefault="00495456" w:rsidP="00495456">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18) забезпечує здійснення заходів щодо запобігання і протидії корупції; </w:t>
      </w:r>
    </w:p>
    <w:p w14:paraId="683ED198" w14:textId="08BA8EA2" w:rsidR="00463B81" w:rsidRDefault="00463B81" w:rsidP="00463B81">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19) готує </w:t>
      </w:r>
      <w:r w:rsidRPr="00463B81">
        <w:rPr>
          <w:rFonts w:cs="Times New Roman"/>
          <w:sz w:val="28"/>
          <w:szCs w:val="28"/>
        </w:rPr>
        <w:t>(бере участь у підготовці)</w:t>
      </w:r>
      <w:r>
        <w:rPr>
          <w:rFonts w:cs="Times New Roman"/>
          <w:sz w:val="28"/>
          <w:szCs w:val="28"/>
        </w:rPr>
        <w:t xml:space="preserve"> проєкти угод, договорів, меморандумів, протоколів зустрічей делегацій і робочих груп у межах своїх повноважень; </w:t>
      </w:r>
    </w:p>
    <w:p w14:paraId="47C481C4" w14:textId="6303FF31" w:rsidR="00615B21" w:rsidRDefault="00615B21" w:rsidP="00615B21">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20) розглядає в установленому законодавством порядку звернення громадян, інформаційні запити у частині питань, що належать до компетенції відділу; </w:t>
      </w:r>
    </w:p>
    <w:p w14:paraId="573D8FAB" w14:textId="536B4F9F" w:rsidR="00500CFA" w:rsidRDefault="00500CFA" w:rsidP="00500CFA">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21) опрацьовує запити і звернення народних депутатів України та депутатів відповідних місцевих рад; </w:t>
      </w:r>
    </w:p>
    <w:p w14:paraId="52039DB9" w14:textId="3C032282" w:rsidR="00500CFA" w:rsidRDefault="00500CFA" w:rsidP="00500CFA">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22) забезпечує доступ до публічної інформації, розпорядником якої він є; </w:t>
      </w:r>
    </w:p>
    <w:p w14:paraId="4891647F" w14:textId="3DB4AFE5" w:rsidR="003B0443" w:rsidRDefault="003B0443" w:rsidP="003B0443">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23) постійно інформує населення про стан здійснення визначених законом повноважень; </w:t>
      </w:r>
    </w:p>
    <w:p w14:paraId="02C692B5" w14:textId="44D90C61" w:rsidR="00E7161C" w:rsidRDefault="00E7161C" w:rsidP="00E7161C">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24) забезпечує у межах своїх повноважень захист прав і законних інтересів фізичних та юридичних осіб; </w:t>
      </w:r>
    </w:p>
    <w:p w14:paraId="37D40C45" w14:textId="46894DE8" w:rsidR="002F23B9" w:rsidRPr="002F23B9" w:rsidRDefault="002F23B9" w:rsidP="002F23B9">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25</w:t>
      </w:r>
      <w:r w:rsidRPr="002F23B9">
        <w:rPr>
          <w:rFonts w:cs="Times New Roman"/>
          <w:sz w:val="28"/>
          <w:szCs w:val="28"/>
        </w:rPr>
        <w:t>) забезпечує в установленому порядку контроль за діяльністю виконавчих органів сільських, селищних, міських рад з питань делегованих повноважень, передбачених підпунктом «б» частини першої статті 31 Закону України «Про місцеве самоврядування в Україні»;</w:t>
      </w:r>
    </w:p>
    <w:p w14:paraId="05269567" w14:textId="0771F68B" w:rsidR="00D21D6C" w:rsidRPr="00D21D6C" w:rsidRDefault="00D21D6C" w:rsidP="00D21D6C">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26</w:t>
      </w:r>
      <w:r w:rsidRPr="00D21D6C">
        <w:rPr>
          <w:rFonts w:cs="Times New Roman"/>
          <w:sz w:val="28"/>
          <w:szCs w:val="28"/>
        </w:rPr>
        <w:t>) здійснює повноваження, делеговані органами місцевого самоврядування;</w:t>
      </w:r>
    </w:p>
    <w:p w14:paraId="065750B1" w14:textId="21131B9B" w:rsidR="00304DB7" w:rsidRPr="00304DB7" w:rsidRDefault="00304DB7" w:rsidP="00304DB7">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27</w:t>
      </w:r>
      <w:r w:rsidRPr="00304DB7">
        <w:rPr>
          <w:rFonts w:cs="Times New Roman"/>
          <w:sz w:val="28"/>
          <w:szCs w:val="28"/>
        </w:rPr>
        <w:t>) забезпечує у межах своїх повноважень виконання завдань мобілізаційної підготовки</w:t>
      </w:r>
      <w:r w:rsidR="00C77D60">
        <w:rPr>
          <w:rFonts w:cs="Times New Roman"/>
          <w:sz w:val="28"/>
          <w:szCs w:val="28"/>
        </w:rPr>
        <w:t xml:space="preserve"> та мобілізації</w:t>
      </w:r>
      <w:r w:rsidRPr="00304DB7">
        <w:rPr>
          <w:rFonts w:cs="Times New Roman"/>
          <w:sz w:val="28"/>
          <w:szCs w:val="28"/>
        </w:rPr>
        <w:t>;</w:t>
      </w:r>
    </w:p>
    <w:p w14:paraId="7BF1C43E" w14:textId="5ED05F5E" w:rsidR="00304DB7" w:rsidRPr="00304DB7" w:rsidRDefault="00304DB7" w:rsidP="00304DB7">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28</w:t>
      </w:r>
      <w:r w:rsidRPr="00304DB7">
        <w:rPr>
          <w:rFonts w:cs="Times New Roman"/>
          <w:sz w:val="28"/>
          <w:szCs w:val="28"/>
        </w:rPr>
        <w:t>) організовує роботу з укомплектування, зберігання, обліку та використання архівних документів;</w:t>
      </w:r>
    </w:p>
    <w:p w14:paraId="3F82E9D5" w14:textId="20AD9FF8" w:rsidR="00037287" w:rsidRDefault="00304DB7">
      <w:pPr>
        <w:pBdr>
          <w:top w:val="nil"/>
          <w:left w:val="nil"/>
          <w:bottom w:val="nil"/>
          <w:right w:val="nil"/>
          <w:between w:val="nil"/>
        </w:pBdr>
        <w:spacing w:before="0" w:line="240" w:lineRule="auto"/>
        <w:ind w:left="0" w:firstLine="567"/>
        <w:rPr>
          <w:rFonts w:cs="Times New Roman"/>
          <w:sz w:val="28"/>
          <w:szCs w:val="28"/>
        </w:rPr>
      </w:pPr>
      <w:r w:rsidRPr="00304DB7">
        <w:rPr>
          <w:rFonts w:cs="Times New Roman"/>
          <w:sz w:val="28"/>
          <w:szCs w:val="28"/>
        </w:rPr>
        <w:t>2</w:t>
      </w:r>
      <w:r w:rsidR="00136B68">
        <w:rPr>
          <w:rFonts w:cs="Times New Roman"/>
          <w:sz w:val="28"/>
          <w:szCs w:val="28"/>
        </w:rPr>
        <w:t>9</w:t>
      </w:r>
      <w:r w:rsidRPr="00304DB7">
        <w:rPr>
          <w:rFonts w:cs="Times New Roman"/>
          <w:sz w:val="28"/>
          <w:szCs w:val="28"/>
        </w:rPr>
        <w:t>) забезпечує у межах своїх повноважень реалізацію державної політики стосовно захисту інформації з обмеженим доступом;</w:t>
      </w:r>
    </w:p>
    <w:p w14:paraId="58A3ACB5" w14:textId="60C032BC" w:rsidR="00136B68" w:rsidRPr="00136B68" w:rsidRDefault="00136B68" w:rsidP="00136B68">
      <w:pPr>
        <w:pBdr>
          <w:top w:val="nil"/>
          <w:left w:val="nil"/>
          <w:bottom w:val="nil"/>
          <w:right w:val="nil"/>
          <w:between w:val="nil"/>
        </w:pBdr>
        <w:spacing w:before="0" w:line="240" w:lineRule="auto"/>
        <w:ind w:left="0" w:firstLine="567"/>
        <w:rPr>
          <w:rFonts w:cs="Times New Roman"/>
          <w:sz w:val="28"/>
          <w:szCs w:val="28"/>
        </w:rPr>
      </w:pPr>
      <w:r w:rsidRPr="00136B68">
        <w:rPr>
          <w:rFonts w:cs="Times New Roman"/>
          <w:sz w:val="28"/>
          <w:szCs w:val="28"/>
        </w:rPr>
        <w:t>3</w:t>
      </w:r>
      <w:r w:rsidR="00106869">
        <w:rPr>
          <w:rFonts w:cs="Times New Roman"/>
          <w:sz w:val="28"/>
          <w:szCs w:val="28"/>
        </w:rPr>
        <w:t>0</w:t>
      </w:r>
      <w:r w:rsidRPr="00136B68">
        <w:rPr>
          <w:rFonts w:cs="Times New Roman"/>
          <w:sz w:val="28"/>
          <w:szCs w:val="28"/>
        </w:rPr>
        <w:t>) бере участь у вирішенні відповідно до законодавства колективних трудових спорів (конфліктів);</w:t>
      </w:r>
    </w:p>
    <w:p w14:paraId="2A84953D" w14:textId="3B664C9A" w:rsidR="00136B68" w:rsidRPr="00136B68" w:rsidRDefault="00136B68" w:rsidP="00136B68">
      <w:pPr>
        <w:pBdr>
          <w:top w:val="nil"/>
          <w:left w:val="nil"/>
          <w:bottom w:val="nil"/>
          <w:right w:val="nil"/>
          <w:between w:val="nil"/>
        </w:pBdr>
        <w:spacing w:before="0" w:line="240" w:lineRule="auto"/>
        <w:ind w:left="0" w:firstLine="567"/>
        <w:rPr>
          <w:rFonts w:cs="Times New Roman"/>
          <w:sz w:val="28"/>
          <w:szCs w:val="28"/>
        </w:rPr>
      </w:pPr>
      <w:r w:rsidRPr="00136B68">
        <w:rPr>
          <w:rFonts w:cs="Times New Roman"/>
          <w:sz w:val="28"/>
          <w:szCs w:val="28"/>
        </w:rPr>
        <w:t>3</w:t>
      </w:r>
      <w:r w:rsidR="00106869">
        <w:rPr>
          <w:rFonts w:cs="Times New Roman"/>
          <w:sz w:val="28"/>
          <w:szCs w:val="28"/>
        </w:rPr>
        <w:t>1</w:t>
      </w:r>
      <w:r w:rsidRPr="00136B68">
        <w:rPr>
          <w:rFonts w:cs="Times New Roman"/>
          <w:sz w:val="28"/>
          <w:szCs w:val="28"/>
        </w:rPr>
        <w:t>) забезпечує захист персональних даних;</w:t>
      </w:r>
    </w:p>
    <w:p w14:paraId="2A0B834F" w14:textId="3F1B876D" w:rsidR="003E402B" w:rsidRDefault="00A552A8">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3</w:t>
      </w:r>
      <w:r w:rsidR="00106869">
        <w:rPr>
          <w:rFonts w:cs="Times New Roman"/>
          <w:sz w:val="28"/>
          <w:szCs w:val="28"/>
        </w:rPr>
        <w:t>2</w:t>
      </w:r>
      <w:r w:rsidR="003401FF">
        <w:rPr>
          <w:rFonts w:cs="Times New Roman"/>
          <w:sz w:val="28"/>
          <w:szCs w:val="28"/>
        </w:rPr>
        <w:t xml:space="preserve">) </w:t>
      </w:r>
      <w:r w:rsidR="003E402B">
        <w:rPr>
          <w:rFonts w:cs="Times New Roman"/>
          <w:sz w:val="28"/>
          <w:szCs w:val="28"/>
        </w:rPr>
        <w:t>бере участь у забезпеченні розвитку штучного інтелекту</w:t>
      </w:r>
      <w:r w:rsidR="00106869">
        <w:rPr>
          <w:rFonts w:cs="Times New Roman"/>
          <w:sz w:val="28"/>
          <w:szCs w:val="28"/>
        </w:rPr>
        <w:t xml:space="preserve">, </w:t>
      </w:r>
      <w:r w:rsidR="00106869" w:rsidRPr="00106869">
        <w:rPr>
          <w:rFonts w:cs="Times New Roman"/>
          <w:sz w:val="28"/>
          <w:szCs w:val="28"/>
        </w:rPr>
        <w:t>робототехніки та роботизації</w:t>
      </w:r>
      <w:r w:rsidR="003E402B">
        <w:rPr>
          <w:rFonts w:cs="Times New Roman"/>
          <w:sz w:val="28"/>
          <w:szCs w:val="28"/>
        </w:rPr>
        <w:t>;</w:t>
      </w:r>
    </w:p>
    <w:p w14:paraId="2FA08774" w14:textId="4D961DB2" w:rsidR="00C77D60" w:rsidRDefault="00C77D60">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33) </w:t>
      </w:r>
      <w:r w:rsidRPr="00304DB7">
        <w:rPr>
          <w:rFonts w:cs="Times New Roman"/>
          <w:sz w:val="28"/>
          <w:szCs w:val="28"/>
        </w:rPr>
        <w:t>забезпечує у межах своїх повноважень виконання завдань цивільного захисту населення, дотримання вимог законодавства з охорони праці, пожежної безпеки;</w:t>
      </w:r>
    </w:p>
    <w:p w14:paraId="00000056" w14:textId="1932D15A" w:rsidR="00B82D7E" w:rsidRDefault="003E402B">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3</w:t>
      </w:r>
      <w:r w:rsidR="00C77D60">
        <w:rPr>
          <w:rFonts w:cs="Times New Roman"/>
          <w:sz w:val="28"/>
          <w:szCs w:val="28"/>
        </w:rPr>
        <w:t>4</w:t>
      </w:r>
      <w:r>
        <w:rPr>
          <w:rFonts w:cs="Times New Roman"/>
          <w:sz w:val="28"/>
          <w:szCs w:val="28"/>
        </w:rPr>
        <w:t xml:space="preserve">) </w:t>
      </w:r>
      <w:r w:rsidR="003401FF">
        <w:rPr>
          <w:rFonts w:cs="Times New Roman"/>
          <w:sz w:val="28"/>
          <w:szCs w:val="28"/>
        </w:rPr>
        <w:t>здійснює інші передбачені законом повноваження.</w:t>
      </w:r>
    </w:p>
    <w:p w14:paraId="00000058"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lastRenderedPageBreak/>
        <w:t xml:space="preserve">6. Відділ для здійснення повноважень та виконання визначених завдань має право: </w:t>
      </w:r>
    </w:p>
    <w:p w14:paraId="00000059"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одержувати в установленому законодавством порядку від інших структурних підрозділів обласної державної адміністрації,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 </w:t>
      </w:r>
    </w:p>
    <w:p w14:paraId="0000005A"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залучати до виконання окремих робіт, участі у вивченні окремих питань спеціалістів, фахівців інших структурних підрозділів обласної державної адміністрації, підприємств, установ та організацій (за погодженням з їх керівниками), представників громадських об’єднань (за згодою); </w:t>
      </w:r>
    </w:p>
    <w:p w14:paraId="0000005B" w14:textId="50F88AB4"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вносити в установленому порядку пропозиції щодо удосконалення роботи обласної державної адміністрації у сфері цифрово</w:t>
      </w:r>
      <w:r w:rsidR="0091168B">
        <w:rPr>
          <w:rFonts w:cs="Times New Roman"/>
          <w:sz w:val="28"/>
          <w:szCs w:val="28"/>
        </w:rPr>
        <w:t>ї трансформації</w:t>
      </w:r>
      <w:r>
        <w:rPr>
          <w:rFonts w:cs="Times New Roman"/>
          <w:sz w:val="28"/>
          <w:szCs w:val="28"/>
        </w:rPr>
        <w:t xml:space="preserve">, цифровізації; </w:t>
      </w:r>
    </w:p>
    <w:p w14:paraId="0000005C"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w:t>
      </w:r>
    </w:p>
    <w:p w14:paraId="0000005D" w14:textId="181D1A92"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скликати в установленому порядку наради, проводити семінари та конференції</w:t>
      </w:r>
      <w:r w:rsidR="00E7787A">
        <w:rPr>
          <w:rFonts w:cs="Times New Roman"/>
          <w:sz w:val="28"/>
          <w:szCs w:val="28"/>
        </w:rPr>
        <w:t xml:space="preserve">, форуми, консультації </w:t>
      </w:r>
      <w:r>
        <w:rPr>
          <w:rFonts w:cs="Times New Roman"/>
          <w:sz w:val="28"/>
          <w:szCs w:val="28"/>
        </w:rPr>
        <w:t xml:space="preserve"> з питань, що належать до його компетенції; </w:t>
      </w:r>
    </w:p>
    <w:p w14:paraId="0000005E"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створювати для виконання своїх повноважень допоміжні органи (робочі групи, комісії тощо).</w:t>
      </w:r>
    </w:p>
    <w:p w14:paraId="4D495708" w14:textId="77777777" w:rsidR="00E7787A" w:rsidRDefault="00E7787A">
      <w:pPr>
        <w:pBdr>
          <w:top w:val="nil"/>
          <w:left w:val="nil"/>
          <w:bottom w:val="nil"/>
          <w:right w:val="nil"/>
          <w:between w:val="nil"/>
        </w:pBdr>
        <w:spacing w:before="0" w:line="240" w:lineRule="auto"/>
        <w:ind w:left="0" w:firstLine="567"/>
        <w:rPr>
          <w:rFonts w:cs="Times New Roman"/>
          <w:sz w:val="28"/>
          <w:szCs w:val="28"/>
        </w:rPr>
      </w:pPr>
    </w:p>
    <w:p w14:paraId="00000060" w14:textId="1AB67B9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7. Відділ в установленому законодавством порядку та у межах повноважень взаємодіє з іншими структурними підрозділами, апаратом обласної державної адміністрації, органами місцевого самоврядування, територіальними органами міністерств, іншими центральними органами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 </w:t>
      </w:r>
    </w:p>
    <w:p w14:paraId="00000061"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62"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8. Відділ очолює начальник, який призначається на посаду і звільняється з посади головою обласної державної адміністрації згідно із законодавством про державну службу за погодженням з Міністерством цифрової трансформації України.</w:t>
      </w:r>
    </w:p>
    <w:p w14:paraId="72C4C979" w14:textId="7EA8326E" w:rsidR="00062A4A" w:rsidRDefault="00062A4A">
      <w:pPr>
        <w:widowControl/>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spacing w:before="0" w:line="240" w:lineRule="auto"/>
        <w:ind w:left="0" w:firstLine="567"/>
        <w:rPr>
          <w:sz w:val="28"/>
          <w:szCs w:val="28"/>
        </w:rPr>
      </w:pPr>
      <w:r w:rsidRPr="00062A4A">
        <w:rPr>
          <w:sz w:val="28"/>
          <w:szCs w:val="28"/>
        </w:rPr>
        <w:t xml:space="preserve">Начальник </w:t>
      </w:r>
      <w:r>
        <w:rPr>
          <w:sz w:val="28"/>
          <w:szCs w:val="28"/>
        </w:rPr>
        <w:t>відділу</w:t>
      </w:r>
      <w:r w:rsidRPr="00062A4A">
        <w:rPr>
          <w:sz w:val="28"/>
          <w:szCs w:val="28"/>
        </w:rPr>
        <w:t xml:space="preserve"> здійснює визначені Законом України «Про державну службу» повноваження керівника державної служби</w:t>
      </w:r>
      <w:r w:rsidR="00D016DA">
        <w:rPr>
          <w:sz w:val="28"/>
          <w:szCs w:val="28"/>
        </w:rPr>
        <w:t xml:space="preserve"> у відділі</w:t>
      </w:r>
      <w:r>
        <w:rPr>
          <w:sz w:val="28"/>
          <w:szCs w:val="28"/>
        </w:rPr>
        <w:t>.</w:t>
      </w:r>
    </w:p>
    <w:p w14:paraId="5DCB0D18" w14:textId="77777777" w:rsidR="009B7744" w:rsidRDefault="009B7744" w:rsidP="009B7744">
      <w:pPr>
        <w:pBdr>
          <w:top w:val="nil"/>
          <w:left w:val="nil"/>
          <w:bottom w:val="nil"/>
          <w:right w:val="nil"/>
          <w:between w:val="nil"/>
        </w:pBdr>
        <w:spacing w:before="0" w:line="240" w:lineRule="auto"/>
        <w:ind w:left="0" w:firstLine="567"/>
        <w:rPr>
          <w:rFonts w:cs="Times New Roman"/>
          <w:sz w:val="28"/>
          <w:szCs w:val="28"/>
        </w:rPr>
      </w:pPr>
    </w:p>
    <w:p w14:paraId="5FA80B0A" w14:textId="639171E3" w:rsidR="009B7744" w:rsidRDefault="009B7744" w:rsidP="009B7744">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9. Начальник відділу може мати заступника, який призначається на посаду та звільняється з посади начальником відділу відповідно до законодавства про державну службу.</w:t>
      </w:r>
    </w:p>
    <w:p w14:paraId="4CBC7193" w14:textId="73125A96" w:rsidR="009B7744" w:rsidRDefault="009B7744" w:rsidP="009B7744">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На період відсутності начальника його обов’язки виконує заступник</w:t>
      </w:r>
      <w:r w:rsidR="001C5C13">
        <w:rPr>
          <w:rFonts w:cs="Times New Roman"/>
          <w:sz w:val="28"/>
          <w:szCs w:val="28"/>
        </w:rPr>
        <w:t xml:space="preserve"> </w:t>
      </w:r>
      <w:r w:rsidR="002B6A5D">
        <w:rPr>
          <w:rFonts w:cs="Times New Roman"/>
          <w:sz w:val="28"/>
          <w:szCs w:val="28"/>
        </w:rPr>
        <w:t xml:space="preserve">(у разі введення такої посади) </w:t>
      </w:r>
      <w:r w:rsidR="001C5C13">
        <w:rPr>
          <w:rFonts w:cs="Times New Roman"/>
          <w:sz w:val="28"/>
          <w:szCs w:val="28"/>
        </w:rPr>
        <w:t>або один із державних службовців відділу, на якого покладається виконання обов’язків</w:t>
      </w:r>
      <w:r>
        <w:rPr>
          <w:rFonts w:cs="Times New Roman"/>
          <w:sz w:val="28"/>
          <w:szCs w:val="28"/>
        </w:rPr>
        <w:t>.</w:t>
      </w:r>
    </w:p>
    <w:p w14:paraId="00000067" w14:textId="1BB40F93" w:rsidR="00B82D7E" w:rsidRDefault="009B7744">
      <w:pPr>
        <w:spacing w:before="0" w:line="240" w:lineRule="auto"/>
        <w:ind w:left="0" w:firstLine="567"/>
        <w:rPr>
          <w:sz w:val="28"/>
          <w:szCs w:val="28"/>
        </w:rPr>
      </w:pPr>
      <w:r>
        <w:rPr>
          <w:sz w:val="28"/>
          <w:szCs w:val="28"/>
        </w:rPr>
        <w:t>10</w:t>
      </w:r>
      <w:r w:rsidR="003401FF">
        <w:rPr>
          <w:sz w:val="28"/>
          <w:szCs w:val="28"/>
        </w:rPr>
        <w:t xml:space="preserve">. Начальник відділу: </w:t>
      </w:r>
    </w:p>
    <w:p w14:paraId="00000068" w14:textId="77777777" w:rsidR="00B82D7E" w:rsidRDefault="003401FF">
      <w:pPr>
        <w:spacing w:before="0" w:line="240" w:lineRule="auto"/>
        <w:ind w:left="0" w:firstLine="567"/>
        <w:rPr>
          <w:sz w:val="28"/>
          <w:szCs w:val="28"/>
        </w:rPr>
      </w:pPr>
      <w:r>
        <w:rPr>
          <w:sz w:val="28"/>
          <w:szCs w:val="28"/>
        </w:rPr>
        <w:t xml:space="preserve">здійснює керівництво відділом, несе персональну відповідальність за </w:t>
      </w:r>
      <w:r>
        <w:rPr>
          <w:sz w:val="28"/>
          <w:szCs w:val="28"/>
        </w:rPr>
        <w:lastRenderedPageBreak/>
        <w:t xml:space="preserve">організацію та результати його діяльності, сприяє створенню належних умов праці у відділі; </w:t>
      </w:r>
    </w:p>
    <w:p w14:paraId="00000069" w14:textId="146C52B3" w:rsidR="00B82D7E" w:rsidRDefault="003401FF">
      <w:pPr>
        <w:spacing w:before="0" w:line="240" w:lineRule="auto"/>
        <w:ind w:left="0" w:firstLine="567"/>
        <w:rPr>
          <w:sz w:val="28"/>
          <w:szCs w:val="28"/>
        </w:rPr>
      </w:pPr>
      <w:r>
        <w:rPr>
          <w:sz w:val="28"/>
          <w:szCs w:val="28"/>
        </w:rPr>
        <w:t xml:space="preserve">подає на затвердження голові обласної державної адміністрації положення про відділ; </w:t>
      </w:r>
    </w:p>
    <w:p w14:paraId="1AAD66C2" w14:textId="73F97C50" w:rsidR="0037629F" w:rsidRDefault="0037629F">
      <w:pPr>
        <w:spacing w:before="0" w:line="240" w:lineRule="auto"/>
        <w:ind w:left="0" w:firstLine="567"/>
        <w:rPr>
          <w:sz w:val="28"/>
          <w:szCs w:val="28"/>
        </w:rPr>
      </w:pPr>
      <w:r w:rsidRPr="0037629F">
        <w:rPr>
          <w:sz w:val="28"/>
          <w:szCs w:val="28"/>
        </w:rPr>
        <w:t>визначає</w:t>
      </w:r>
      <w:r>
        <w:rPr>
          <w:sz w:val="28"/>
          <w:szCs w:val="28"/>
        </w:rPr>
        <w:t xml:space="preserve"> структуру відділу;</w:t>
      </w:r>
    </w:p>
    <w:p w14:paraId="0000006A" w14:textId="22C5657B" w:rsidR="00B82D7E" w:rsidRDefault="003401FF">
      <w:pPr>
        <w:spacing w:before="0" w:line="240" w:lineRule="auto"/>
        <w:ind w:left="0" w:firstLine="567"/>
        <w:rPr>
          <w:sz w:val="28"/>
          <w:szCs w:val="28"/>
        </w:rPr>
      </w:pPr>
      <w:r>
        <w:rPr>
          <w:sz w:val="28"/>
          <w:szCs w:val="28"/>
        </w:rPr>
        <w:t>затверджує</w:t>
      </w:r>
      <w:r w:rsidR="0037629F">
        <w:rPr>
          <w:sz w:val="28"/>
          <w:szCs w:val="28"/>
        </w:rPr>
        <w:t xml:space="preserve"> положення про структурні підрозділи відділу,</w:t>
      </w:r>
      <w:r>
        <w:rPr>
          <w:sz w:val="28"/>
          <w:szCs w:val="28"/>
        </w:rPr>
        <w:t xml:space="preserve"> посадові інструкції працівників відділу та розподіляє обов’язки між ними; </w:t>
      </w:r>
    </w:p>
    <w:p w14:paraId="0000006B" w14:textId="77777777" w:rsidR="00B82D7E" w:rsidRDefault="003401FF">
      <w:pPr>
        <w:spacing w:before="0" w:line="240" w:lineRule="auto"/>
        <w:ind w:left="0" w:firstLine="567"/>
        <w:rPr>
          <w:sz w:val="28"/>
          <w:szCs w:val="28"/>
        </w:rPr>
      </w:pPr>
      <w:r>
        <w:rPr>
          <w:sz w:val="28"/>
          <w:szCs w:val="28"/>
        </w:rPr>
        <w:t xml:space="preserve">планує роботу відділу, вносить пропозиції щодо формування планів роботи обласної державної адміністрації; </w:t>
      </w:r>
    </w:p>
    <w:p w14:paraId="0000006C" w14:textId="77777777" w:rsidR="00B82D7E" w:rsidRDefault="003401FF">
      <w:pPr>
        <w:spacing w:before="0" w:line="240" w:lineRule="auto"/>
        <w:ind w:left="0" w:firstLine="567"/>
        <w:rPr>
          <w:sz w:val="28"/>
          <w:szCs w:val="28"/>
        </w:rPr>
      </w:pPr>
      <w:r>
        <w:rPr>
          <w:sz w:val="28"/>
          <w:szCs w:val="28"/>
        </w:rPr>
        <w:t xml:space="preserve">уживає заходів щодо удосконалення організації та підвищення ефективності роботи відділу; </w:t>
      </w:r>
    </w:p>
    <w:p w14:paraId="0000006D" w14:textId="77777777" w:rsidR="00B82D7E" w:rsidRDefault="003401FF">
      <w:pPr>
        <w:spacing w:before="0" w:line="240" w:lineRule="auto"/>
        <w:ind w:left="0" w:firstLine="567"/>
        <w:rPr>
          <w:sz w:val="28"/>
          <w:szCs w:val="28"/>
        </w:rPr>
      </w:pPr>
      <w:r>
        <w:rPr>
          <w:sz w:val="28"/>
          <w:szCs w:val="28"/>
        </w:rPr>
        <w:t xml:space="preserve">звітує перед головою обласної державної адміністрації про виконання покладених на відділ завдань та затверджених планів роботи; </w:t>
      </w:r>
    </w:p>
    <w:p w14:paraId="0000006E" w14:textId="77777777" w:rsidR="00B82D7E" w:rsidRDefault="003401FF">
      <w:pPr>
        <w:spacing w:before="0" w:line="240" w:lineRule="auto"/>
        <w:ind w:left="0" w:firstLine="567"/>
        <w:rPr>
          <w:sz w:val="28"/>
          <w:szCs w:val="28"/>
        </w:rPr>
      </w:pPr>
      <w:r>
        <w:rPr>
          <w:sz w:val="28"/>
          <w:szCs w:val="28"/>
        </w:rPr>
        <w:t xml:space="preserve">може входити до складу колегії обласної державної адміністрації; </w:t>
      </w:r>
    </w:p>
    <w:p w14:paraId="0000006F" w14:textId="77777777" w:rsidR="00B82D7E" w:rsidRDefault="003401FF">
      <w:pPr>
        <w:spacing w:before="0" w:line="240" w:lineRule="auto"/>
        <w:ind w:left="0" w:firstLine="567"/>
        <w:rPr>
          <w:sz w:val="28"/>
          <w:szCs w:val="28"/>
        </w:rPr>
      </w:pPr>
      <w:r>
        <w:rPr>
          <w:sz w:val="28"/>
          <w:szCs w:val="28"/>
        </w:rPr>
        <w:t xml:space="preserve">вносить пропозиції щодо розгляду на засіданнях колегії питань, що належать до компетенції відділу та розробляє проєкти відповідних рішень; </w:t>
      </w:r>
    </w:p>
    <w:p w14:paraId="00000070" w14:textId="77777777" w:rsidR="00B82D7E" w:rsidRDefault="003401FF">
      <w:pPr>
        <w:spacing w:before="0" w:line="240" w:lineRule="auto"/>
        <w:ind w:left="0" w:firstLine="567"/>
        <w:rPr>
          <w:sz w:val="28"/>
          <w:szCs w:val="28"/>
        </w:rPr>
      </w:pPr>
      <w:r>
        <w:rPr>
          <w:sz w:val="28"/>
          <w:szCs w:val="28"/>
        </w:rPr>
        <w:t xml:space="preserve">може брати участь у засіданнях органів місцевого самоврядування; </w:t>
      </w:r>
    </w:p>
    <w:p w14:paraId="00000071" w14:textId="4D8C058E" w:rsidR="00B82D7E" w:rsidRDefault="003401FF">
      <w:pPr>
        <w:spacing w:before="0" w:line="240" w:lineRule="auto"/>
        <w:ind w:left="0" w:firstLine="567"/>
        <w:rPr>
          <w:sz w:val="28"/>
          <w:szCs w:val="28"/>
        </w:rPr>
      </w:pPr>
      <w:r>
        <w:rPr>
          <w:sz w:val="28"/>
          <w:szCs w:val="28"/>
        </w:rPr>
        <w:t xml:space="preserve">представляє інтереси відділу у взаємовідносинах з іншими структурними підрозділами обласної державної адміністрації, з міністерствами, іншими центральними органами виконавчої влади, органами місцевого самоврядування, підприємствами, установами та організаціями за дорученням голови обласної державної адміністрації, заступника голови </w:t>
      </w:r>
      <w:r w:rsidR="00FB233D">
        <w:rPr>
          <w:sz w:val="28"/>
          <w:szCs w:val="28"/>
        </w:rPr>
        <w:t xml:space="preserve">обласної державної адміністрації </w:t>
      </w:r>
      <w:r>
        <w:rPr>
          <w:sz w:val="28"/>
          <w:szCs w:val="28"/>
        </w:rPr>
        <w:t xml:space="preserve">з питань цифрового розвитку, цифрових трансформацій і цифровізації (CDTO); </w:t>
      </w:r>
    </w:p>
    <w:p w14:paraId="00000072" w14:textId="4D11DFFD" w:rsidR="00B82D7E" w:rsidRDefault="003401FF">
      <w:pPr>
        <w:spacing w:before="0" w:line="240" w:lineRule="auto"/>
        <w:ind w:left="0" w:firstLine="567"/>
        <w:rPr>
          <w:sz w:val="28"/>
          <w:szCs w:val="28"/>
        </w:rPr>
      </w:pPr>
      <w:r>
        <w:rPr>
          <w:sz w:val="28"/>
          <w:szCs w:val="28"/>
        </w:rPr>
        <w:t xml:space="preserve">видає у межах своїх повноважень накази, організовує контроль за їх виконанням. </w:t>
      </w:r>
      <w:r w:rsidRPr="005E25E8">
        <w:rPr>
          <w:sz w:val="28"/>
          <w:szCs w:val="28"/>
        </w:rPr>
        <w:t xml:space="preserve">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у </w:t>
      </w:r>
      <w:r w:rsidR="009944FD" w:rsidRPr="005E25E8">
        <w:rPr>
          <w:sz w:val="28"/>
          <w:szCs w:val="28"/>
        </w:rPr>
        <w:t>територіальному органі</w:t>
      </w:r>
      <w:r w:rsidRPr="005E25E8">
        <w:rPr>
          <w:sz w:val="28"/>
          <w:szCs w:val="28"/>
        </w:rPr>
        <w:t xml:space="preserve"> Міністерства юстиції </w:t>
      </w:r>
      <w:r w:rsidR="009944FD" w:rsidRPr="005E25E8">
        <w:rPr>
          <w:sz w:val="28"/>
          <w:szCs w:val="28"/>
        </w:rPr>
        <w:t>України</w:t>
      </w:r>
      <w:r w:rsidRPr="005E25E8">
        <w:rPr>
          <w:sz w:val="28"/>
          <w:szCs w:val="28"/>
        </w:rPr>
        <w:t>;</w:t>
      </w:r>
      <w:r>
        <w:rPr>
          <w:sz w:val="28"/>
          <w:szCs w:val="28"/>
        </w:rPr>
        <w:t xml:space="preserve"> </w:t>
      </w:r>
    </w:p>
    <w:p w14:paraId="00000073" w14:textId="77777777" w:rsidR="00B82D7E" w:rsidRDefault="003401FF">
      <w:pPr>
        <w:spacing w:before="0" w:line="240" w:lineRule="auto"/>
        <w:ind w:left="0" w:firstLine="567"/>
        <w:rPr>
          <w:sz w:val="28"/>
          <w:szCs w:val="28"/>
        </w:rPr>
      </w:pPr>
      <w:r>
        <w:rPr>
          <w:sz w:val="28"/>
          <w:szCs w:val="28"/>
        </w:rPr>
        <w:t xml:space="preserve">подає на затвердження голові обласної державної адміністрації проєкти кошторису та штатного розпису відділу в межах визначеної граничної чисельності та фонду оплати праці його працівників; </w:t>
      </w:r>
    </w:p>
    <w:p w14:paraId="00000074" w14:textId="77777777" w:rsidR="00B82D7E" w:rsidRPr="0037629F" w:rsidRDefault="003401FF">
      <w:pPr>
        <w:spacing w:before="0" w:line="240" w:lineRule="auto"/>
        <w:ind w:left="0" w:firstLine="567"/>
        <w:rPr>
          <w:sz w:val="28"/>
          <w:szCs w:val="28"/>
          <w:lang w:val="ru-RU"/>
        </w:rPr>
      </w:pPr>
      <w:r>
        <w:rPr>
          <w:sz w:val="28"/>
          <w:szCs w:val="28"/>
        </w:rPr>
        <w:t xml:space="preserve">розпоряджається коштами у межах затвердженого головою обласної державної адміністрації кошторису відділу; </w:t>
      </w:r>
    </w:p>
    <w:p w14:paraId="00000075" w14:textId="24E060FD" w:rsidR="00B82D7E" w:rsidRDefault="003401FF">
      <w:pPr>
        <w:spacing w:before="0" w:line="240" w:lineRule="auto"/>
        <w:ind w:left="0" w:firstLine="567"/>
        <w:rPr>
          <w:sz w:val="28"/>
          <w:szCs w:val="28"/>
        </w:rPr>
      </w:pPr>
      <w:r>
        <w:rPr>
          <w:sz w:val="28"/>
          <w:szCs w:val="28"/>
        </w:rPr>
        <w:t xml:space="preserve">здійснює добір кадрів; </w:t>
      </w:r>
    </w:p>
    <w:p w14:paraId="4EF596B6" w14:textId="3EA3A4ED" w:rsidR="00FB233D" w:rsidRDefault="00FB233D">
      <w:pPr>
        <w:spacing w:before="0" w:line="240" w:lineRule="auto"/>
        <w:ind w:left="0" w:firstLine="567"/>
        <w:rPr>
          <w:sz w:val="28"/>
          <w:szCs w:val="28"/>
        </w:rPr>
      </w:pPr>
      <w:r w:rsidRPr="00323DB3">
        <w:rPr>
          <w:sz w:val="28"/>
          <w:szCs w:val="28"/>
        </w:rPr>
        <w:t>укладає договори, видає довіреності</w:t>
      </w:r>
      <w:r>
        <w:rPr>
          <w:sz w:val="28"/>
          <w:szCs w:val="28"/>
        </w:rPr>
        <w:t>;</w:t>
      </w:r>
    </w:p>
    <w:p w14:paraId="00000076" w14:textId="77777777" w:rsidR="00B82D7E" w:rsidRDefault="003401FF">
      <w:pPr>
        <w:spacing w:before="0" w:line="240" w:lineRule="auto"/>
        <w:ind w:left="0" w:firstLine="567"/>
        <w:rPr>
          <w:sz w:val="28"/>
          <w:szCs w:val="28"/>
        </w:rPr>
      </w:pPr>
      <w:r>
        <w:rPr>
          <w:sz w:val="28"/>
          <w:szCs w:val="28"/>
        </w:rPr>
        <w:t xml:space="preserve">організовує роботу з підвищення рівня професійної компетентності державних службовців відділу; </w:t>
      </w:r>
    </w:p>
    <w:p w14:paraId="0CD6455D" w14:textId="523CA6C2" w:rsidR="002B6A5D" w:rsidRPr="002B6A5D" w:rsidRDefault="002B6A5D" w:rsidP="002B6A5D">
      <w:pPr>
        <w:spacing w:before="0" w:line="240" w:lineRule="auto"/>
        <w:ind w:left="0" w:firstLine="567"/>
        <w:rPr>
          <w:sz w:val="28"/>
          <w:szCs w:val="28"/>
        </w:rPr>
      </w:pPr>
      <w:r w:rsidRPr="002B6A5D">
        <w:rPr>
          <w:sz w:val="28"/>
          <w:szCs w:val="28"/>
        </w:rPr>
        <w:t>признач</w:t>
      </w:r>
      <w:r>
        <w:rPr>
          <w:sz w:val="28"/>
          <w:szCs w:val="28"/>
        </w:rPr>
        <w:t>ає</w:t>
      </w:r>
      <w:r w:rsidRPr="002B6A5D">
        <w:rPr>
          <w:sz w:val="28"/>
          <w:szCs w:val="28"/>
        </w:rPr>
        <w:t xml:space="preserve"> на посаду та звільн</w:t>
      </w:r>
      <w:r>
        <w:rPr>
          <w:sz w:val="28"/>
          <w:szCs w:val="28"/>
        </w:rPr>
        <w:t>яє</w:t>
      </w:r>
      <w:r w:rsidRPr="002B6A5D">
        <w:rPr>
          <w:sz w:val="28"/>
          <w:szCs w:val="28"/>
        </w:rPr>
        <w:t xml:space="preserve"> з посади у порядку, передбаченому законодавством про державну службу, державних службовців </w:t>
      </w:r>
      <w:r>
        <w:rPr>
          <w:sz w:val="28"/>
          <w:szCs w:val="28"/>
          <w:lang w:val="ru-RU"/>
        </w:rPr>
        <w:t>відділу</w:t>
      </w:r>
      <w:r w:rsidRPr="002B6A5D">
        <w:rPr>
          <w:sz w:val="28"/>
          <w:szCs w:val="28"/>
        </w:rPr>
        <w:t>;</w:t>
      </w:r>
    </w:p>
    <w:p w14:paraId="00000077" w14:textId="47CE5AFD" w:rsidR="00B82D7E" w:rsidRDefault="002B6A5D" w:rsidP="002B6A5D">
      <w:pPr>
        <w:spacing w:before="0" w:line="240" w:lineRule="auto"/>
        <w:ind w:left="0" w:firstLine="567"/>
        <w:rPr>
          <w:sz w:val="28"/>
          <w:szCs w:val="28"/>
        </w:rPr>
      </w:pPr>
      <w:r w:rsidRPr="002B6A5D">
        <w:rPr>
          <w:sz w:val="28"/>
          <w:szCs w:val="28"/>
        </w:rPr>
        <w:t>прий</w:t>
      </w:r>
      <w:r>
        <w:rPr>
          <w:sz w:val="28"/>
          <w:szCs w:val="28"/>
        </w:rPr>
        <w:t>має</w:t>
      </w:r>
      <w:r w:rsidRPr="002B6A5D">
        <w:rPr>
          <w:sz w:val="28"/>
          <w:szCs w:val="28"/>
        </w:rPr>
        <w:t xml:space="preserve"> на роботу та звільн</w:t>
      </w:r>
      <w:r>
        <w:rPr>
          <w:sz w:val="28"/>
          <w:szCs w:val="28"/>
        </w:rPr>
        <w:t>яє</w:t>
      </w:r>
      <w:r w:rsidRPr="002B6A5D">
        <w:rPr>
          <w:sz w:val="28"/>
          <w:szCs w:val="28"/>
        </w:rPr>
        <w:t xml:space="preserve"> з роботи у порядку, передбаченому законодавством про працю, працівників </w:t>
      </w:r>
      <w:r w:rsidR="005E25E8">
        <w:rPr>
          <w:sz w:val="28"/>
          <w:szCs w:val="28"/>
        </w:rPr>
        <w:t>відділу</w:t>
      </w:r>
      <w:r w:rsidRPr="002B6A5D">
        <w:rPr>
          <w:sz w:val="28"/>
          <w:szCs w:val="28"/>
        </w:rPr>
        <w:t>, які не є державними службовцями</w:t>
      </w:r>
      <w:r w:rsidR="003401FF">
        <w:rPr>
          <w:sz w:val="28"/>
          <w:szCs w:val="28"/>
        </w:rPr>
        <w:t xml:space="preserve">; </w:t>
      </w:r>
    </w:p>
    <w:p w14:paraId="00000078" w14:textId="77777777" w:rsidR="00B82D7E" w:rsidRDefault="003401FF">
      <w:pPr>
        <w:spacing w:before="0" w:line="240" w:lineRule="auto"/>
        <w:ind w:left="0" w:firstLine="567"/>
        <w:rPr>
          <w:sz w:val="28"/>
          <w:szCs w:val="28"/>
        </w:rPr>
      </w:pPr>
      <w:r>
        <w:rPr>
          <w:sz w:val="28"/>
          <w:szCs w:val="28"/>
        </w:rPr>
        <w:t xml:space="preserve">присвоює ранги державних службовців; </w:t>
      </w:r>
    </w:p>
    <w:p w14:paraId="00000079" w14:textId="218369EF" w:rsidR="00B82D7E" w:rsidRDefault="003401FF">
      <w:pPr>
        <w:spacing w:before="0" w:line="240" w:lineRule="auto"/>
        <w:ind w:left="0" w:firstLine="567"/>
        <w:rPr>
          <w:sz w:val="28"/>
          <w:szCs w:val="28"/>
        </w:rPr>
      </w:pPr>
      <w:r>
        <w:rPr>
          <w:sz w:val="28"/>
          <w:szCs w:val="28"/>
        </w:rPr>
        <w:t xml:space="preserve">застосовує до працівників відділу заходи заохочення та </w:t>
      </w:r>
      <w:r w:rsidR="001C5C13">
        <w:rPr>
          <w:sz w:val="28"/>
          <w:szCs w:val="28"/>
        </w:rPr>
        <w:t>притягу</w:t>
      </w:r>
      <w:r>
        <w:rPr>
          <w:sz w:val="28"/>
          <w:szCs w:val="28"/>
        </w:rPr>
        <w:t xml:space="preserve">є </w:t>
      </w:r>
      <w:r w:rsidR="001C5C13">
        <w:rPr>
          <w:sz w:val="28"/>
          <w:szCs w:val="28"/>
        </w:rPr>
        <w:t xml:space="preserve">до </w:t>
      </w:r>
      <w:r>
        <w:rPr>
          <w:sz w:val="28"/>
          <w:szCs w:val="28"/>
        </w:rPr>
        <w:t>дисциплінарн</w:t>
      </w:r>
      <w:r w:rsidR="001C5C13">
        <w:rPr>
          <w:sz w:val="28"/>
          <w:szCs w:val="28"/>
        </w:rPr>
        <w:t>ої</w:t>
      </w:r>
      <w:r>
        <w:rPr>
          <w:sz w:val="28"/>
          <w:szCs w:val="28"/>
        </w:rPr>
        <w:t xml:space="preserve"> </w:t>
      </w:r>
      <w:r w:rsidR="001C5C13">
        <w:rPr>
          <w:sz w:val="28"/>
          <w:szCs w:val="28"/>
        </w:rPr>
        <w:t>відповідальності</w:t>
      </w:r>
      <w:r>
        <w:rPr>
          <w:sz w:val="28"/>
          <w:szCs w:val="28"/>
        </w:rPr>
        <w:t xml:space="preserve"> у порядку, встановленому законодавством; </w:t>
      </w:r>
    </w:p>
    <w:p w14:paraId="0000007A" w14:textId="77777777" w:rsidR="00B82D7E" w:rsidRDefault="003401FF">
      <w:pPr>
        <w:spacing w:before="0" w:line="240" w:lineRule="auto"/>
        <w:ind w:left="0" w:firstLine="567"/>
        <w:rPr>
          <w:sz w:val="28"/>
          <w:szCs w:val="28"/>
        </w:rPr>
      </w:pPr>
      <w:r>
        <w:rPr>
          <w:sz w:val="28"/>
          <w:szCs w:val="28"/>
        </w:rPr>
        <w:lastRenderedPageBreak/>
        <w:t xml:space="preserve">проводить особистий прийом громадян з питань, що належать до повноважень відділу; </w:t>
      </w:r>
    </w:p>
    <w:p w14:paraId="0000007B" w14:textId="77777777" w:rsidR="00B82D7E" w:rsidRDefault="003401FF">
      <w:pPr>
        <w:spacing w:before="0" w:line="240" w:lineRule="auto"/>
        <w:ind w:left="0" w:firstLine="567"/>
        <w:rPr>
          <w:sz w:val="28"/>
          <w:szCs w:val="28"/>
        </w:rPr>
      </w:pPr>
      <w:r>
        <w:rPr>
          <w:sz w:val="28"/>
          <w:szCs w:val="28"/>
        </w:rPr>
        <w:t xml:space="preserve">забезпечує дотримання працівниками відділу правил внутрішнього службового та трудового розпорядку та виконавської дисципліни; </w:t>
      </w:r>
    </w:p>
    <w:p w14:paraId="0000007D" w14:textId="7A11F2C0" w:rsidR="00B82D7E" w:rsidRDefault="003401FF">
      <w:pPr>
        <w:spacing w:before="0" w:line="240" w:lineRule="auto"/>
        <w:ind w:left="0" w:firstLine="567"/>
        <w:rPr>
          <w:sz w:val="28"/>
          <w:szCs w:val="28"/>
        </w:rPr>
      </w:pPr>
      <w:r>
        <w:rPr>
          <w:sz w:val="28"/>
          <w:szCs w:val="28"/>
        </w:rPr>
        <w:t>має право скасовувати накази керівників структурних підрозділів райдержадміністрацій з питань цифрового розвитку, цифрових трансформацій та цифровізації, що суперечать законодавству України, актам органів виконавчої влади вищого рівня;</w:t>
      </w:r>
    </w:p>
    <w:p w14:paraId="0000007E" w14:textId="3BA86A7C" w:rsidR="00B82D7E" w:rsidRDefault="003401FF">
      <w:pPr>
        <w:spacing w:before="0" w:line="240" w:lineRule="auto"/>
        <w:ind w:left="0" w:firstLine="567"/>
        <w:rPr>
          <w:sz w:val="28"/>
          <w:szCs w:val="28"/>
        </w:rPr>
      </w:pPr>
      <w:r>
        <w:rPr>
          <w:sz w:val="28"/>
          <w:szCs w:val="28"/>
        </w:rPr>
        <w:t xml:space="preserve">погоджує </w:t>
      </w:r>
      <w:r w:rsidR="006E6B42">
        <w:rPr>
          <w:sz w:val="28"/>
          <w:szCs w:val="28"/>
        </w:rPr>
        <w:t>в у</w:t>
      </w:r>
      <w:r>
        <w:rPr>
          <w:sz w:val="28"/>
          <w:szCs w:val="28"/>
        </w:rPr>
        <w:t>становленому порядку призначення на посаду та звільнення з посади керівників підрозділів районних державних адміністрацій з питань цифрового розвитку, цифрових трансформацій та цифровізації;</w:t>
      </w:r>
    </w:p>
    <w:p w14:paraId="0000007F" w14:textId="77777777" w:rsidR="00B82D7E" w:rsidRDefault="003401FF">
      <w:pPr>
        <w:spacing w:before="0" w:line="240" w:lineRule="auto"/>
        <w:ind w:left="0" w:firstLine="567"/>
        <w:rPr>
          <w:sz w:val="28"/>
          <w:szCs w:val="28"/>
        </w:rPr>
      </w:pPr>
      <w:r>
        <w:rPr>
          <w:sz w:val="28"/>
          <w:szCs w:val="28"/>
        </w:rPr>
        <w:t>здійснює інші повноваження, визначені законодавством.</w:t>
      </w:r>
    </w:p>
    <w:p w14:paraId="00000080" w14:textId="77777777" w:rsidR="00B82D7E" w:rsidRDefault="00B82D7E">
      <w:pPr>
        <w:spacing w:before="0" w:line="240" w:lineRule="auto"/>
        <w:ind w:left="0" w:firstLine="567"/>
        <w:rPr>
          <w:sz w:val="28"/>
          <w:szCs w:val="28"/>
        </w:rPr>
      </w:pPr>
    </w:p>
    <w:p w14:paraId="00000081" w14:textId="64791EA1"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1</w:t>
      </w:r>
      <w:r w:rsidR="009B7744">
        <w:rPr>
          <w:rFonts w:cs="Times New Roman"/>
          <w:sz w:val="28"/>
          <w:szCs w:val="28"/>
        </w:rPr>
        <w:t>1</w:t>
      </w:r>
      <w:r>
        <w:rPr>
          <w:rFonts w:cs="Times New Roman"/>
          <w:sz w:val="28"/>
          <w:szCs w:val="28"/>
        </w:rPr>
        <w:t>.</w:t>
      </w:r>
      <w:r w:rsidR="005E25E8">
        <w:rPr>
          <w:rFonts w:cs="Times New Roman"/>
          <w:sz w:val="28"/>
          <w:szCs w:val="28"/>
        </w:rPr>
        <w:t> </w:t>
      </w:r>
      <w:r>
        <w:rPr>
          <w:rFonts w:cs="Times New Roman"/>
          <w:sz w:val="28"/>
          <w:szCs w:val="28"/>
        </w:rPr>
        <w:t xml:space="preserve">Накази начальника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обласної державної адміністрації, Міністерством цифрової трансформації України. </w:t>
      </w:r>
    </w:p>
    <w:p w14:paraId="00000082" w14:textId="77777777" w:rsidR="00B82D7E" w:rsidRDefault="00B82D7E">
      <w:pPr>
        <w:pBdr>
          <w:top w:val="nil"/>
          <w:left w:val="nil"/>
          <w:bottom w:val="nil"/>
          <w:right w:val="nil"/>
          <w:between w:val="nil"/>
        </w:pBdr>
        <w:spacing w:before="0" w:line="240" w:lineRule="auto"/>
        <w:ind w:left="0" w:firstLine="709"/>
        <w:rPr>
          <w:rFonts w:cs="Times New Roman"/>
          <w:sz w:val="28"/>
          <w:szCs w:val="28"/>
        </w:rPr>
      </w:pPr>
    </w:p>
    <w:p w14:paraId="00000086"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 xml:space="preserve">12. Відділ є бюджетною неприбутковою установою, </w:t>
      </w:r>
      <w:r w:rsidRPr="00D27142">
        <w:rPr>
          <w:rFonts w:cs="Times New Roman"/>
          <w:sz w:val="28"/>
          <w:szCs w:val="28"/>
        </w:rPr>
        <w:t>утримується за рахунок коштів</w:t>
      </w:r>
      <w:r>
        <w:rPr>
          <w:rFonts w:cs="Times New Roman"/>
          <w:sz w:val="28"/>
          <w:szCs w:val="28"/>
        </w:rPr>
        <w:t xml:space="preserve"> державного бюджету, передбачених на утримання обласної державної адміністрації.</w:t>
      </w:r>
    </w:p>
    <w:p w14:paraId="00000087"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88"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13. Граничну чисельність, фонд оплати праці працівників та видатки на утримання відділу визначає голова обласної державної адміністрації у межах відповідних бюджетних призначень.</w:t>
      </w:r>
    </w:p>
    <w:p w14:paraId="00000089" w14:textId="77777777" w:rsidR="00B82D7E" w:rsidRDefault="00B82D7E">
      <w:pPr>
        <w:pBdr>
          <w:top w:val="nil"/>
          <w:left w:val="nil"/>
          <w:bottom w:val="nil"/>
          <w:right w:val="nil"/>
          <w:between w:val="nil"/>
        </w:pBdr>
        <w:spacing w:before="0" w:line="240" w:lineRule="auto"/>
        <w:ind w:left="0" w:firstLine="567"/>
        <w:rPr>
          <w:rFonts w:cs="Times New Roman"/>
          <w:sz w:val="28"/>
          <w:szCs w:val="28"/>
        </w:rPr>
      </w:pPr>
    </w:p>
    <w:p w14:paraId="0000008A"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14. Штатний розпис та кошторис відділу затверджує голова обласної державної адміністрації за пропозиціями начальника відділу.</w:t>
      </w:r>
    </w:p>
    <w:p w14:paraId="0000008B" w14:textId="77777777" w:rsidR="00B82D7E" w:rsidRDefault="00B82D7E">
      <w:pPr>
        <w:pBdr>
          <w:top w:val="nil"/>
          <w:left w:val="nil"/>
          <w:bottom w:val="nil"/>
          <w:right w:val="nil"/>
          <w:between w:val="nil"/>
        </w:pBdr>
        <w:tabs>
          <w:tab w:val="left" w:pos="567"/>
        </w:tabs>
        <w:spacing w:before="0" w:line="240" w:lineRule="auto"/>
        <w:ind w:left="0" w:firstLine="567"/>
        <w:rPr>
          <w:rFonts w:cs="Times New Roman"/>
          <w:sz w:val="22"/>
          <w:szCs w:val="22"/>
        </w:rPr>
      </w:pPr>
    </w:p>
    <w:p w14:paraId="0000008C" w14:textId="77777777" w:rsidR="00B82D7E" w:rsidRDefault="003401FF">
      <w:pPr>
        <w:pBdr>
          <w:top w:val="nil"/>
          <w:left w:val="nil"/>
          <w:bottom w:val="nil"/>
          <w:right w:val="nil"/>
          <w:between w:val="nil"/>
        </w:pBdr>
        <w:spacing w:before="0" w:line="240" w:lineRule="auto"/>
        <w:ind w:left="0" w:firstLine="567"/>
        <w:rPr>
          <w:rFonts w:cs="Times New Roman"/>
          <w:sz w:val="28"/>
          <w:szCs w:val="28"/>
        </w:rPr>
      </w:pPr>
      <w:r>
        <w:rPr>
          <w:rFonts w:cs="Times New Roman"/>
          <w:sz w:val="28"/>
          <w:szCs w:val="28"/>
        </w:rPr>
        <w:t>15. Відділ є юридичною особою публічного права, має самостійний баланс, рахунок в органах Казначейства, печатку із зображенням Державного Герба України та своїм найменуванням, штампи та власні бланки.</w:t>
      </w:r>
    </w:p>
    <w:p w14:paraId="0000008E" w14:textId="77777777" w:rsidR="00B82D7E" w:rsidRDefault="003401FF">
      <w:pPr>
        <w:pBdr>
          <w:top w:val="nil"/>
          <w:left w:val="nil"/>
          <w:bottom w:val="nil"/>
          <w:right w:val="nil"/>
          <w:between w:val="nil"/>
        </w:pBdr>
        <w:spacing w:line="240" w:lineRule="auto"/>
        <w:ind w:left="0" w:firstLine="0"/>
        <w:jc w:val="center"/>
        <w:rPr>
          <w:rFonts w:cs="Times New Roman"/>
        </w:rPr>
      </w:pPr>
      <w:r>
        <w:rPr>
          <w:rFonts w:cs="Times New Roman"/>
          <w:sz w:val="28"/>
          <w:szCs w:val="28"/>
        </w:rPr>
        <w:t>____________________________________</w:t>
      </w:r>
    </w:p>
    <w:sectPr w:rsidR="00B82D7E" w:rsidSect="00F55942">
      <w:headerReference w:type="default" r:id="rId7"/>
      <w:footerReference w:type="default" r:id="rId8"/>
      <w:headerReference w:type="first" r:id="rId9"/>
      <w:footerReference w:type="first" r:id="rId10"/>
      <w:pgSz w:w="11900" w:h="16840" w:code="9"/>
      <w:pgMar w:top="1134" w:right="567" w:bottom="1134" w:left="1701" w:header="397"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B87EE" w14:textId="77777777" w:rsidR="00744C9C" w:rsidRDefault="00744C9C">
      <w:pPr>
        <w:spacing w:before="0" w:line="240" w:lineRule="auto"/>
      </w:pPr>
      <w:r>
        <w:separator/>
      </w:r>
    </w:p>
  </w:endnote>
  <w:endnote w:type="continuationSeparator" w:id="0">
    <w:p w14:paraId="59FCD990" w14:textId="77777777" w:rsidR="00744C9C" w:rsidRDefault="00744C9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Helvetica Neue">
    <w:altName w:val="Arial"/>
    <w:charset w:val="00"/>
    <w:family w:val="auto"/>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92" w14:textId="77777777" w:rsidR="00B82D7E" w:rsidRDefault="00B82D7E">
    <w:pPr>
      <w:widowControl/>
      <w:pBdr>
        <w:top w:val="nil"/>
        <w:left w:val="nil"/>
        <w:bottom w:val="nil"/>
        <w:right w:val="nil"/>
        <w:between w:val="nil"/>
      </w:pBdr>
      <w:tabs>
        <w:tab w:val="right" w:pos="9020"/>
      </w:tabs>
      <w:spacing w:before="0" w:line="240" w:lineRule="auto"/>
      <w:ind w:left="0" w:firstLine="0"/>
      <w:jc w:val="left"/>
      <w:rPr>
        <w:rFonts w:ascii="Helvetica Neue" w:eastAsia="Helvetica Neue" w:hAnsi="Helvetica Neue" w:cs="Helvetica Neu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91" w14:textId="77777777" w:rsidR="00B82D7E" w:rsidRDefault="00B82D7E">
    <w:pPr>
      <w:widowControl/>
      <w:pBdr>
        <w:top w:val="nil"/>
        <w:left w:val="nil"/>
        <w:bottom w:val="nil"/>
        <w:right w:val="nil"/>
        <w:between w:val="nil"/>
      </w:pBdr>
      <w:tabs>
        <w:tab w:val="right" w:pos="9020"/>
      </w:tabs>
      <w:spacing w:before="0" w:line="240" w:lineRule="auto"/>
      <w:ind w:left="0" w:firstLine="0"/>
      <w:jc w:val="left"/>
      <w:rPr>
        <w:rFonts w:ascii="Helvetica Neue" w:eastAsia="Helvetica Neue" w:hAnsi="Helvetica Neue" w:cs="Helvetica Neu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EE07A" w14:textId="77777777" w:rsidR="00744C9C" w:rsidRDefault="00744C9C">
      <w:pPr>
        <w:spacing w:before="0" w:line="240" w:lineRule="auto"/>
      </w:pPr>
      <w:r>
        <w:separator/>
      </w:r>
    </w:p>
  </w:footnote>
  <w:footnote w:type="continuationSeparator" w:id="0">
    <w:p w14:paraId="1AA34A7E" w14:textId="77777777" w:rsidR="00744C9C" w:rsidRDefault="00744C9C">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90" w14:textId="5A866933" w:rsidR="00B82D7E" w:rsidRPr="00F55942" w:rsidRDefault="003401FF">
    <w:pPr>
      <w:pBdr>
        <w:top w:val="nil"/>
        <w:left w:val="nil"/>
        <w:bottom w:val="nil"/>
        <w:right w:val="nil"/>
        <w:between w:val="nil"/>
      </w:pBdr>
      <w:jc w:val="center"/>
      <w:rPr>
        <w:rFonts w:cs="Times New Roman"/>
        <w:sz w:val="28"/>
        <w:szCs w:val="28"/>
      </w:rPr>
    </w:pPr>
    <w:r w:rsidRPr="00F55942">
      <w:rPr>
        <w:rFonts w:cs="Times New Roman"/>
        <w:sz w:val="28"/>
        <w:szCs w:val="28"/>
      </w:rPr>
      <w:fldChar w:fldCharType="begin"/>
    </w:r>
    <w:r w:rsidRPr="00F55942">
      <w:rPr>
        <w:rFonts w:cs="Times New Roman"/>
        <w:sz w:val="28"/>
        <w:szCs w:val="28"/>
      </w:rPr>
      <w:instrText>PAGE</w:instrText>
    </w:r>
    <w:r w:rsidRPr="00F55942">
      <w:rPr>
        <w:rFonts w:cs="Times New Roman"/>
        <w:sz w:val="28"/>
        <w:szCs w:val="28"/>
      </w:rPr>
      <w:fldChar w:fldCharType="separate"/>
    </w:r>
    <w:r w:rsidR="00473933" w:rsidRPr="00F55942">
      <w:rPr>
        <w:rFonts w:cs="Times New Roman"/>
        <w:noProof/>
        <w:sz w:val="28"/>
        <w:szCs w:val="28"/>
      </w:rPr>
      <w:t>3</w:t>
    </w:r>
    <w:r w:rsidRPr="00F55942">
      <w:rPr>
        <w:rFonts w:cs="Times New Roman"/>
        <w:sz w:val="28"/>
        <w:szCs w:val="2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8F" w14:textId="77777777" w:rsidR="00B82D7E" w:rsidRDefault="00B82D7E">
    <w:pPr>
      <w:widowControl/>
      <w:pBdr>
        <w:top w:val="nil"/>
        <w:left w:val="nil"/>
        <w:bottom w:val="nil"/>
        <w:right w:val="nil"/>
        <w:between w:val="nil"/>
      </w:pBdr>
      <w:tabs>
        <w:tab w:val="right" w:pos="9020"/>
      </w:tabs>
      <w:spacing w:before="0" w:line="240" w:lineRule="auto"/>
      <w:ind w:left="0" w:firstLine="0"/>
      <w:jc w:val="left"/>
      <w:rPr>
        <w:rFonts w:ascii="Helvetica Neue" w:eastAsia="Helvetica Neue" w:hAnsi="Helvetica Neue" w:cs="Helvetica Neu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D7E"/>
    <w:rsid w:val="000000C5"/>
    <w:rsid w:val="00015C8E"/>
    <w:rsid w:val="00023AE9"/>
    <w:rsid w:val="00037287"/>
    <w:rsid w:val="00062A4A"/>
    <w:rsid w:val="00106869"/>
    <w:rsid w:val="00136B68"/>
    <w:rsid w:val="00197994"/>
    <w:rsid w:val="001C5C13"/>
    <w:rsid w:val="00241363"/>
    <w:rsid w:val="00256123"/>
    <w:rsid w:val="0026437E"/>
    <w:rsid w:val="00267B6D"/>
    <w:rsid w:val="002B6A5D"/>
    <w:rsid w:val="002F23B9"/>
    <w:rsid w:val="00304DB7"/>
    <w:rsid w:val="003336AE"/>
    <w:rsid w:val="003401FF"/>
    <w:rsid w:val="003500F4"/>
    <w:rsid w:val="0037629F"/>
    <w:rsid w:val="003B0443"/>
    <w:rsid w:val="003D721A"/>
    <w:rsid w:val="003E402B"/>
    <w:rsid w:val="00463B81"/>
    <w:rsid w:val="00473933"/>
    <w:rsid w:val="00480D26"/>
    <w:rsid w:val="0049339F"/>
    <w:rsid w:val="00495456"/>
    <w:rsid w:val="00500CFA"/>
    <w:rsid w:val="00553B9F"/>
    <w:rsid w:val="005A6C40"/>
    <w:rsid w:val="005E25E8"/>
    <w:rsid w:val="00602A97"/>
    <w:rsid w:val="006057A8"/>
    <w:rsid w:val="00615B21"/>
    <w:rsid w:val="00616872"/>
    <w:rsid w:val="00624807"/>
    <w:rsid w:val="006369F9"/>
    <w:rsid w:val="00645949"/>
    <w:rsid w:val="00661327"/>
    <w:rsid w:val="006B633B"/>
    <w:rsid w:val="006C1672"/>
    <w:rsid w:val="006C57EF"/>
    <w:rsid w:val="006E6B42"/>
    <w:rsid w:val="006F0E10"/>
    <w:rsid w:val="007139FC"/>
    <w:rsid w:val="00744C9C"/>
    <w:rsid w:val="008109A6"/>
    <w:rsid w:val="00824529"/>
    <w:rsid w:val="008445B4"/>
    <w:rsid w:val="00877262"/>
    <w:rsid w:val="008A01ED"/>
    <w:rsid w:val="008A714E"/>
    <w:rsid w:val="008D7325"/>
    <w:rsid w:val="0091168B"/>
    <w:rsid w:val="00960E02"/>
    <w:rsid w:val="00972A59"/>
    <w:rsid w:val="009944FD"/>
    <w:rsid w:val="009A39A1"/>
    <w:rsid w:val="009B7744"/>
    <w:rsid w:val="009E5E9B"/>
    <w:rsid w:val="00A03533"/>
    <w:rsid w:val="00A46A65"/>
    <w:rsid w:val="00A5250C"/>
    <w:rsid w:val="00A552A8"/>
    <w:rsid w:val="00B01DA8"/>
    <w:rsid w:val="00B82D7E"/>
    <w:rsid w:val="00B93E0F"/>
    <w:rsid w:val="00C46E9E"/>
    <w:rsid w:val="00C77D60"/>
    <w:rsid w:val="00CA0E25"/>
    <w:rsid w:val="00CB7C92"/>
    <w:rsid w:val="00CF387E"/>
    <w:rsid w:val="00D016DA"/>
    <w:rsid w:val="00D1300A"/>
    <w:rsid w:val="00D21D6C"/>
    <w:rsid w:val="00D27142"/>
    <w:rsid w:val="00D93FA7"/>
    <w:rsid w:val="00D94128"/>
    <w:rsid w:val="00DA48E4"/>
    <w:rsid w:val="00DD6C58"/>
    <w:rsid w:val="00E2052C"/>
    <w:rsid w:val="00E7161C"/>
    <w:rsid w:val="00E7787A"/>
    <w:rsid w:val="00E97DE5"/>
    <w:rsid w:val="00EB0097"/>
    <w:rsid w:val="00ED7C55"/>
    <w:rsid w:val="00EE43A3"/>
    <w:rsid w:val="00F01CFA"/>
    <w:rsid w:val="00F55942"/>
    <w:rsid w:val="00F71D0B"/>
    <w:rsid w:val="00FA0FDD"/>
    <w:rsid w:val="00FB233D"/>
    <w:rsid w:val="00FF17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2D399"/>
  <w15:docId w15:val="{5ED6A1F6-9481-4953-9F43-D53B16178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uk-UA" w:eastAsia="uk-UA" w:bidi="ar-SA"/>
      </w:rPr>
    </w:rPrDefault>
    <w:pPrDefault>
      <w:pPr>
        <w:widowControl w:val="0"/>
        <w:spacing w:before="60" w:line="300" w:lineRule="auto"/>
        <w:ind w:left="40" w:firstLine="7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rFonts w:cs="Arial Unicode MS"/>
      <w:color w:val="000000"/>
      <w:u w:color="000000"/>
    </w:rPr>
  </w:style>
  <w:style w:type="paragraph" w:styleId="1">
    <w:name w:val="heading 1"/>
    <w:next w:val="a"/>
    <w:uiPriority w:val="9"/>
    <w:qFormat/>
    <w:pPr>
      <w:keepNext/>
      <w:suppressAutoHyphens/>
      <w:ind w:left="4860"/>
      <w:outlineLvl w:val="0"/>
    </w:pPr>
    <w:rPr>
      <w:rFonts w:cs="Arial Unicode MS"/>
      <w:color w:val="000000"/>
      <w:u w:color="000000"/>
    </w:rPr>
  </w:style>
  <w:style w:type="paragraph" w:styleId="2">
    <w:name w:val="heading 2"/>
    <w:next w:val="a"/>
    <w:uiPriority w:val="9"/>
    <w:semiHidden/>
    <w:unhideWhenUsed/>
    <w:qFormat/>
    <w:pPr>
      <w:keepNext/>
      <w:suppressAutoHyphens/>
      <w:spacing w:before="240" w:after="60"/>
      <w:outlineLvl w:val="1"/>
    </w:pPr>
    <w:rPr>
      <w:rFonts w:ascii="Arial" w:hAnsi="Arial" w:cs="Arial Unicode MS"/>
      <w:b/>
      <w:bCs/>
      <w:i/>
      <w:iCs/>
      <w:color w:val="000000"/>
      <w:sz w:val="28"/>
      <w:szCs w:val="28"/>
      <w:u w:color="000000"/>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styleId="a4">
    <w:name w:val="Hyperlink"/>
    <w:rPr>
      <w:u w:val="single"/>
    </w:rPr>
  </w:style>
  <w:style w:type="table" w:customStyle="1" w:styleId="TableNormal0">
    <w:name w:val="Table Normal"/>
    <w:tblPr>
      <w:tblInd w:w="0" w:type="dxa"/>
      <w:tblCellMar>
        <w:top w:w="0" w:type="dxa"/>
        <w:left w:w="0" w:type="dxa"/>
        <w:bottom w:w="0" w:type="dxa"/>
        <w:right w:w="0" w:type="dxa"/>
      </w:tblCellMar>
    </w:tblPr>
  </w:style>
  <w:style w:type="paragraph" w:styleId="a5">
    <w:name w:val="header"/>
    <w:pPr>
      <w:suppressAutoHyphens/>
    </w:pPr>
    <w:rPr>
      <w:rFonts w:cs="Arial Unicode MS"/>
      <w:color w:val="000000"/>
      <w:u w:color="000000"/>
    </w:rPr>
  </w:style>
  <w:style w:type="paragraph" w:customStyle="1" w:styleId="HeaderFooter">
    <w:name w:val="Header &amp; Footer"/>
    <w:pPr>
      <w:tabs>
        <w:tab w:val="right" w:pos="9020"/>
      </w:tabs>
    </w:pPr>
    <w:rPr>
      <w:rFonts w:ascii="Helvetica Neue" w:hAnsi="Helvetica Neue" w:cs="Arial Unicode MS"/>
      <w:color w:val="000000"/>
    </w:rPr>
  </w:style>
  <w:style w:type="paragraph" w:customStyle="1" w:styleId="10">
    <w:name w:val="Без интервала1"/>
    <w:pPr>
      <w:suppressAutoHyphens/>
    </w:pPr>
    <w:rPr>
      <w:color w:val="000000"/>
      <w:u w:color="000000"/>
    </w:rPr>
  </w:style>
  <w:style w:type="paragraph" w:styleId="a6">
    <w:name w:val="Normal (Web)"/>
    <w:basedOn w:val="a"/>
    <w:uiPriority w:val="99"/>
    <w:rsid w:val="00650571"/>
    <w:pPr>
      <w:widowControl/>
      <w:suppressAutoHyphens w:val="0"/>
      <w:spacing w:before="100" w:beforeAutospacing="1" w:after="100" w:afterAutospacing="1" w:line="240" w:lineRule="auto"/>
      <w:ind w:left="0" w:firstLine="0"/>
      <w:jc w:val="left"/>
    </w:pPr>
    <w:rPr>
      <w:rFonts w:cs="Times New Roman"/>
      <w:color w:val="auto"/>
      <w:lang w:val="ru-RU" w:eastAsia="ru-RU"/>
    </w:rPr>
  </w:style>
  <w:style w:type="paragraph" w:styleId="a7">
    <w:name w:val="Balloon Text"/>
    <w:basedOn w:val="a"/>
    <w:link w:val="a8"/>
    <w:uiPriority w:val="99"/>
    <w:semiHidden/>
    <w:unhideWhenUsed/>
    <w:rsid w:val="00DA02B4"/>
    <w:pPr>
      <w:spacing w:before="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DA02B4"/>
    <w:rPr>
      <w:rFonts w:ascii="Segoe UI" w:hAnsi="Segoe UI" w:cs="Segoe UI"/>
      <w:color w:val="000000"/>
      <w:sz w:val="18"/>
      <w:szCs w:val="18"/>
      <w:u w:color="00000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a">
    <w:name w:val="footer"/>
    <w:basedOn w:val="a"/>
    <w:link w:val="ab"/>
    <w:uiPriority w:val="99"/>
    <w:unhideWhenUsed/>
    <w:rsid w:val="00F55942"/>
    <w:pPr>
      <w:tabs>
        <w:tab w:val="center" w:pos="4844"/>
        <w:tab w:val="right" w:pos="9689"/>
      </w:tabs>
      <w:spacing w:before="0" w:line="240" w:lineRule="auto"/>
    </w:pPr>
  </w:style>
  <w:style w:type="character" w:customStyle="1" w:styleId="ab">
    <w:name w:val="Нижній колонтитул Знак"/>
    <w:basedOn w:val="a0"/>
    <w:link w:val="aa"/>
    <w:uiPriority w:val="99"/>
    <w:rsid w:val="00F55942"/>
    <w:rPr>
      <w:rFonts w:cs="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01742">
      <w:bodyDiv w:val="1"/>
      <w:marLeft w:val="0"/>
      <w:marRight w:val="0"/>
      <w:marTop w:val="0"/>
      <w:marBottom w:val="0"/>
      <w:divBdr>
        <w:top w:val="none" w:sz="0" w:space="0" w:color="auto"/>
        <w:left w:val="none" w:sz="0" w:space="0" w:color="auto"/>
        <w:bottom w:val="none" w:sz="0" w:space="0" w:color="auto"/>
        <w:right w:val="none" w:sz="0" w:space="0" w:color="auto"/>
      </w:divBdr>
    </w:div>
    <w:div w:id="94179201">
      <w:bodyDiv w:val="1"/>
      <w:marLeft w:val="0"/>
      <w:marRight w:val="0"/>
      <w:marTop w:val="0"/>
      <w:marBottom w:val="0"/>
      <w:divBdr>
        <w:top w:val="none" w:sz="0" w:space="0" w:color="auto"/>
        <w:left w:val="none" w:sz="0" w:space="0" w:color="auto"/>
        <w:bottom w:val="none" w:sz="0" w:space="0" w:color="auto"/>
        <w:right w:val="none" w:sz="0" w:space="0" w:color="auto"/>
      </w:divBdr>
    </w:div>
    <w:div w:id="111436107">
      <w:bodyDiv w:val="1"/>
      <w:marLeft w:val="0"/>
      <w:marRight w:val="0"/>
      <w:marTop w:val="0"/>
      <w:marBottom w:val="0"/>
      <w:divBdr>
        <w:top w:val="none" w:sz="0" w:space="0" w:color="auto"/>
        <w:left w:val="none" w:sz="0" w:space="0" w:color="auto"/>
        <w:bottom w:val="none" w:sz="0" w:space="0" w:color="auto"/>
        <w:right w:val="none" w:sz="0" w:space="0" w:color="auto"/>
      </w:divBdr>
    </w:div>
    <w:div w:id="169567658">
      <w:bodyDiv w:val="1"/>
      <w:marLeft w:val="0"/>
      <w:marRight w:val="0"/>
      <w:marTop w:val="0"/>
      <w:marBottom w:val="0"/>
      <w:divBdr>
        <w:top w:val="none" w:sz="0" w:space="0" w:color="auto"/>
        <w:left w:val="none" w:sz="0" w:space="0" w:color="auto"/>
        <w:bottom w:val="none" w:sz="0" w:space="0" w:color="auto"/>
        <w:right w:val="none" w:sz="0" w:space="0" w:color="auto"/>
      </w:divBdr>
    </w:div>
    <w:div w:id="328102525">
      <w:bodyDiv w:val="1"/>
      <w:marLeft w:val="0"/>
      <w:marRight w:val="0"/>
      <w:marTop w:val="0"/>
      <w:marBottom w:val="0"/>
      <w:divBdr>
        <w:top w:val="none" w:sz="0" w:space="0" w:color="auto"/>
        <w:left w:val="none" w:sz="0" w:space="0" w:color="auto"/>
        <w:bottom w:val="none" w:sz="0" w:space="0" w:color="auto"/>
        <w:right w:val="none" w:sz="0" w:space="0" w:color="auto"/>
      </w:divBdr>
    </w:div>
    <w:div w:id="439954297">
      <w:bodyDiv w:val="1"/>
      <w:marLeft w:val="0"/>
      <w:marRight w:val="0"/>
      <w:marTop w:val="0"/>
      <w:marBottom w:val="0"/>
      <w:divBdr>
        <w:top w:val="none" w:sz="0" w:space="0" w:color="auto"/>
        <w:left w:val="none" w:sz="0" w:space="0" w:color="auto"/>
        <w:bottom w:val="none" w:sz="0" w:space="0" w:color="auto"/>
        <w:right w:val="none" w:sz="0" w:space="0" w:color="auto"/>
      </w:divBdr>
    </w:div>
    <w:div w:id="669020833">
      <w:bodyDiv w:val="1"/>
      <w:marLeft w:val="0"/>
      <w:marRight w:val="0"/>
      <w:marTop w:val="0"/>
      <w:marBottom w:val="0"/>
      <w:divBdr>
        <w:top w:val="none" w:sz="0" w:space="0" w:color="auto"/>
        <w:left w:val="none" w:sz="0" w:space="0" w:color="auto"/>
        <w:bottom w:val="none" w:sz="0" w:space="0" w:color="auto"/>
        <w:right w:val="none" w:sz="0" w:space="0" w:color="auto"/>
      </w:divBdr>
    </w:div>
    <w:div w:id="932664481">
      <w:bodyDiv w:val="1"/>
      <w:marLeft w:val="0"/>
      <w:marRight w:val="0"/>
      <w:marTop w:val="0"/>
      <w:marBottom w:val="0"/>
      <w:divBdr>
        <w:top w:val="none" w:sz="0" w:space="0" w:color="auto"/>
        <w:left w:val="none" w:sz="0" w:space="0" w:color="auto"/>
        <w:bottom w:val="none" w:sz="0" w:space="0" w:color="auto"/>
        <w:right w:val="none" w:sz="0" w:space="0" w:color="auto"/>
      </w:divBdr>
    </w:div>
    <w:div w:id="982351029">
      <w:bodyDiv w:val="1"/>
      <w:marLeft w:val="0"/>
      <w:marRight w:val="0"/>
      <w:marTop w:val="0"/>
      <w:marBottom w:val="0"/>
      <w:divBdr>
        <w:top w:val="none" w:sz="0" w:space="0" w:color="auto"/>
        <w:left w:val="none" w:sz="0" w:space="0" w:color="auto"/>
        <w:bottom w:val="none" w:sz="0" w:space="0" w:color="auto"/>
        <w:right w:val="none" w:sz="0" w:space="0" w:color="auto"/>
      </w:divBdr>
    </w:div>
    <w:div w:id="1109860670">
      <w:bodyDiv w:val="1"/>
      <w:marLeft w:val="0"/>
      <w:marRight w:val="0"/>
      <w:marTop w:val="0"/>
      <w:marBottom w:val="0"/>
      <w:divBdr>
        <w:top w:val="none" w:sz="0" w:space="0" w:color="auto"/>
        <w:left w:val="none" w:sz="0" w:space="0" w:color="auto"/>
        <w:bottom w:val="none" w:sz="0" w:space="0" w:color="auto"/>
        <w:right w:val="none" w:sz="0" w:space="0" w:color="auto"/>
      </w:divBdr>
    </w:div>
    <w:div w:id="1570459421">
      <w:bodyDiv w:val="1"/>
      <w:marLeft w:val="0"/>
      <w:marRight w:val="0"/>
      <w:marTop w:val="0"/>
      <w:marBottom w:val="0"/>
      <w:divBdr>
        <w:top w:val="none" w:sz="0" w:space="0" w:color="auto"/>
        <w:left w:val="none" w:sz="0" w:space="0" w:color="auto"/>
        <w:bottom w:val="none" w:sz="0" w:space="0" w:color="auto"/>
        <w:right w:val="none" w:sz="0" w:space="0" w:color="auto"/>
      </w:divBdr>
    </w:div>
    <w:div w:id="1875338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1AgBNyo/rHs0cJioCCRfMp7wZg==">AMUW2mVFfJ/NNAhdRtFUZ76iErz3Pohbos42sWCP919U0vPrszYdNnLwoLWqsCN1I+Inqs1Ur/2EQxZ52DatQ8zmHSsvwqp0k4DZo+3PJT8jdmPjL0zUOGI=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6</Pages>
  <Words>8935</Words>
  <Characters>5093</Characters>
  <Application>Microsoft Office Word</Application>
  <DocSecurity>0</DocSecurity>
  <Lines>42</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70</cp:revision>
  <cp:lastPrinted>2025-01-15T14:27:00Z</cp:lastPrinted>
  <dcterms:created xsi:type="dcterms:W3CDTF">2022-08-12T12:18:00Z</dcterms:created>
  <dcterms:modified xsi:type="dcterms:W3CDTF">2025-01-16T14:52:00Z</dcterms:modified>
</cp:coreProperties>
</file>