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91E5D" w14:textId="77777777" w:rsidR="00F45080" w:rsidRPr="00FA1F5C" w:rsidRDefault="00F45080" w:rsidP="00F45080">
      <w:pPr>
        <w:jc w:val="center"/>
        <w:rPr>
          <w:b/>
          <w:bCs/>
          <w:spacing w:val="8"/>
          <w:sz w:val="16"/>
          <w:szCs w:val="16"/>
        </w:rPr>
      </w:pPr>
      <w:r w:rsidRPr="00FA1F5C">
        <w:rPr>
          <w:noProof/>
          <w:spacing w:val="8"/>
          <w:lang w:eastAsia="uk-UA"/>
        </w:rPr>
        <w:drawing>
          <wp:inline distT="0" distB="0" distL="0" distR="0" wp14:anchorId="40BB6B06" wp14:editId="36A190CD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EAA02" w14:textId="77777777" w:rsidR="00F45080" w:rsidRPr="00FA1F5C" w:rsidRDefault="00F45080" w:rsidP="00F45080">
      <w:pPr>
        <w:rPr>
          <w:b/>
          <w:bCs/>
          <w:spacing w:val="8"/>
          <w:sz w:val="16"/>
          <w:szCs w:val="16"/>
        </w:rPr>
      </w:pPr>
    </w:p>
    <w:p w14:paraId="766CC87E" w14:textId="77777777" w:rsidR="00F45080" w:rsidRPr="002B719B" w:rsidRDefault="00F45080" w:rsidP="00F45080">
      <w:pPr>
        <w:jc w:val="center"/>
        <w:rPr>
          <w:sz w:val="24"/>
          <w:szCs w:val="24"/>
        </w:rPr>
      </w:pPr>
      <w:r w:rsidRPr="002B719B">
        <w:rPr>
          <w:b/>
          <w:bCs/>
          <w:sz w:val="24"/>
          <w:szCs w:val="24"/>
        </w:rPr>
        <w:t>ВОЛИНСЬКА ОБЛАСНА ДЕРЖАВНА АДМІНІСТРАЦІЯ</w:t>
      </w:r>
    </w:p>
    <w:p w14:paraId="46548BB3" w14:textId="77777777" w:rsidR="00F45080" w:rsidRPr="005739AB" w:rsidRDefault="00F45080" w:rsidP="00F45080">
      <w:pPr>
        <w:jc w:val="center"/>
        <w:rPr>
          <w:b/>
          <w:bCs/>
          <w:sz w:val="12"/>
          <w:szCs w:val="12"/>
        </w:rPr>
      </w:pPr>
    </w:p>
    <w:p w14:paraId="34802AAB" w14:textId="77777777" w:rsidR="00F45080" w:rsidRPr="00FA1F5C" w:rsidRDefault="00F45080" w:rsidP="00F45080">
      <w:pPr>
        <w:jc w:val="center"/>
        <w:rPr>
          <w:szCs w:val="28"/>
        </w:rPr>
      </w:pPr>
      <w:r w:rsidRPr="00FA1F5C">
        <w:rPr>
          <w:b/>
          <w:bCs/>
          <w:szCs w:val="28"/>
        </w:rPr>
        <w:t>ВОЛИНСЬКА ОБЛАСНА ВІЙСЬКОВА АДМІНІСТРАЦІЯ</w:t>
      </w:r>
    </w:p>
    <w:p w14:paraId="33F1B764" w14:textId="77777777" w:rsidR="00F45080" w:rsidRPr="00FA1F5C" w:rsidRDefault="00F45080" w:rsidP="00F45080">
      <w:pPr>
        <w:jc w:val="center"/>
        <w:rPr>
          <w:szCs w:val="28"/>
        </w:rPr>
      </w:pPr>
    </w:p>
    <w:p w14:paraId="5B1545ED" w14:textId="77777777" w:rsidR="00F45080" w:rsidRPr="00FA1F5C" w:rsidRDefault="00F45080" w:rsidP="00F45080">
      <w:pPr>
        <w:jc w:val="center"/>
        <w:rPr>
          <w:sz w:val="32"/>
          <w:szCs w:val="32"/>
        </w:rPr>
      </w:pPr>
      <w:r w:rsidRPr="00FA1F5C">
        <w:rPr>
          <w:b/>
          <w:bCs/>
          <w:sz w:val="32"/>
          <w:szCs w:val="32"/>
        </w:rPr>
        <w:t>РОЗПОРЯДЖЕННЯ</w:t>
      </w:r>
    </w:p>
    <w:p w14:paraId="5A2883B1" w14:textId="77777777" w:rsidR="00F45080" w:rsidRPr="00FA1F5C" w:rsidRDefault="00F45080" w:rsidP="00F45080">
      <w:pPr>
        <w:jc w:val="center"/>
        <w:rPr>
          <w:szCs w:val="28"/>
        </w:rPr>
      </w:pPr>
    </w:p>
    <w:p w14:paraId="5F50FB09" w14:textId="521C3196" w:rsidR="00F45080" w:rsidRPr="00496942" w:rsidRDefault="00F45080" w:rsidP="00F45080">
      <w:pPr>
        <w:jc w:val="both"/>
        <w:rPr>
          <w:szCs w:val="28"/>
          <w:lang w:val="en-US"/>
        </w:rPr>
      </w:pPr>
      <w:r>
        <w:rPr>
          <w:szCs w:val="28"/>
        </w:rPr>
        <w:t xml:space="preserve">від </w:t>
      </w:r>
      <w:r w:rsidR="00496942">
        <w:rPr>
          <w:szCs w:val="28"/>
          <w:lang w:val="en-US"/>
        </w:rPr>
        <w:t>12</w:t>
      </w:r>
      <w:r>
        <w:rPr>
          <w:szCs w:val="28"/>
        </w:rPr>
        <w:t xml:space="preserve"> червня </w:t>
      </w:r>
      <w:r w:rsidRPr="00FA1F5C">
        <w:rPr>
          <w:szCs w:val="28"/>
        </w:rPr>
        <w:t>2025 рок</w:t>
      </w:r>
      <w:r>
        <w:rPr>
          <w:szCs w:val="28"/>
        </w:rPr>
        <w:t xml:space="preserve">у                        </w:t>
      </w:r>
      <w:r w:rsidRPr="00FA1F5C">
        <w:rPr>
          <w:szCs w:val="28"/>
        </w:rPr>
        <w:t xml:space="preserve">Луцьк                           </w:t>
      </w:r>
      <w:r w:rsidR="005739AB">
        <w:rPr>
          <w:szCs w:val="28"/>
        </w:rPr>
        <w:t xml:space="preserve"> </w:t>
      </w:r>
      <w:r w:rsidRPr="00FA1F5C">
        <w:rPr>
          <w:szCs w:val="28"/>
        </w:rPr>
        <w:t xml:space="preserve">          </w:t>
      </w:r>
      <w:r>
        <w:rPr>
          <w:szCs w:val="28"/>
        </w:rPr>
        <w:t xml:space="preserve">    </w:t>
      </w:r>
      <w:r w:rsidRPr="00FA1F5C">
        <w:rPr>
          <w:szCs w:val="28"/>
        </w:rPr>
        <w:t xml:space="preserve">  </w:t>
      </w:r>
      <w:r w:rsidR="00CF5B3E">
        <w:rPr>
          <w:szCs w:val="28"/>
        </w:rPr>
        <w:t xml:space="preserve">  </w:t>
      </w:r>
      <w:r w:rsidRPr="00FA1F5C">
        <w:rPr>
          <w:szCs w:val="28"/>
        </w:rPr>
        <w:t xml:space="preserve"> № </w:t>
      </w:r>
      <w:r w:rsidR="00496942">
        <w:rPr>
          <w:szCs w:val="28"/>
          <w:lang w:val="en-US"/>
        </w:rPr>
        <w:t>340</w:t>
      </w:r>
    </w:p>
    <w:p w14:paraId="50169A38" w14:textId="77777777" w:rsidR="00F45080" w:rsidRDefault="00F45080" w:rsidP="00FC0F5A">
      <w:pPr>
        <w:jc w:val="center"/>
      </w:pPr>
    </w:p>
    <w:p w14:paraId="0C6CA364" w14:textId="77777777" w:rsidR="002B719B" w:rsidRDefault="00FC0F5A" w:rsidP="00FC0F5A">
      <w:pPr>
        <w:jc w:val="center"/>
      </w:pPr>
      <w:r>
        <w:t xml:space="preserve">Про захист персональних даних </w:t>
      </w:r>
    </w:p>
    <w:p w14:paraId="36EDFB67" w14:textId="2E8055E9" w:rsidR="00FC0F5A" w:rsidRDefault="00FC0F5A" w:rsidP="00FC0F5A">
      <w:pPr>
        <w:jc w:val="center"/>
      </w:pPr>
      <w:r>
        <w:t>у</w:t>
      </w:r>
      <w:r w:rsidR="002B719B">
        <w:t xml:space="preserve"> </w:t>
      </w:r>
      <w:r>
        <w:t>Волинській обласній державній адміністрації</w:t>
      </w:r>
    </w:p>
    <w:p w14:paraId="62D26346" w14:textId="77777777" w:rsidR="00FC0F5A" w:rsidRDefault="00FC0F5A" w:rsidP="00FC0F5A"/>
    <w:p w14:paraId="3617E14F" w14:textId="18DD8406" w:rsidR="00FC0F5A" w:rsidRPr="006E62CB" w:rsidRDefault="00FC0F5A" w:rsidP="005739AB">
      <w:pPr>
        <w:spacing w:after="240"/>
        <w:ind w:firstLine="720"/>
        <w:jc w:val="both"/>
      </w:pPr>
      <w:r>
        <w:t xml:space="preserve">Відповідно до </w:t>
      </w:r>
      <w:r w:rsidR="00DF5401">
        <w:t xml:space="preserve">статей 6, 39 Закону України </w:t>
      </w:r>
      <w:r w:rsidR="006E62CB">
        <w:t>«</w:t>
      </w:r>
      <w:r w:rsidR="00DF5401">
        <w:t>Про місцеві державні адміністрації</w:t>
      </w:r>
      <w:r w:rsidR="006E62CB">
        <w:t>»</w:t>
      </w:r>
      <w:r w:rsidR="00DF5401">
        <w:t xml:space="preserve">, </w:t>
      </w:r>
      <w:r w:rsidR="00F45080">
        <w:t>З</w:t>
      </w:r>
      <w:r>
        <w:t xml:space="preserve">акону України </w:t>
      </w:r>
      <w:r w:rsidR="006E62CB">
        <w:t>«</w:t>
      </w:r>
      <w:r>
        <w:t>Про захист персональних даних</w:t>
      </w:r>
      <w:r w:rsidR="006E62CB">
        <w:t>»</w:t>
      </w:r>
      <w:r w:rsidR="00F45080">
        <w:t>,</w:t>
      </w:r>
      <w:r>
        <w:t xml:space="preserve"> Типового порядку обробки персональних даних, затвердженого наказом Уповноваженого Верховної Ради України з прав людини від 08</w:t>
      </w:r>
      <w:r w:rsidR="006E62CB">
        <w:t xml:space="preserve"> </w:t>
      </w:r>
      <w:r w:rsidR="00F45080">
        <w:t xml:space="preserve">січня </w:t>
      </w:r>
      <w:r>
        <w:t>2014</w:t>
      </w:r>
      <w:r w:rsidR="00F45080">
        <w:t xml:space="preserve"> року</w:t>
      </w:r>
      <w:r>
        <w:t xml:space="preserve"> № 1/02-14</w:t>
      </w:r>
      <w:r w:rsidR="006E62CB" w:rsidRPr="006E62CB">
        <w:rPr>
          <w:b/>
          <w:bCs/>
          <w:color w:val="333333"/>
          <w:sz w:val="32"/>
          <w:szCs w:val="32"/>
          <w:shd w:val="clear" w:color="auto" w:fill="FFFFFF"/>
        </w:rPr>
        <w:t xml:space="preserve"> </w:t>
      </w:r>
      <w:r w:rsidR="006E62CB" w:rsidRPr="006E62CB">
        <w:rPr>
          <w:color w:val="333333"/>
          <w:sz w:val="32"/>
          <w:szCs w:val="32"/>
          <w:shd w:val="clear" w:color="auto" w:fill="FFFFFF"/>
        </w:rPr>
        <w:t>«</w:t>
      </w:r>
      <w:r w:rsidR="006E62CB" w:rsidRPr="006E62CB">
        <w:t>Про затвердження документів у сфері захисту персональних даних»:</w:t>
      </w:r>
    </w:p>
    <w:p w14:paraId="4D55CC73" w14:textId="0A54A513" w:rsidR="006B1560" w:rsidRDefault="006B1560" w:rsidP="006B1560">
      <w:pPr>
        <w:ind w:firstLine="720"/>
        <w:jc w:val="both"/>
      </w:pPr>
      <w:r>
        <w:t xml:space="preserve">1. </w:t>
      </w:r>
      <w:r w:rsidR="00FC0F5A">
        <w:t>Затвердити</w:t>
      </w:r>
      <w:r>
        <w:t>, що додаються:</w:t>
      </w:r>
    </w:p>
    <w:p w14:paraId="15DF7B44" w14:textId="6E77617A" w:rsidR="00FC0F5A" w:rsidRDefault="00FC0F5A" w:rsidP="00933D72">
      <w:pPr>
        <w:ind w:firstLine="720"/>
        <w:jc w:val="both"/>
      </w:pPr>
      <w:r>
        <w:t>Положення про обробку та захист персональних даних у Волинській обласній державній адміністрації</w:t>
      </w:r>
      <w:r w:rsidR="00F934C0">
        <w:t xml:space="preserve"> (далі </w:t>
      </w:r>
      <w:r w:rsidR="00F934C0" w:rsidRPr="005B1B57">
        <w:sym w:font="Symbol" w:char="F02D"/>
      </w:r>
      <w:r w:rsidR="00F934C0" w:rsidRPr="005B1B57">
        <w:t xml:space="preserve"> Положення</w:t>
      </w:r>
      <w:r w:rsidR="00F934C0">
        <w:t>)</w:t>
      </w:r>
      <w:r w:rsidR="006B1560">
        <w:t>;</w:t>
      </w:r>
    </w:p>
    <w:p w14:paraId="3988944E" w14:textId="44CEFCB6" w:rsidR="00FC0F5A" w:rsidRDefault="00FC0F5A" w:rsidP="00933D72">
      <w:pPr>
        <w:spacing w:after="240"/>
        <w:ind w:firstLine="720"/>
        <w:jc w:val="both"/>
      </w:pPr>
      <w:r>
        <w:t>План дій працівників апарату Волинської обласної державної адміністрації на випадок несанкціонованого доступу до персональних даних, пошкодження технічного обладнання, виникнення надзвичайних ситуацій</w:t>
      </w:r>
      <w:r w:rsidR="006B1560">
        <w:t>.</w:t>
      </w:r>
    </w:p>
    <w:p w14:paraId="3EFBB8E3" w14:textId="290DCA44" w:rsidR="00D64A22" w:rsidRPr="00D64A22" w:rsidRDefault="006B1560" w:rsidP="00EF2A60">
      <w:pPr>
        <w:pStyle w:val="t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64A22" w:rsidRPr="00D64A22">
        <w:rPr>
          <w:sz w:val="28"/>
          <w:szCs w:val="28"/>
        </w:rPr>
        <w:t>. Покласти відповідальність за організацію роботи, пов</w:t>
      </w:r>
      <w:r w:rsidR="006E62CB">
        <w:rPr>
          <w:sz w:val="28"/>
          <w:szCs w:val="28"/>
        </w:rPr>
        <w:t>’</w:t>
      </w:r>
      <w:r w:rsidR="00D64A22" w:rsidRPr="00D64A22">
        <w:rPr>
          <w:sz w:val="28"/>
          <w:szCs w:val="28"/>
        </w:rPr>
        <w:t>язаної із захистом персональних даних при їх обробці:</w:t>
      </w:r>
    </w:p>
    <w:p w14:paraId="59F0A66B" w14:textId="0F4D5D1F" w:rsidR="00D64A22" w:rsidRPr="00D64A22" w:rsidRDefault="00D64A22" w:rsidP="00EF2A60">
      <w:pPr>
        <w:pStyle w:val="t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64A22">
        <w:rPr>
          <w:sz w:val="28"/>
          <w:szCs w:val="28"/>
        </w:rPr>
        <w:t xml:space="preserve">1) у базі даних </w:t>
      </w:r>
      <w:r w:rsidR="006E62CB">
        <w:rPr>
          <w:sz w:val="28"/>
          <w:szCs w:val="28"/>
        </w:rPr>
        <w:t>«</w:t>
      </w:r>
      <w:r w:rsidRPr="00D64A22">
        <w:rPr>
          <w:sz w:val="28"/>
          <w:szCs w:val="28"/>
        </w:rPr>
        <w:t>Кадрова служба</w:t>
      </w:r>
      <w:r w:rsidR="006E62CB">
        <w:rPr>
          <w:sz w:val="28"/>
          <w:szCs w:val="28"/>
        </w:rPr>
        <w:t>»</w:t>
      </w:r>
      <w:r w:rsidRPr="00D64A22">
        <w:rPr>
          <w:sz w:val="28"/>
          <w:szCs w:val="28"/>
        </w:rPr>
        <w:t xml:space="preserve"> </w:t>
      </w:r>
      <w:r w:rsidR="00963592">
        <w:rPr>
          <w:sz w:val="28"/>
          <w:szCs w:val="28"/>
        </w:rPr>
        <w:sym w:font="Symbol" w:char="F02D"/>
      </w:r>
      <w:r w:rsidRPr="00D64A22">
        <w:rPr>
          <w:sz w:val="28"/>
          <w:szCs w:val="28"/>
        </w:rPr>
        <w:t xml:space="preserve"> на </w:t>
      </w:r>
      <w:r>
        <w:rPr>
          <w:sz w:val="28"/>
          <w:szCs w:val="28"/>
        </w:rPr>
        <w:t>управління персоналом</w:t>
      </w:r>
      <w:r w:rsidRPr="00D64A22">
        <w:rPr>
          <w:sz w:val="28"/>
          <w:szCs w:val="28"/>
        </w:rPr>
        <w:t xml:space="preserve"> апарату обл</w:t>
      </w:r>
      <w:r w:rsidR="006E62CB">
        <w:rPr>
          <w:sz w:val="28"/>
          <w:szCs w:val="28"/>
        </w:rPr>
        <w:t xml:space="preserve">асної </w:t>
      </w:r>
      <w:r w:rsidRPr="00D64A22">
        <w:rPr>
          <w:sz w:val="28"/>
          <w:szCs w:val="28"/>
        </w:rPr>
        <w:t>держ</w:t>
      </w:r>
      <w:r w:rsidR="006E62CB">
        <w:rPr>
          <w:sz w:val="28"/>
          <w:szCs w:val="28"/>
        </w:rPr>
        <w:t xml:space="preserve">авної </w:t>
      </w:r>
      <w:r w:rsidRPr="00D64A22">
        <w:rPr>
          <w:sz w:val="28"/>
          <w:szCs w:val="28"/>
        </w:rPr>
        <w:t>адміністрації</w:t>
      </w:r>
      <w:r w:rsidR="00EF2A60">
        <w:rPr>
          <w:sz w:val="28"/>
          <w:szCs w:val="28"/>
        </w:rPr>
        <w:t xml:space="preserve"> (О</w:t>
      </w:r>
      <w:r w:rsidR="005739AB">
        <w:rPr>
          <w:sz w:val="28"/>
          <w:szCs w:val="28"/>
        </w:rPr>
        <w:t xml:space="preserve">ксана </w:t>
      </w:r>
      <w:r w:rsidR="00EF2A60">
        <w:rPr>
          <w:sz w:val="28"/>
          <w:szCs w:val="28"/>
        </w:rPr>
        <w:t>Трофимчук)</w:t>
      </w:r>
      <w:r w:rsidRPr="00D64A22">
        <w:rPr>
          <w:sz w:val="28"/>
          <w:szCs w:val="28"/>
        </w:rPr>
        <w:t>;</w:t>
      </w:r>
    </w:p>
    <w:p w14:paraId="002D3B6E" w14:textId="29C35B29" w:rsidR="00D64A22" w:rsidRPr="00D64A22" w:rsidRDefault="00D64A22" w:rsidP="00EF2A60">
      <w:pPr>
        <w:pStyle w:val="t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64A22">
        <w:rPr>
          <w:sz w:val="28"/>
          <w:szCs w:val="28"/>
        </w:rPr>
        <w:t xml:space="preserve">2) у базі даних </w:t>
      </w:r>
      <w:r>
        <w:rPr>
          <w:sz w:val="28"/>
          <w:szCs w:val="28"/>
        </w:rPr>
        <w:t>«Ф</w:t>
      </w:r>
      <w:r w:rsidRPr="00D64A22">
        <w:rPr>
          <w:sz w:val="28"/>
          <w:szCs w:val="28"/>
        </w:rPr>
        <w:t>інансов</w:t>
      </w:r>
      <w:r>
        <w:rPr>
          <w:sz w:val="28"/>
          <w:szCs w:val="28"/>
        </w:rPr>
        <w:t>е</w:t>
      </w:r>
      <w:r w:rsidRPr="00D64A22">
        <w:rPr>
          <w:sz w:val="28"/>
          <w:szCs w:val="28"/>
        </w:rPr>
        <w:t xml:space="preserve"> забезпечення</w:t>
      </w:r>
      <w:r>
        <w:rPr>
          <w:sz w:val="28"/>
          <w:szCs w:val="28"/>
        </w:rPr>
        <w:t>»</w:t>
      </w:r>
      <w:r w:rsidRPr="00D64A22">
        <w:rPr>
          <w:sz w:val="28"/>
          <w:szCs w:val="28"/>
        </w:rPr>
        <w:t xml:space="preserve"> </w:t>
      </w:r>
      <w:r w:rsidR="00963592">
        <w:rPr>
          <w:sz w:val="28"/>
          <w:szCs w:val="28"/>
        </w:rPr>
        <w:sym w:font="Symbol" w:char="F02D"/>
      </w:r>
      <w:r w:rsidRPr="00D64A22">
        <w:rPr>
          <w:sz w:val="28"/>
          <w:szCs w:val="28"/>
        </w:rPr>
        <w:t xml:space="preserve"> на відділ фінансово</w:t>
      </w:r>
      <w:r w:rsidR="00F934C0">
        <w:rPr>
          <w:sz w:val="28"/>
          <w:szCs w:val="28"/>
        </w:rPr>
        <w:t>-</w:t>
      </w:r>
      <w:r>
        <w:rPr>
          <w:sz w:val="28"/>
          <w:szCs w:val="28"/>
        </w:rPr>
        <w:t>господарського з</w:t>
      </w:r>
      <w:r w:rsidRPr="00D64A22">
        <w:rPr>
          <w:sz w:val="28"/>
          <w:szCs w:val="28"/>
        </w:rPr>
        <w:t>абезпечення апарату обл</w:t>
      </w:r>
      <w:r w:rsidR="00F934C0">
        <w:rPr>
          <w:sz w:val="28"/>
          <w:szCs w:val="28"/>
        </w:rPr>
        <w:t xml:space="preserve">асної </w:t>
      </w:r>
      <w:r w:rsidRPr="00D64A22">
        <w:rPr>
          <w:sz w:val="28"/>
          <w:szCs w:val="28"/>
        </w:rPr>
        <w:t>держ</w:t>
      </w:r>
      <w:r w:rsidR="00F934C0">
        <w:rPr>
          <w:sz w:val="28"/>
          <w:szCs w:val="28"/>
        </w:rPr>
        <w:t xml:space="preserve">авної </w:t>
      </w:r>
      <w:r w:rsidRPr="00D64A22">
        <w:rPr>
          <w:sz w:val="28"/>
          <w:szCs w:val="28"/>
        </w:rPr>
        <w:t>адміністрації</w:t>
      </w:r>
      <w:r w:rsidR="00EF2A60">
        <w:rPr>
          <w:sz w:val="28"/>
          <w:szCs w:val="28"/>
        </w:rPr>
        <w:t xml:space="preserve"> (О</w:t>
      </w:r>
      <w:r w:rsidR="005739AB">
        <w:rPr>
          <w:sz w:val="28"/>
          <w:szCs w:val="28"/>
        </w:rPr>
        <w:t xml:space="preserve">лена </w:t>
      </w:r>
      <w:r w:rsidR="00EF2A60">
        <w:rPr>
          <w:sz w:val="28"/>
          <w:szCs w:val="28"/>
        </w:rPr>
        <w:t>Романчук)</w:t>
      </w:r>
      <w:r w:rsidRPr="00D64A22">
        <w:rPr>
          <w:sz w:val="28"/>
          <w:szCs w:val="28"/>
        </w:rPr>
        <w:t>;</w:t>
      </w:r>
    </w:p>
    <w:p w14:paraId="624D954B" w14:textId="6127C4D6" w:rsidR="00D64A22" w:rsidRDefault="00D64A22" w:rsidP="00EF2A60">
      <w:pPr>
        <w:pStyle w:val="t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64A22">
        <w:rPr>
          <w:sz w:val="28"/>
          <w:szCs w:val="28"/>
        </w:rPr>
        <w:t xml:space="preserve">3) у базі даних </w:t>
      </w:r>
      <w:r w:rsidR="00F934C0">
        <w:rPr>
          <w:sz w:val="28"/>
          <w:szCs w:val="28"/>
        </w:rPr>
        <w:t>«</w:t>
      </w:r>
      <w:r w:rsidRPr="00D64A22">
        <w:rPr>
          <w:sz w:val="28"/>
          <w:szCs w:val="28"/>
        </w:rPr>
        <w:t>Звернення громадян</w:t>
      </w:r>
      <w:r w:rsidR="00F934C0">
        <w:rPr>
          <w:sz w:val="28"/>
          <w:szCs w:val="28"/>
        </w:rPr>
        <w:t xml:space="preserve">» </w:t>
      </w:r>
      <w:r w:rsidR="00963592">
        <w:rPr>
          <w:sz w:val="28"/>
          <w:szCs w:val="28"/>
        </w:rPr>
        <w:sym w:font="Symbol" w:char="F02D"/>
      </w:r>
      <w:r w:rsidRPr="00D64A22">
        <w:rPr>
          <w:sz w:val="28"/>
          <w:szCs w:val="28"/>
        </w:rPr>
        <w:t xml:space="preserve"> на відділ роботи із зверненнями громадян апарату обл</w:t>
      </w:r>
      <w:r w:rsidR="00F934C0">
        <w:rPr>
          <w:sz w:val="28"/>
          <w:szCs w:val="28"/>
        </w:rPr>
        <w:t xml:space="preserve">асної </w:t>
      </w:r>
      <w:r w:rsidRPr="00D64A22">
        <w:rPr>
          <w:sz w:val="28"/>
          <w:szCs w:val="28"/>
        </w:rPr>
        <w:t>держ</w:t>
      </w:r>
      <w:r w:rsidR="00F934C0">
        <w:rPr>
          <w:sz w:val="28"/>
          <w:szCs w:val="28"/>
        </w:rPr>
        <w:t xml:space="preserve">авної </w:t>
      </w:r>
      <w:r w:rsidRPr="00D64A22">
        <w:rPr>
          <w:sz w:val="28"/>
          <w:szCs w:val="28"/>
        </w:rPr>
        <w:t>адміністрації</w:t>
      </w:r>
      <w:r w:rsidR="00EF2A60">
        <w:rPr>
          <w:sz w:val="28"/>
          <w:szCs w:val="28"/>
        </w:rPr>
        <w:t xml:space="preserve"> (Р</w:t>
      </w:r>
      <w:r w:rsidR="005739AB">
        <w:rPr>
          <w:sz w:val="28"/>
          <w:szCs w:val="28"/>
        </w:rPr>
        <w:t xml:space="preserve">аїса </w:t>
      </w:r>
      <w:r w:rsidR="00EF2A60">
        <w:rPr>
          <w:sz w:val="28"/>
          <w:szCs w:val="28"/>
        </w:rPr>
        <w:t>Кусакіна)</w:t>
      </w:r>
      <w:r w:rsidR="00F71230">
        <w:rPr>
          <w:sz w:val="28"/>
          <w:szCs w:val="28"/>
        </w:rPr>
        <w:t>;</w:t>
      </w:r>
    </w:p>
    <w:p w14:paraId="2AE82DAF" w14:textId="0A11B174" w:rsidR="00F71230" w:rsidRDefault="00F71230" w:rsidP="00F934C0">
      <w:pPr>
        <w:pStyle w:val="tj"/>
        <w:spacing w:before="0" w:beforeAutospacing="0" w:after="24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D64A22">
        <w:rPr>
          <w:sz w:val="28"/>
          <w:szCs w:val="28"/>
        </w:rPr>
        <w:t xml:space="preserve">у базі даних </w:t>
      </w:r>
      <w:r w:rsidR="00F934C0">
        <w:rPr>
          <w:sz w:val="28"/>
          <w:szCs w:val="28"/>
        </w:rPr>
        <w:t>«</w:t>
      </w:r>
      <w:r w:rsidRPr="00D64A22">
        <w:rPr>
          <w:sz w:val="28"/>
          <w:szCs w:val="28"/>
        </w:rPr>
        <w:t>З</w:t>
      </w:r>
      <w:r>
        <w:rPr>
          <w:sz w:val="28"/>
          <w:szCs w:val="28"/>
        </w:rPr>
        <w:t>апити на інформацію</w:t>
      </w:r>
      <w:r w:rsidR="00F934C0">
        <w:rPr>
          <w:sz w:val="28"/>
          <w:szCs w:val="28"/>
        </w:rPr>
        <w:t>»</w:t>
      </w:r>
      <w:r w:rsidRPr="00D64A22">
        <w:rPr>
          <w:sz w:val="28"/>
          <w:szCs w:val="28"/>
        </w:rPr>
        <w:t xml:space="preserve"> </w:t>
      </w:r>
      <w:r w:rsidR="00963592">
        <w:rPr>
          <w:sz w:val="28"/>
          <w:szCs w:val="28"/>
        </w:rPr>
        <w:sym w:font="Symbol" w:char="F02D"/>
      </w:r>
      <w:r w:rsidRPr="00D64A22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загальний </w:t>
      </w:r>
      <w:r w:rsidRPr="00D64A22">
        <w:rPr>
          <w:sz w:val="28"/>
          <w:szCs w:val="28"/>
        </w:rPr>
        <w:t>відділ апарату обл</w:t>
      </w:r>
      <w:r w:rsidR="00F934C0">
        <w:rPr>
          <w:sz w:val="28"/>
          <w:szCs w:val="28"/>
        </w:rPr>
        <w:t xml:space="preserve">асної </w:t>
      </w:r>
      <w:r w:rsidRPr="00D64A22">
        <w:rPr>
          <w:sz w:val="28"/>
          <w:szCs w:val="28"/>
        </w:rPr>
        <w:t>держ</w:t>
      </w:r>
      <w:r w:rsidR="00F934C0">
        <w:rPr>
          <w:sz w:val="28"/>
          <w:szCs w:val="28"/>
        </w:rPr>
        <w:t xml:space="preserve">авної </w:t>
      </w:r>
      <w:r w:rsidRPr="00D64A22">
        <w:rPr>
          <w:sz w:val="28"/>
          <w:szCs w:val="28"/>
        </w:rPr>
        <w:t>адміністрації</w:t>
      </w:r>
      <w:r>
        <w:rPr>
          <w:sz w:val="28"/>
          <w:szCs w:val="28"/>
        </w:rPr>
        <w:t xml:space="preserve"> (О</w:t>
      </w:r>
      <w:r w:rsidR="005739AB">
        <w:rPr>
          <w:sz w:val="28"/>
          <w:szCs w:val="28"/>
        </w:rPr>
        <w:t xml:space="preserve">ксана </w:t>
      </w:r>
      <w:r>
        <w:rPr>
          <w:sz w:val="28"/>
          <w:szCs w:val="28"/>
        </w:rPr>
        <w:t>Степюк).</w:t>
      </w:r>
    </w:p>
    <w:p w14:paraId="55655023" w14:textId="7A3EBCC7" w:rsidR="00D64A22" w:rsidRPr="00050550" w:rsidRDefault="006B1560" w:rsidP="00EF2A60">
      <w:pPr>
        <w:pStyle w:val="t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4A22" w:rsidRPr="00050550">
        <w:rPr>
          <w:sz w:val="28"/>
          <w:szCs w:val="28"/>
        </w:rPr>
        <w:t>.</w:t>
      </w:r>
      <w:r w:rsidR="00F934C0" w:rsidRPr="00050550">
        <w:rPr>
          <w:sz w:val="28"/>
          <w:szCs w:val="28"/>
        </w:rPr>
        <w:t> </w:t>
      </w:r>
      <w:r w:rsidR="00D64A22" w:rsidRPr="00050550">
        <w:rPr>
          <w:sz w:val="28"/>
          <w:szCs w:val="28"/>
        </w:rPr>
        <w:t>Доручити керівникам структурних підрозділів апарату обл</w:t>
      </w:r>
      <w:r w:rsidR="00F934C0" w:rsidRPr="00050550">
        <w:rPr>
          <w:sz w:val="28"/>
          <w:szCs w:val="28"/>
        </w:rPr>
        <w:t xml:space="preserve">асної </w:t>
      </w:r>
      <w:r w:rsidR="00D64A22" w:rsidRPr="00050550">
        <w:rPr>
          <w:sz w:val="28"/>
          <w:szCs w:val="28"/>
        </w:rPr>
        <w:t>держ</w:t>
      </w:r>
      <w:r w:rsidR="00F934C0" w:rsidRPr="00050550">
        <w:rPr>
          <w:sz w:val="28"/>
          <w:szCs w:val="28"/>
        </w:rPr>
        <w:t xml:space="preserve">авної </w:t>
      </w:r>
      <w:r w:rsidR="00D64A22" w:rsidRPr="00050550">
        <w:rPr>
          <w:sz w:val="28"/>
          <w:szCs w:val="28"/>
        </w:rPr>
        <w:t>адміністрації, відповідальним за організацію роботи, пов</w:t>
      </w:r>
      <w:r w:rsidR="00F934C0" w:rsidRPr="00050550">
        <w:rPr>
          <w:sz w:val="28"/>
          <w:szCs w:val="28"/>
        </w:rPr>
        <w:t>’</w:t>
      </w:r>
      <w:r w:rsidR="00D64A22" w:rsidRPr="00050550">
        <w:rPr>
          <w:sz w:val="28"/>
          <w:szCs w:val="28"/>
        </w:rPr>
        <w:t>язаної із захистом персональних даних при їх обробці:</w:t>
      </w:r>
    </w:p>
    <w:p w14:paraId="2AC03A8A" w14:textId="77777777" w:rsidR="00D64A22" w:rsidRPr="00050550" w:rsidRDefault="00D64A22" w:rsidP="00EF2A60">
      <w:pPr>
        <w:pStyle w:val="t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0550">
        <w:rPr>
          <w:sz w:val="28"/>
          <w:szCs w:val="28"/>
        </w:rPr>
        <w:t>1) здійснювати обробку персональних даних у відповідних базах персональних даних в інформаційній системі та/або в картотеках в обсязі та порядку, встановленому законодавством і Положенням;</w:t>
      </w:r>
    </w:p>
    <w:p w14:paraId="2E9A8020" w14:textId="29AE2DCC" w:rsidR="00D64A22" w:rsidRPr="00D64A22" w:rsidRDefault="00D64A22" w:rsidP="00EF2A60">
      <w:pPr>
        <w:pStyle w:val="t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0550">
        <w:rPr>
          <w:sz w:val="28"/>
          <w:szCs w:val="28"/>
        </w:rPr>
        <w:t>2) забезпечити внесення відповідних змін до</w:t>
      </w:r>
      <w:r w:rsidRPr="00D64A22">
        <w:rPr>
          <w:sz w:val="28"/>
          <w:szCs w:val="28"/>
        </w:rPr>
        <w:t xml:space="preserve"> положень про структурні підрозділи апарату обл</w:t>
      </w:r>
      <w:r w:rsidR="00F934C0">
        <w:rPr>
          <w:sz w:val="28"/>
          <w:szCs w:val="28"/>
        </w:rPr>
        <w:t xml:space="preserve">асної </w:t>
      </w:r>
      <w:r w:rsidRPr="00D64A22">
        <w:rPr>
          <w:sz w:val="28"/>
          <w:szCs w:val="28"/>
        </w:rPr>
        <w:t>держ</w:t>
      </w:r>
      <w:r w:rsidR="00F934C0">
        <w:rPr>
          <w:sz w:val="28"/>
          <w:szCs w:val="28"/>
        </w:rPr>
        <w:t xml:space="preserve">авної </w:t>
      </w:r>
      <w:r w:rsidRPr="00D64A22">
        <w:rPr>
          <w:sz w:val="28"/>
          <w:szCs w:val="28"/>
        </w:rPr>
        <w:t xml:space="preserve">адміністрації щодо організації роботи, </w:t>
      </w:r>
      <w:r w:rsidRPr="00D64A22">
        <w:rPr>
          <w:sz w:val="28"/>
          <w:szCs w:val="28"/>
        </w:rPr>
        <w:lastRenderedPageBreak/>
        <w:t>пов</w:t>
      </w:r>
      <w:r w:rsidR="00F934C0">
        <w:rPr>
          <w:sz w:val="28"/>
          <w:szCs w:val="28"/>
        </w:rPr>
        <w:t>’</w:t>
      </w:r>
      <w:r w:rsidRPr="00D64A22">
        <w:rPr>
          <w:sz w:val="28"/>
          <w:szCs w:val="28"/>
        </w:rPr>
        <w:t>язаної із обробкою і захистом персональних даних в обл</w:t>
      </w:r>
      <w:r w:rsidR="00F934C0">
        <w:rPr>
          <w:sz w:val="28"/>
          <w:szCs w:val="28"/>
        </w:rPr>
        <w:t xml:space="preserve">асній </w:t>
      </w:r>
      <w:r w:rsidRPr="00D64A22">
        <w:rPr>
          <w:sz w:val="28"/>
          <w:szCs w:val="28"/>
        </w:rPr>
        <w:t>держа</w:t>
      </w:r>
      <w:r w:rsidR="00F934C0">
        <w:rPr>
          <w:sz w:val="28"/>
          <w:szCs w:val="28"/>
        </w:rPr>
        <w:t>вній а</w:t>
      </w:r>
      <w:r w:rsidRPr="00D64A22">
        <w:rPr>
          <w:sz w:val="28"/>
          <w:szCs w:val="28"/>
        </w:rPr>
        <w:t>дміністрації;</w:t>
      </w:r>
    </w:p>
    <w:p w14:paraId="2EF1F434" w14:textId="6DFEA0B7" w:rsidR="009F7928" w:rsidRPr="00D64A22" w:rsidRDefault="009F7928" w:rsidP="009F7928">
      <w:pPr>
        <w:pStyle w:val="t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64A22">
        <w:rPr>
          <w:sz w:val="28"/>
          <w:szCs w:val="28"/>
        </w:rPr>
        <w:t xml:space="preserve">3) </w:t>
      </w:r>
      <w:r>
        <w:rPr>
          <w:sz w:val="28"/>
          <w:szCs w:val="28"/>
        </w:rPr>
        <w:t>узгодити</w:t>
      </w:r>
      <w:r w:rsidRPr="009F7928">
        <w:rPr>
          <w:sz w:val="28"/>
          <w:szCs w:val="28"/>
        </w:rPr>
        <w:t xml:space="preserve"> </w:t>
      </w:r>
      <w:r w:rsidRPr="00D64A22">
        <w:rPr>
          <w:sz w:val="28"/>
          <w:szCs w:val="28"/>
        </w:rPr>
        <w:t>із законодавством про захист персональних даних посадов</w:t>
      </w:r>
      <w:r>
        <w:rPr>
          <w:sz w:val="28"/>
          <w:szCs w:val="28"/>
        </w:rPr>
        <w:t>і</w:t>
      </w:r>
      <w:r w:rsidRPr="00D64A22">
        <w:rPr>
          <w:sz w:val="28"/>
          <w:szCs w:val="28"/>
        </w:rPr>
        <w:t xml:space="preserve"> інструкці</w:t>
      </w:r>
      <w:r>
        <w:rPr>
          <w:sz w:val="28"/>
          <w:szCs w:val="28"/>
        </w:rPr>
        <w:t>ї</w:t>
      </w:r>
      <w:r w:rsidRPr="00D64A22">
        <w:rPr>
          <w:sz w:val="28"/>
          <w:szCs w:val="28"/>
        </w:rPr>
        <w:t xml:space="preserve"> працівників структурних підрозділів апарату обл</w:t>
      </w:r>
      <w:r>
        <w:rPr>
          <w:sz w:val="28"/>
          <w:szCs w:val="28"/>
        </w:rPr>
        <w:t xml:space="preserve">асної </w:t>
      </w:r>
      <w:r w:rsidRPr="00D64A22">
        <w:rPr>
          <w:sz w:val="28"/>
          <w:szCs w:val="28"/>
        </w:rPr>
        <w:t>держа</w:t>
      </w:r>
      <w:r>
        <w:rPr>
          <w:sz w:val="28"/>
          <w:szCs w:val="28"/>
        </w:rPr>
        <w:t>вної а</w:t>
      </w:r>
      <w:r w:rsidRPr="00D64A22">
        <w:rPr>
          <w:sz w:val="28"/>
          <w:szCs w:val="28"/>
        </w:rPr>
        <w:t>дміністрації, робота яких пов</w:t>
      </w:r>
      <w:r>
        <w:rPr>
          <w:sz w:val="28"/>
          <w:szCs w:val="28"/>
        </w:rPr>
        <w:t>’</w:t>
      </w:r>
      <w:r w:rsidRPr="00D64A22">
        <w:rPr>
          <w:sz w:val="28"/>
          <w:szCs w:val="28"/>
        </w:rPr>
        <w:t>язана з обробкою персональних даних, та</w:t>
      </w:r>
      <w:r>
        <w:rPr>
          <w:sz w:val="28"/>
          <w:szCs w:val="28"/>
        </w:rPr>
        <w:t xml:space="preserve"> забезпечити</w:t>
      </w:r>
      <w:r w:rsidRPr="00D64A22">
        <w:rPr>
          <w:sz w:val="28"/>
          <w:szCs w:val="28"/>
        </w:rPr>
        <w:t xml:space="preserve"> отримання від цих працівників письмових зобов</w:t>
      </w:r>
      <w:r>
        <w:rPr>
          <w:sz w:val="28"/>
          <w:szCs w:val="28"/>
        </w:rPr>
        <w:t>’</w:t>
      </w:r>
      <w:r w:rsidRPr="00D64A22">
        <w:rPr>
          <w:sz w:val="28"/>
          <w:szCs w:val="28"/>
        </w:rPr>
        <w:t>язань щодо недопущення розголошення у будь-який спосіб персональних даних, які їм було довірено, або які стали відомі у зв</w:t>
      </w:r>
      <w:r>
        <w:rPr>
          <w:sz w:val="28"/>
          <w:szCs w:val="28"/>
        </w:rPr>
        <w:t>’</w:t>
      </w:r>
      <w:r w:rsidRPr="00D64A22">
        <w:rPr>
          <w:sz w:val="28"/>
          <w:szCs w:val="28"/>
        </w:rPr>
        <w:t>язку з виконанням посадових обов</w:t>
      </w:r>
      <w:r>
        <w:rPr>
          <w:sz w:val="28"/>
          <w:szCs w:val="28"/>
        </w:rPr>
        <w:t>’</w:t>
      </w:r>
      <w:r w:rsidRPr="00D64A22">
        <w:rPr>
          <w:sz w:val="28"/>
          <w:szCs w:val="28"/>
        </w:rPr>
        <w:t>язків;</w:t>
      </w:r>
    </w:p>
    <w:p w14:paraId="37107530" w14:textId="30867F83" w:rsidR="00D64A22" w:rsidRPr="00D64A22" w:rsidRDefault="00D64A22" w:rsidP="005739AB">
      <w:pPr>
        <w:pStyle w:val="tj"/>
        <w:spacing w:before="0" w:beforeAutospacing="0" w:after="240" w:afterAutospacing="0"/>
        <w:ind w:firstLine="708"/>
        <w:jc w:val="both"/>
        <w:rPr>
          <w:sz w:val="28"/>
          <w:szCs w:val="28"/>
        </w:rPr>
      </w:pPr>
      <w:r w:rsidRPr="00D64A22">
        <w:rPr>
          <w:sz w:val="28"/>
          <w:szCs w:val="28"/>
        </w:rPr>
        <w:t>4)</w:t>
      </w:r>
      <w:r w:rsidR="00E8131C">
        <w:rPr>
          <w:sz w:val="28"/>
          <w:szCs w:val="28"/>
        </w:rPr>
        <w:t> </w:t>
      </w:r>
      <w:r w:rsidRPr="00D64A22">
        <w:rPr>
          <w:sz w:val="28"/>
          <w:szCs w:val="28"/>
        </w:rPr>
        <w:t>отримати в установленому порядку письмову згоду на обробку персональних даних від осіб, дані яких включаються до баз персональних даних обл</w:t>
      </w:r>
      <w:r w:rsidR="00E8131C">
        <w:rPr>
          <w:sz w:val="28"/>
          <w:szCs w:val="28"/>
        </w:rPr>
        <w:t xml:space="preserve">асної </w:t>
      </w:r>
      <w:r w:rsidRPr="00D64A22">
        <w:rPr>
          <w:sz w:val="28"/>
          <w:szCs w:val="28"/>
        </w:rPr>
        <w:t>держа</w:t>
      </w:r>
      <w:r w:rsidR="00E8131C">
        <w:rPr>
          <w:sz w:val="28"/>
          <w:szCs w:val="28"/>
        </w:rPr>
        <w:t>вної а</w:t>
      </w:r>
      <w:r w:rsidRPr="00D64A22">
        <w:rPr>
          <w:sz w:val="28"/>
          <w:szCs w:val="28"/>
        </w:rPr>
        <w:t xml:space="preserve">дміністрації, та повідомити їх про права, визначені </w:t>
      </w:r>
      <w:r w:rsidR="00FC7DCF" w:rsidRPr="00050550">
        <w:rPr>
          <w:sz w:val="28"/>
          <w:szCs w:val="28"/>
        </w:rPr>
        <w:t>законодавством</w:t>
      </w:r>
      <w:r w:rsidRPr="00050550">
        <w:rPr>
          <w:sz w:val="28"/>
          <w:szCs w:val="28"/>
        </w:rPr>
        <w:t>, мету обробки персональних даних та осіб, яким ці дані</w:t>
      </w:r>
      <w:r w:rsidRPr="00D64A22">
        <w:rPr>
          <w:sz w:val="28"/>
          <w:szCs w:val="28"/>
        </w:rPr>
        <w:t xml:space="preserve"> передаються.</w:t>
      </w:r>
    </w:p>
    <w:p w14:paraId="0D6C8217" w14:textId="6B00C191" w:rsidR="00D64A22" w:rsidRPr="00D64A22" w:rsidRDefault="006B1560" w:rsidP="005739AB">
      <w:pPr>
        <w:pStyle w:val="tj"/>
        <w:spacing w:before="0" w:beforeAutospacing="0" w:after="24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64A22" w:rsidRPr="00D64A22">
        <w:rPr>
          <w:sz w:val="28"/>
          <w:szCs w:val="28"/>
        </w:rPr>
        <w:t>.</w:t>
      </w:r>
      <w:r w:rsidR="005739AB">
        <w:rPr>
          <w:sz w:val="28"/>
          <w:szCs w:val="28"/>
        </w:rPr>
        <w:t> </w:t>
      </w:r>
      <w:r w:rsidR="00EF2A60">
        <w:rPr>
          <w:sz w:val="28"/>
          <w:szCs w:val="28"/>
        </w:rPr>
        <w:t>Відділу</w:t>
      </w:r>
      <w:r w:rsidR="00E8131C">
        <w:rPr>
          <w:sz w:val="28"/>
          <w:szCs w:val="28"/>
        </w:rPr>
        <w:t xml:space="preserve"> </w:t>
      </w:r>
      <w:r w:rsidR="00EF2A60">
        <w:rPr>
          <w:sz w:val="28"/>
          <w:szCs w:val="28"/>
        </w:rPr>
        <w:t>інформаційно-комунікаційних систем</w:t>
      </w:r>
      <w:r w:rsidR="00D64A22" w:rsidRPr="00D64A22">
        <w:rPr>
          <w:sz w:val="28"/>
          <w:szCs w:val="28"/>
        </w:rPr>
        <w:t xml:space="preserve"> апарату обл</w:t>
      </w:r>
      <w:r w:rsidR="009F52B7">
        <w:rPr>
          <w:sz w:val="28"/>
          <w:szCs w:val="28"/>
        </w:rPr>
        <w:t xml:space="preserve">асної </w:t>
      </w:r>
      <w:r w:rsidR="00D64A22" w:rsidRPr="00D64A22">
        <w:rPr>
          <w:sz w:val="28"/>
          <w:szCs w:val="28"/>
        </w:rPr>
        <w:t>держ</w:t>
      </w:r>
      <w:r w:rsidR="009F52B7">
        <w:rPr>
          <w:sz w:val="28"/>
          <w:szCs w:val="28"/>
        </w:rPr>
        <w:t xml:space="preserve">авної </w:t>
      </w:r>
      <w:r w:rsidR="00D64A22" w:rsidRPr="00D64A22">
        <w:rPr>
          <w:sz w:val="28"/>
          <w:szCs w:val="28"/>
        </w:rPr>
        <w:t>адміністрації (</w:t>
      </w:r>
      <w:r w:rsidR="00EF2A60">
        <w:rPr>
          <w:sz w:val="28"/>
          <w:szCs w:val="28"/>
        </w:rPr>
        <w:t>А</w:t>
      </w:r>
      <w:r w:rsidR="005739AB">
        <w:rPr>
          <w:sz w:val="28"/>
          <w:szCs w:val="28"/>
        </w:rPr>
        <w:t xml:space="preserve">ндрій </w:t>
      </w:r>
      <w:r w:rsidR="00EF2A60">
        <w:rPr>
          <w:sz w:val="28"/>
          <w:szCs w:val="28"/>
        </w:rPr>
        <w:t>Конрад</w:t>
      </w:r>
      <w:r w:rsidR="00D64A22" w:rsidRPr="00D64A22">
        <w:rPr>
          <w:sz w:val="28"/>
          <w:szCs w:val="28"/>
        </w:rPr>
        <w:t>) забезпечити технічний захист персональних даних</w:t>
      </w:r>
      <w:r w:rsidR="00D0793A">
        <w:rPr>
          <w:sz w:val="28"/>
          <w:szCs w:val="28"/>
        </w:rPr>
        <w:t xml:space="preserve"> в автоматизованих </w:t>
      </w:r>
      <w:r w:rsidR="00D64A22" w:rsidRPr="00D64A22">
        <w:rPr>
          <w:sz w:val="28"/>
          <w:szCs w:val="28"/>
        </w:rPr>
        <w:t>інформаційних системах.</w:t>
      </w:r>
    </w:p>
    <w:p w14:paraId="5834EB25" w14:textId="02E59CF7" w:rsidR="00DB5C1B" w:rsidRDefault="006B1560" w:rsidP="00EF2A60">
      <w:pPr>
        <w:ind w:firstLine="720"/>
        <w:jc w:val="both"/>
      </w:pPr>
      <w:r>
        <w:t>5</w:t>
      </w:r>
      <w:r w:rsidR="00FC0F5A">
        <w:t>. Керівникам структурних підрозділів обласної державної адміністрації</w:t>
      </w:r>
      <w:r w:rsidR="00DB5C1B">
        <w:t>, головам</w:t>
      </w:r>
      <w:r w:rsidR="00FC7ACD">
        <w:t xml:space="preserve"> (начальникам)</w:t>
      </w:r>
      <w:r w:rsidR="00DB5C1B">
        <w:t xml:space="preserve"> районних </w:t>
      </w:r>
      <w:r w:rsidR="00FC7ACD">
        <w:t>державних (</w:t>
      </w:r>
      <w:r w:rsidR="00DB5C1B">
        <w:t>військових</w:t>
      </w:r>
      <w:r w:rsidR="00FC7ACD">
        <w:t>)</w:t>
      </w:r>
      <w:r w:rsidR="00DB5C1B">
        <w:t xml:space="preserve"> адміністрацій</w:t>
      </w:r>
      <w:r w:rsidR="009F52B7">
        <w:t>:</w:t>
      </w:r>
    </w:p>
    <w:p w14:paraId="47AE3B71" w14:textId="0F37F3C9" w:rsidR="00FC0F5A" w:rsidRDefault="00DB5C1B" w:rsidP="00EF2A60">
      <w:pPr>
        <w:ind w:firstLine="720"/>
        <w:jc w:val="both"/>
      </w:pPr>
      <w:r>
        <w:t>1)</w:t>
      </w:r>
      <w:r w:rsidR="00FC0F5A">
        <w:t xml:space="preserve"> у </w:t>
      </w:r>
      <w:r w:rsidR="00FC0F5A" w:rsidRPr="00050550">
        <w:t xml:space="preserve">тижневий </w:t>
      </w:r>
      <w:r w:rsidR="009F52B7" w:rsidRPr="00050550">
        <w:t>термін</w:t>
      </w:r>
      <w:r w:rsidR="00FC0F5A">
        <w:t xml:space="preserve"> розробити та затвердити </w:t>
      </w:r>
      <w:r w:rsidR="00050550">
        <w:t>положення</w:t>
      </w:r>
      <w:r w:rsidR="00FC0F5A">
        <w:t xml:space="preserve"> </w:t>
      </w:r>
      <w:r w:rsidR="00050550">
        <w:t xml:space="preserve">про обробку та захист персональних </w:t>
      </w:r>
      <w:r w:rsidR="00FC0F5A" w:rsidRPr="0073656A">
        <w:t>даних</w:t>
      </w:r>
      <w:r w:rsidR="00FC0F5A">
        <w:t xml:space="preserve"> у відповідних структурних підрозділах</w:t>
      </w:r>
      <w:r w:rsidR="00B86EE5">
        <w:t xml:space="preserve"> та адміністраціях</w:t>
      </w:r>
      <w:r>
        <w:t>;</w:t>
      </w:r>
    </w:p>
    <w:p w14:paraId="587F8A95" w14:textId="0C66A9DB" w:rsidR="00DB5C1B" w:rsidRDefault="00DB5C1B" w:rsidP="005739AB">
      <w:pPr>
        <w:spacing w:after="240"/>
        <w:ind w:firstLine="720"/>
        <w:jc w:val="both"/>
      </w:pPr>
      <w:r>
        <w:t>2)</w:t>
      </w:r>
      <w:r w:rsidR="005739AB">
        <w:t> </w:t>
      </w:r>
      <w:r>
        <w:t>визначити працівників, які мають доступ до персональних даних</w:t>
      </w:r>
      <w:r w:rsidR="009F52B7">
        <w:t>;</w:t>
      </w:r>
      <w:r>
        <w:t xml:space="preserve"> з</w:t>
      </w:r>
      <w:r w:rsidRPr="002E0396">
        <w:t>абезпечити</w:t>
      </w:r>
      <w:r>
        <w:t xml:space="preserve"> надання письмового зобов</w:t>
      </w:r>
      <w:r w:rsidR="009F52B7">
        <w:t>’</w:t>
      </w:r>
      <w:r>
        <w:t>язання про нерозголошення персональних даних такими працівниками та ведення журналу реєстрації зобов</w:t>
      </w:r>
      <w:r w:rsidR="009F52B7">
        <w:t>’</w:t>
      </w:r>
      <w:r>
        <w:t>язань про нерозголошення персональних даних.</w:t>
      </w:r>
    </w:p>
    <w:p w14:paraId="5136BE8A" w14:textId="0C545356" w:rsidR="00FC0F5A" w:rsidRDefault="006B1560" w:rsidP="00082441">
      <w:pPr>
        <w:ind w:firstLine="720"/>
        <w:jc w:val="both"/>
      </w:pPr>
      <w:r>
        <w:t>6</w:t>
      </w:r>
      <w:r w:rsidR="00FC0F5A">
        <w:t xml:space="preserve">. Контроль за виконанням цього розпорядження покласти </w:t>
      </w:r>
      <w:r w:rsidR="00EF2A60">
        <w:t>н</w:t>
      </w:r>
      <w:r w:rsidR="00FC0F5A" w:rsidRPr="00026E4D">
        <w:t xml:space="preserve">а </w:t>
      </w:r>
      <w:r w:rsidR="009F52B7" w:rsidRPr="00050550">
        <w:t xml:space="preserve">першого заступника, </w:t>
      </w:r>
      <w:r w:rsidR="00082441" w:rsidRPr="00050550">
        <w:t>заступників голови та керівника апарату обласної державної адміністрації</w:t>
      </w:r>
      <w:r w:rsidR="009F52B7" w:rsidRPr="00050550">
        <w:t xml:space="preserve"> </w:t>
      </w:r>
      <w:r w:rsidR="00082441" w:rsidRPr="00050550">
        <w:t>відповідно до розподілу функціональних обов’язків</w:t>
      </w:r>
      <w:r w:rsidR="00FC0F5A" w:rsidRPr="00050550">
        <w:t>.</w:t>
      </w:r>
    </w:p>
    <w:p w14:paraId="3C3897CA" w14:textId="77777777" w:rsidR="00FC0F5A" w:rsidRDefault="00FC0F5A" w:rsidP="00EF2A60"/>
    <w:p w14:paraId="62240130" w14:textId="64CEB8DE" w:rsidR="00FC0F5A" w:rsidRDefault="00FC0F5A" w:rsidP="00FC0F5A"/>
    <w:p w14:paraId="25104FF7" w14:textId="77777777" w:rsidR="005739AB" w:rsidRDefault="005739AB" w:rsidP="00FC0F5A"/>
    <w:p w14:paraId="1A4E825B" w14:textId="76ECB5DB" w:rsidR="00FC0F5A" w:rsidRDefault="00FC7ACD" w:rsidP="00FC0F5A">
      <w:r>
        <w:t>Начальник</w:t>
      </w:r>
      <w:r w:rsidR="00FC0F5A">
        <w:tab/>
      </w:r>
      <w:r w:rsidR="00FC0F5A">
        <w:tab/>
      </w:r>
      <w:r w:rsidR="00FC0F5A">
        <w:tab/>
      </w:r>
      <w:r w:rsidR="00FC0F5A">
        <w:tab/>
      </w:r>
      <w:r w:rsidR="00FC0F5A">
        <w:tab/>
      </w:r>
      <w:r w:rsidR="00FC0F5A">
        <w:tab/>
      </w:r>
      <w:r w:rsidR="00FC0F5A">
        <w:tab/>
      </w:r>
      <w:r w:rsidR="00FC0F5A">
        <w:tab/>
        <w:t xml:space="preserve">        </w:t>
      </w:r>
      <w:r w:rsidR="00FC0F5A">
        <w:rPr>
          <w:b/>
        </w:rPr>
        <w:t>Іван РУДНИЦЬКИЙ</w:t>
      </w:r>
    </w:p>
    <w:p w14:paraId="50EB9075" w14:textId="77777777" w:rsidR="00FC0F5A" w:rsidRDefault="00FC0F5A" w:rsidP="00FC0F5A"/>
    <w:p w14:paraId="32F10DFC" w14:textId="77777777" w:rsidR="005C10E9" w:rsidRDefault="005C10E9" w:rsidP="00FC0F5A"/>
    <w:p w14:paraId="7532651C" w14:textId="77777777" w:rsidR="005739AB" w:rsidRDefault="005739AB" w:rsidP="00FC0F5A"/>
    <w:p w14:paraId="0F64C898" w14:textId="77777777" w:rsidR="005739AB" w:rsidRDefault="005739AB" w:rsidP="00FC0F5A"/>
    <w:p w14:paraId="086DA610" w14:textId="77777777" w:rsidR="005739AB" w:rsidRDefault="005739AB" w:rsidP="00FC0F5A"/>
    <w:p w14:paraId="1A314513" w14:textId="77777777" w:rsidR="005739AB" w:rsidRDefault="005739AB" w:rsidP="00FC0F5A"/>
    <w:p w14:paraId="2D75F910" w14:textId="77777777" w:rsidR="005739AB" w:rsidRDefault="005739AB" w:rsidP="00FC0F5A"/>
    <w:p w14:paraId="2644A12F" w14:textId="162EA875" w:rsidR="005C10E9" w:rsidRDefault="005C10E9" w:rsidP="00FC0F5A">
      <w:pPr>
        <w:rPr>
          <w:sz w:val="24"/>
          <w:szCs w:val="24"/>
        </w:rPr>
      </w:pPr>
      <w:r w:rsidRPr="005C10E9">
        <w:rPr>
          <w:sz w:val="24"/>
          <w:szCs w:val="24"/>
        </w:rPr>
        <w:t xml:space="preserve">Кривенюк </w:t>
      </w:r>
      <w:r w:rsidR="005739AB" w:rsidRPr="005C10E9">
        <w:rPr>
          <w:sz w:val="24"/>
          <w:szCs w:val="24"/>
        </w:rPr>
        <w:t xml:space="preserve">Вячеслав </w:t>
      </w:r>
      <w:r w:rsidRPr="005C10E9">
        <w:rPr>
          <w:sz w:val="24"/>
          <w:szCs w:val="24"/>
        </w:rPr>
        <w:t>778</w:t>
      </w:r>
      <w:r w:rsidR="003656CF">
        <w:rPr>
          <w:sz w:val="24"/>
          <w:szCs w:val="24"/>
        </w:rPr>
        <w:t> </w:t>
      </w:r>
      <w:r w:rsidRPr="005C10E9">
        <w:rPr>
          <w:sz w:val="24"/>
          <w:szCs w:val="24"/>
        </w:rPr>
        <w:t>113</w:t>
      </w:r>
    </w:p>
    <w:p w14:paraId="440961A4" w14:textId="77777777" w:rsidR="005739AB" w:rsidRDefault="005739AB" w:rsidP="00FC0F5A">
      <w:pPr>
        <w:rPr>
          <w:sz w:val="24"/>
          <w:szCs w:val="24"/>
          <w:lang w:val="en-US"/>
        </w:rPr>
      </w:pPr>
    </w:p>
    <w:p w14:paraId="258B9204" w14:textId="77777777" w:rsidR="003656CF" w:rsidRDefault="003656CF" w:rsidP="00FC0F5A">
      <w:pPr>
        <w:rPr>
          <w:sz w:val="24"/>
          <w:szCs w:val="24"/>
          <w:lang w:val="en-US"/>
        </w:rPr>
      </w:pPr>
    </w:p>
    <w:p w14:paraId="5C2B3471" w14:textId="77777777" w:rsidR="003656CF" w:rsidRPr="003656CF" w:rsidRDefault="003656CF" w:rsidP="00FC0F5A">
      <w:pPr>
        <w:rPr>
          <w:sz w:val="24"/>
          <w:szCs w:val="24"/>
          <w:lang w:val="en-US"/>
        </w:rPr>
      </w:pPr>
    </w:p>
    <w:sectPr w:rsidR="003656CF" w:rsidRPr="003656CF" w:rsidSect="002B719B">
      <w:headerReference w:type="default" r:id="rId8"/>
      <w:pgSz w:w="11906" w:h="16838" w:code="9"/>
      <w:pgMar w:top="397" w:right="567" w:bottom="1134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4E60C" w14:textId="77777777" w:rsidR="002B719B" w:rsidRDefault="002B719B" w:rsidP="002B719B">
      <w:r>
        <w:separator/>
      </w:r>
    </w:p>
  </w:endnote>
  <w:endnote w:type="continuationSeparator" w:id="0">
    <w:p w14:paraId="2A6AC9E8" w14:textId="77777777" w:rsidR="002B719B" w:rsidRDefault="002B719B" w:rsidP="002B7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B4240" w14:textId="77777777" w:rsidR="002B719B" w:rsidRDefault="002B719B" w:rsidP="002B719B">
      <w:r>
        <w:separator/>
      </w:r>
    </w:p>
  </w:footnote>
  <w:footnote w:type="continuationSeparator" w:id="0">
    <w:p w14:paraId="54EC4D51" w14:textId="77777777" w:rsidR="002B719B" w:rsidRDefault="002B719B" w:rsidP="002B7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177235"/>
      <w:docPartObj>
        <w:docPartGallery w:val="Page Numbers (Top of Page)"/>
        <w:docPartUnique/>
      </w:docPartObj>
    </w:sdtPr>
    <w:sdtEndPr/>
    <w:sdtContent>
      <w:p w14:paraId="0E0E6DB2" w14:textId="53588CA8" w:rsidR="002B719B" w:rsidRDefault="002B719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39BF80" w14:textId="77777777" w:rsidR="002B719B" w:rsidRDefault="002B719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67D8B"/>
    <w:multiLevelType w:val="hybridMultilevel"/>
    <w:tmpl w:val="CAC20D36"/>
    <w:lvl w:ilvl="0" w:tplc="AAB0C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6730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B9B"/>
    <w:rsid w:val="00050550"/>
    <w:rsid w:val="00082441"/>
    <w:rsid w:val="000D0F14"/>
    <w:rsid w:val="001B09E0"/>
    <w:rsid w:val="00203A9F"/>
    <w:rsid w:val="00226B9B"/>
    <w:rsid w:val="002835B0"/>
    <w:rsid w:val="002B719B"/>
    <w:rsid w:val="002E0396"/>
    <w:rsid w:val="003656CF"/>
    <w:rsid w:val="0037780F"/>
    <w:rsid w:val="003A068D"/>
    <w:rsid w:val="00496942"/>
    <w:rsid w:val="004D3BE8"/>
    <w:rsid w:val="0052701C"/>
    <w:rsid w:val="005739AB"/>
    <w:rsid w:val="005B1B57"/>
    <w:rsid w:val="005C10E9"/>
    <w:rsid w:val="00667DA2"/>
    <w:rsid w:val="006B1560"/>
    <w:rsid w:val="006E62CB"/>
    <w:rsid w:val="00706B11"/>
    <w:rsid w:val="008577D9"/>
    <w:rsid w:val="00933D72"/>
    <w:rsid w:val="00963592"/>
    <w:rsid w:val="009B3E07"/>
    <w:rsid w:val="009F52B7"/>
    <w:rsid w:val="009F7928"/>
    <w:rsid w:val="00A2672B"/>
    <w:rsid w:val="00A95807"/>
    <w:rsid w:val="00AD64A9"/>
    <w:rsid w:val="00B86EE5"/>
    <w:rsid w:val="00B922BD"/>
    <w:rsid w:val="00CB3936"/>
    <w:rsid w:val="00CF5B3E"/>
    <w:rsid w:val="00D0793A"/>
    <w:rsid w:val="00D64A22"/>
    <w:rsid w:val="00D66C5A"/>
    <w:rsid w:val="00DB5C1B"/>
    <w:rsid w:val="00DF5401"/>
    <w:rsid w:val="00E8131C"/>
    <w:rsid w:val="00EF2A60"/>
    <w:rsid w:val="00F361F6"/>
    <w:rsid w:val="00F45080"/>
    <w:rsid w:val="00F60880"/>
    <w:rsid w:val="00F71230"/>
    <w:rsid w:val="00F934C0"/>
    <w:rsid w:val="00FC0F5A"/>
    <w:rsid w:val="00FC7ACD"/>
    <w:rsid w:val="00FC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17536"/>
  <w15:chartTrackingRefBased/>
  <w15:docId w15:val="{123300B9-9B23-49DB-AC52-AFD15B5DB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F5A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26B9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6B9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6B9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6B9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6B9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6B9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6B9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6B9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6B9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6B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26B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26B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26B9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26B9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26B9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26B9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26B9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26B9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26B9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226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26B9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226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26B9B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226B9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26B9B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226B9B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26B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226B9B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26B9B"/>
    <w:rPr>
      <w:b/>
      <w:bCs/>
      <w:smallCaps/>
      <w:color w:val="2F5496" w:themeColor="accent1" w:themeShade="BF"/>
      <w:spacing w:val="5"/>
    </w:rPr>
  </w:style>
  <w:style w:type="paragraph" w:customStyle="1" w:styleId="tj">
    <w:name w:val="tj"/>
    <w:basedOn w:val="a"/>
    <w:rsid w:val="00D64A2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styleId="ae">
    <w:name w:val="header"/>
    <w:basedOn w:val="a"/>
    <w:link w:val="af"/>
    <w:uiPriority w:val="99"/>
    <w:unhideWhenUsed/>
    <w:rsid w:val="002B719B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2B719B"/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af0">
    <w:name w:val="footer"/>
    <w:basedOn w:val="a"/>
    <w:link w:val="af1"/>
    <w:uiPriority w:val="99"/>
    <w:unhideWhenUsed/>
    <w:rsid w:val="002B719B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2B719B"/>
    <w:rPr>
      <w:rFonts w:ascii="Times New Roman" w:hAnsi="Times New Roman" w:cstheme="minorHAnsi"/>
      <w:kern w:val="0"/>
      <w:sz w:val="28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3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7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8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2531</Words>
  <Characters>1444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29</cp:revision>
  <cp:lastPrinted>2025-06-11T11:50:00Z</cp:lastPrinted>
  <dcterms:created xsi:type="dcterms:W3CDTF">2025-06-03T11:20:00Z</dcterms:created>
  <dcterms:modified xsi:type="dcterms:W3CDTF">2025-06-13T11:34:00Z</dcterms:modified>
</cp:coreProperties>
</file>