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1F42A" w14:textId="77777777" w:rsidR="00F91D9A" w:rsidRPr="006C43B3" w:rsidRDefault="00F91D9A" w:rsidP="006C43B3">
      <w:pPr>
        <w:spacing w:line="360" w:lineRule="auto"/>
        <w:ind w:left="5670"/>
        <w:outlineLvl w:val="0"/>
        <w:rPr>
          <w:spacing w:val="-4"/>
          <w:sz w:val="28"/>
          <w:szCs w:val="28"/>
          <w:lang w:val="uk-UA"/>
        </w:rPr>
      </w:pPr>
      <w:r w:rsidRPr="006C43B3">
        <w:rPr>
          <w:spacing w:val="-4"/>
          <w:sz w:val="28"/>
          <w:szCs w:val="28"/>
          <w:lang w:val="uk-UA"/>
        </w:rPr>
        <w:t>ЗАТВЕРДЖЕНО</w:t>
      </w:r>
    </w:p>
    <w:p w14:paraId="4140ACD9" w14:textId="77777777" w:rsidR="00635DDB" w:rsidRPr="006C43B3" w:rsidRDefault="00635DDB" w:rsidP="006C43B3">
      <w:pPr>
        <w:ind w:left="5670"/>
        <w:rPr>
          <w:rFonts w:eastAsia="Calibri"/>
          <w:spacing w:val="-4"/>
          <w:sz w:val="28"/>
          <w:szCs w:val="28"/>
          <w:lang w:val="uk-UA" w:eastAsia="en-US"/>
        </w:rPr>
      </w:pPr>
      <w:r w:rsidRPr="006C43B3">
        <w:rPr>
          <w:rFonts w:eastAsia="Calibri"/>
          <w:spacing w:val="-4"/>
          <w:sz w:val="28"/>
          <w:szCs w:val="28"/>
          <w:lang w:val="uk-UA" w:eastAsia="en-US"/>
        </w:rPr>
        <w:t>Розпорядження</w:t>
      </w:r>
      <w:r w:rsidR="000A2D19" w:rsidRPr="006C43B3">
        <w:rPr>
          <w:rFonts w:eastAsia="Calibri"/>
          <w:spacing w:val="-4"/>
          <w:sz w:val="28"/>
          <w:szCs w:val="28"/>
          <w:lang w:val="uk-UA" w:eastAsia="en-US"/>
        </w:rPr>
        <w:t xml:space="preserve"> начальника обласної військової </w:t>
      </w:r>
      <w:r w:rsidRPr="006C43B3">
        <w:rPr>
          <w:rFonts w:eastAsia="Calibri"/>
          <w:spacing w:val="-4"/>
          <w:sz w:val="28"/>
          <w:szCs w:val="28"/>
          <w:lang w:val="uk-UA" w:eastAsia="en-US"/>
        </w:rPr>
        <w:t>адміністрації</w:t>
      </w:r>
    </w:p>
    <w:p w14:paraId="6933E682" w14:textId="77777777" w:rsidR="00635DDB" w:rsidRPr="006C43B3" w:rsidRDefault="00635DDB" w:rsidP="006C43B3">
      <w:pPr>
        <w:ind w:left="5670"/>
        <w:rPr>
          <w:rFonts w:eastAsia="Calibri"/>
          <w:spacing w:val="-4"/>
          <w:sz w:val="12"/>
          <w:szCs w:val="12"/>
          <w:lang w:val="uk-UA" w:eastAsia="en-US"/>
        </w:rPr>
      </w:pPr>
    </w:p>
    <w:p w14:paraId="071EF5BA" w14:textId="3929D6E6" w:rsidR="00F91D9A" w:rsidRPr="006C43B3" w:rsidRDefault="00C60DA1" w:rsidP="006C43B3">
      <w:pPr>
        <w:spacing w:line="360" w:lineRule="auto"/>
        <w:ind w:left="5670"/>
        <w:jc w:val="both"/>
        <w:rPr>
          <w:spacing w:val="-4"/>
          <w:sz w:val="28"/>
          <w:szCs w:val="28"/>
          <w:lang w:val="uk-UA"/>
        </w:rPr>
      </w:pPr>
      <w:r>
        <w:rPr>
          <w:spacing w:val="-4"/>
          <w:sz w:val="28"/>
          <w:szCs w:val="28"/>
          <w:lang w:val="uk-UA"/>
        </w:rPr>
        <w:t>12</w:t>
      </w:r>
      <w:r w:rsidR="006C43B3">
        <w:rPr>
          <w:spacing w:val="-4"/>
          <w:sz w:val="28"/>
          <w:szCs w:val="28"/>
          <w:lang w:val="uk-UA"/>
        </w:rPr>
        <w:t xml:space="preserve"> травня </w:t>
      </w:r>
      <w:r w:rsidR="00F91D9A" w:rsidRPr="006C43B3">
        <w:rPr>
          <w:spacing w:val="-4"/>
          <w:sz w:val="28"/>
          <w:szCs w:val="28"/>
          <w:lang w:val="uk-UA"/>
        </w:rPr>
        <w:t>202</w:t>
      </w:r>
      <w:r w:rsidR="00451139" w:rsidRPr="006C43B3">
        <w:rPr>
          <w:spacing w:val="-4"/>
          <w:sz w:val="28"/>
          <w:szCs w:val="28"/>
          <w:lang w:val="uk-UA"/>
        </w:rPr>
        <w:t>5</w:t>
      </w:r>
      <w:r w:rsidR="006C43B3">
        <w:rPr>
          <w:spacing w:val="-4"/>
          <w:sz w:val="28"/>
          <w:szCs w:val="28"/>
          <w:lang w:val="uk-UA"/>
        </w:rPr>
        <w:t xml:space="preserve"> року</w:t>
      </w:r>
      <w:r w:rsidR="00F91D9A" w:rsidRPr="006C43B3">
        <w:rPr>
          <w:spacing w:val="-4"/>
          <w:sz w:val="28"/>
          <w:szCs w:val="28"/>
          <w:lang w:val="uk-UA"/>
        </w:rPr>
        <w:t xml:space="preserve"> №</w:t>
      </w:r>
      <w:r w:rsidR="008B5C0A" w:rsidRPr="006C43B3">
        <w:rPr>
          <w:spacing w:val="-4"/>
          <w:sz w:val="28"/>
          <w:szCs w:val="28"/>
          <w:lang w:val="uk-UA"/>
        </w:rPr>
        <w:t xml:space="preserve"> </w:t>
      </w:r>
      <w:r>
        <w:rPr>
          <w:spacing w:val="-4"/>
          <w:sz w:val="28"/>
          <w:szCs w:val="28"/>
          <w:lang w:val="uk-UA"/>
        </w:rPr>
        <w:t>288</w:t>
      </w:r>
    </w:p>
    <w:p w14:paraId="49C594A5" w14:textId="77777777" w:rsidR="000A2D19" w:rsidRPr="00E94DCE" w:rsidRDefault="000A2D19" w:rsidP="00E94DCE">
      <w:pPr>
        <w:spacing w:line="360" w:lineRule="auto"/>
        <w:ind w:left="5529"/>
        <w:jc w:val="both"/>
        <w:rPr>
          <w:sz w:val="28"/>
          <w:szCs w:val="28"/>
          <w:lang w:val="uk-UA"/>
        </w:rPr>
      </w:pPr>
    </w:p>
    <w:p w14:paraId="3BE460FF" w14:textId="6B39870A" w:rsidR="00F91D9A" w:rsidRPr="00E94DCE" w:rsidRDefault="00F91D9A" w:rsidP="00E94DCE">
      <w:pPr>
        <w:ind w:left="5529"/>
        <w:jc w:val="both"/>
        <w:rPr>
          <w:b/>
          <w:sz w:val="28"/>
          <w:szCs w:val="28"/>
          <w:lang w:val="uk-UA"/>
        </w:rPr>
      </w:pPr>
      <w:r w:rsidRPr="00E94DCE">
        <w:rPr>
          <w:b/>
          <w:sz w:val="28"/>
          <w:szCs w:val="28"/>
          <w:lang w:val="uk-UA"/>
        </w:rPr>
        <w:t xml:space="preserve">    </w:t>
      </w:r>
      <w:r w:rsidR="0073393D" w:rsidRPr="00E94DCE">
        <w:rPr>
          <w:b/>
          <w:sz w:val="28"/>
          <w:szCs w:val="28"/>
          <w:lang w:val="uk-UA"/>
        </w:rPr>
        <w:t xml:space="preserve">      </w:t>
      </w:r>
      <w:r w:rsidR="006C43B3">
        <w:rPr>
          <w:b/>
          <w:sz w:val="28"/>
          <w:szCs w:val="28"/>
          <w:lang w:val="uk-UA"/>
        </w:rPr>
        <w:t xml:space="preserve">   </w:t>
      </w:r>
      <w:r w:rsidR="0073393D" w:rsidRPr="00E94DCE">
        <w:rPr>
          <w:b/>
          <w:sz w:val="28"/>
          <w:szCs w:val="28"/>
          <w:lang w:val="uk-UA"/>
        </w:rPr>
        <w:t xml:space="preserve">     </w:t>
      </w:r>
      <w:r w:rsidRPr="00E94DCE">
        <w:rPr>
          <w:b/>
          <w:sz w:val="28"/>
          <w:szCs w:val="28"/>
          <w:lang w:val="uk-UA"/>
        </w:rPr>
        <w:t xml:space="preserve">  </w:t>
      </w:r>
      <w:r w:rsidR="0029688D" w:rsidRPr="00E94DCE">
        <w:rPr>
          <w:b/>
          <w:sz w:val="28"/>
          <w:szCs w:val="28"/>
          <w:lang w:val="uk-UA"/>
        </w:rPr>
        <w:t>Іван РУДНИЦЬКИЙ</w:t>
      </w:r>
    </w:p>
    <w:p w14:paraId="4369F56C" w14:textId="77777777" w:rsidR="000A2D19" w:rsidRPr="00E94DCE" w:rsidRDefault="000A2D19" w:rsidP="00E94DCE">
      <w:pPr>
        <w:outlineLvl w:val="0"/>
        <w:rPr>
          <w:sz w:val="28"/>
          <w:szCs w:val="28"/>
          <w:lang w:val="uk-UA"/>
        </w:rPr>
      </w:pPr>
    </w:p>
    <w:p w14:paraId="52F90175" w14:textId="77777777" w:rsidR="00F91D9A" w:rsidRPr="00E94DCE" w:rsidRDefault="00F91D9A" w:rsidP="00E94DCE">
      <w:pPr>
        <w:jc w:val="center"/>
        <w:outlineLvl w:val="0"/>
        <w:rPr>
          <w:sz w:val="28"/>
          <w:szCs w:val="28"/>
          <w:lang w:val="uk-UA"/>
        </w:rPr>
      </w:pPr>
      <w:r w:rsidRPr="00E94DCE">
        <w:rPr>
          <w:sz w:val="28"/>
          <w:szCs w:val="28"/>
          <w:lang w:val="uk-UA"/>
        </w:rPr>
        <w:t>ПОЛОЖЕННЯ</w:t>
      </w:r>
    </w:p>
    <w:p w14:paraId="35B9BB73" w14:textId="04F6DB91" w:rsidR="0073393D" w:rsidRPr="00E94DCE" w:rsidRDefault="00F91D9A" w:rsidP="00E94DCE">
      <w:pPr>
        <w:jc w:val="center"/>
        <w:rPr>
          <w:sz w:val="28"/>
          <w:szCs w:val="28"/>
          <w:lang w:val="uk-UA"/>
        </w:rPr>
      </w:pPr>
      <w:r w:rsidRPr="00E94DCE">
        <w:rPr>
          <w:sz w:val="28"/>
          <w:szCs w:val="28"/>
          <w:lang w:val="uk-UA"/>
        </w:rPr>
        <w:t xml:space="preserve">про </w:t>
      </w:r>
      <w:r w:rsidR="000D76E6" w:rsidRPr="00E94DCE">
        <w:rPr>
          <w:sz w:val="28"/>
          <w:szCs w:val="28"/>
          <w:lang w:val="uk-UA"/>
        </w:rPr>
        <w:t xml:space="preserve">управління </w:t>
      </w:r>
      <w:r w:rsidR="000A2D19" w:rsidRPr="00E94DCE">
        <w:rPr>
          <w:sz w:val="28"/>
          <w:szCs w:val="28"/>
          <w:lang w:val="uk-UA"/>
        </w:rPr>
        <w:t>освіти і науки</w:t>
      </w:r>
    </w:p>
    <w:p w14:paraId="3158EB5E" w14:textId="77777777" w:rsidR="0073393D" w:rsidRPr="00E94DCE" w:rsidRDefault="0073393D" w:rsidP="00E94DCE">
      <w:pPr>
        <w:jc w:val="center"/>
        <w:rPr>
          <w:sz w:val="28"/>
          <w:szCs w:val="28"/>
          <w:lang w:val="uk-UA"/>
        </w:rPr>
      </w:pPr>
      <w:r w:rsidRPr="00E94DCE">
        <w:rPr>
          <w:sz w:val="28"/>
          <w:szCs w:val="28"/>
          <w:lang w:val="uk-UA"/>
        </w:rPr>
        <w:t>Волинської обласної державної адміністрації</w:t>
      </w:r>
    </w:p>
    <w:p w14:paraId="3B4A3EA7" w14:textId="77777777" w:rsidR="00F91D9A" w:rsidRPr="00E94DCE" w:rsidRDefault="00F91D9A" w:rsidP="00E94DCE">
      <w:pPr>
        <w:jc w:val="both"/>
        <w:rPr>
          <w:sz w:val="28"/>
          <w:szCs w:val="28"/>
          <w:lang w:val="uk-UA"/>
        </w:rPr>
      </w:pPr>
    </w:p>
    <w:p w14:paraId="2A526DC7" w14:textId="4E178759" w:rsidR="00F91D9A" w:rsidRPr="00E94DCE" w:rsidRDefault="00F91D9A" w:rsidP="001652D5">
      <w:pPr>
        <w:tabs>
          <w:tab w:val="left" w:pos="5670"/>
        </w:tabs>
        <w:ind w:firstLine="567"/>
        <w:jc w:val="both"/>
        <w:rPr>
          <w:sz w:val="28"/>
          <w:szCs w:val="28"/>
          <w:lang w:val="uk-UA"/>
        </w:rPr>
      </w:pPr>
      <w:r w:rsidRPr="00E94DCE">
        <w:rPr>
          <w:sz w:val="28"/>
          <w:szCs w:val="28"/>
          <w:lang w:val="uk-UA"/>
        </w:rPr>
        <w:t>1. </w:t>
      </w:r>
      <w:bookmarkStart w:id="0" w:name="_Hlk189551844"/>
      <w:r w:rsidR="00B86507" w:rsidRPr="00E94DCE">
        <w:rPr>
          <w:sz w:val="28"/>
          <w:szCs w:val="28"/>
          <w:lang w:val="uk-UA"/>
        </w:rPr>
        <w:t>Управління</w:t>
      </w:r>
      <w:bookmarkEnd w:id="0"/>
      <w:r w:rsidR="00684087" w:rsidRPr="00E94DCE">
        <w:rPr>
          <w:sz w:val="28"/>
          <w:szCs w:val="28"/>
          <w:lang w:val="uk-UA"/>
        </w:rPr>
        <w:t xml:space="preserve"> </w:t>
      </w:r>
      <w:r w:rsidR="000A2D19" w:rsidRPr="00E94DCE">
        <w:rPr>
          <w:sz w:val="28"/>
          <w:szCs w:val="28"/>
          <w:lang w:val="uk-UA"/>
        </w:rPr>
        <w:t xml:space="preserve">освіти і науки </w:t>
      </w:r>
      <w:r w:rsidR="003E3CE1" w:rsidRPr="00E94DCE">
        <w:rPr>
          <w:sz w:val="28"/>
          <w:szCs w:val="28"/>
          <w:lang w:val="uk-UA"/>
        </w:rPr>
        <w:t>В</w:t>
      </w:r>
      <w:r w:rsidR="00684087" w:rsidRPr="00E94DCE">
        <w:rPr>
          <w:sz w:val="28"/>
          <w:szCs w:val="28"/>
          <w:lang w:val="uk-UA"/>
        </w:rPr>
        <w:t xml:space="preserve">олинської обласної державної адміністрації </w:t>
      </w:r>
      <w:r w:rsidRPr="00E94DCE">
        <w:rPr>
          <w:sz w:val="28"/>
          <w:szCs w:val="28"/>
          <w:lang w:val="uk-UA"/>
        </w:rPr>
        <w:t>(далі</w:t>
      </w:r>
      <w:r w:rsidR="001857F0">
        <w:rPr>
          <w:sz w:val="28"/>
          <w:szCs w:val="28"/>
          <w:lang w:val="uk-UA"/>
        </w:rPr>
        <w:t> </w:t>
      </w:r>
      <w:r w:rsidRPr="00E94DCE">
        <w:rPr>
          <w:sz w:val="28"/>
          <w:szCs w:val="28"/>
          <w:lang w:val="uk-UA"/>
        </w:rPr>
        <w:t>–</w:t>
      </w:r>
      <w:r w:rsidR="001857F0">
        <w:rPr>
          <w:sz w:val="28"/>
          <w:szCs w:val="28"/>
          <w:lang w:val="uk-UA"/>
        </w:rPr>
        <w:t> </w:t>
      </w:r>
      <w:r w:rsidR="005A27E8" w:rsidRPr="00E94DCE">
        <w:rPr>
          <w:sz w:val="28"/>
          <w:szCs w:val="28"/>
          <w:lang w:val="uk-UA"/>
        </w:rPr>
        <w:t>Управління</w:t>
      </w:r>
      <w:r w:rsidRPr="00E94DCE">
        <w:rPr>
          <w:sz w:val="28"/>
          <w:szCs w:val="28"/>
          <w:lang w:val="uk-UA"/>
        </w:rPr>
        <w:t>) є структурним підрозділом обласної державної адміністрації, що утворюється головою обласної державної адміністрації, входить до її складу і в межах Волинської області забезпечує виконання покладених на нього завдань.</w:t>
      </w:r>
    </w:p>
    <w:p w14:paraId="374A2E5B" w14:textId="04363209" w:rsidR="003E3CE1" w:rsidRPr="00E94DCE" w:rsidRDefault="00953A18" w:rsidP="00E94DCE">
      <w:pPr>
        <w:ind w:firstLine="567"/>
        <w:jc w:val="both"/>
        <w:rPr>
          <w:sz w:val="28"/>
          <w:szCs w:val="28"/>
          <w:lang w:val="uk-UA"/>
        </w:rPr>
      </w:pPr>
      <w:r w:rsidRPr="00E94DCE">
        <w:rPr>
          <w:sz w:val="28"/>
          <w:szCs w:val="28"/>
          <w:lang w:val="uk-UA"/>
        </w:rPr>
        <w:t xml:space="preserve">Управління </w:t>
      </w:r>
      <w:r w:rsidR="003E3CE1" w:rsidRPr="00E94DCE">
        <w:rPr>
          <w:sz w:val="28"/>
          <w:szCs w:val="28"/>
          <w:lang w:val="uk-UA"/>
        </w:rPr>
        <w:t>є бюджетною неприбутковою державною установою.</w:t>
      </w:r>
    </w:p>
    <w:p w14:paraId="33E12257" w14:textId="77777777" w:rsidR="00F91D9A" w:rsidRPr="00E94DCE" w:rsidRDefault="00F91D9A" w:rsidP="00E94DCE">
      <w:pPr>
        <w:jc w:val="both"/>
        <w:rPr>
          <w:sz w:val="28"/>
          <w:szCs w:val="28"/>
          <w:lang w:val="uk-UA"/>
        </w:rPr>
      </w:pPr>
    </w:p>
    <w:p w14:paraId="5EEF2FCE" w14:textId="59540F9E" w:rsidR="00F91D9A" w:rsidRPr="00E94DCE" w:rsidRDefault="00F91D9A" w:rsidP="00E94DCE">
      <w:pPr>
        <w:ind w:firstLine="567"/>
        <w:jc w:val="both"/>
        <w:rPr>
          <w:color w:val="000000"/>
          <w:sz w:val="28"/>
          <w:szCs w:val="28"/>
          <w:shd w:val="clear" w:color="auto" w:fill="FFFFFF"/>
          <w:lang w:val="uk-UA"/>
        </w:rPr>
      </w:pPr>
      <w:r w:rsidRPr="00E94DCE">
        <w:rPr>
          <w:color w:val="000000"/>
          <w:sz w:val="28"/>
          <w:szCs w:val="28"/>
          <w:lang w:val="uk-UA"/>
        </w:rPr>
        <w:t>2. </w:t>
      </w:r>
      <w:r w:rsidR="00F342BB" w:rsidRPr="00E94DCE">
        <w:rPr>
          <w:color w:val="000000"/>
          <w:sz w:val="28"/>
          <w:szCs w:val="28"/>
          <w:lang w:val="uk-UA"/>
        </w:rPr>
        <w:t>Управління</w:t>
      </w:r>
      <w:r w:rsidRPr="00E94DCE">
        <w:rPr>
          <w:color w:val="000000"/>
          <w:sz w:val="28"/>
          <w:szCs w:val="28"/>
          <w:lang w:val="uk-UA"/>
        </w:rPr>
        <w:t xml:space="preserve"> </w:t>
      </w:r>
      <w:r w:rsidRPr="00E94DCE">
        <w:rPr>
          <w:color w:val="000000"/>
          <w:sz w:val="28"/>
          <w:szCs w:val="28"/>
          <w:shd w:val="clear" w:color="auto" w:fill="FFFFFF"/>
          <w:lang w:val="uk-UA"/>
        </w:rPr>
        <w:t>підпорядкован</w:t>
      </w:r>
      <w:r w:rsidR="000E1A35" w:rsidRPr="00E94DCE">
        <w:rPr>
          <w:color w:val="000000"/>
          <w:sz w:val="28"/>
          <w:szCs w:val="28"/>
          <w:shd w:val="clear" w:color="auto" w:fill="FFFFFF"/>
          <w:lang w:val="uk-UA"/>
        </w:rPr>
        <w:t>е</w:t>
      </w:r>
      <w:r w:rsidRPr="00E94DCE">
        <w:rPr>
          <w:color w:val="000000"/>
          <w:sz w:val="28"/>
          <w:szCs w:val="28"/>
          <w:shd w:val="clear" w:color="auto" w:fill="FFFFFF"/>
          <w:lang w:val="uk-UA"/>
        </w:rPr>
        <w:t>, підзвітн</w:t>
      </w:r>
      <w:r w:rsidR="00B439A4" w:rsidRPr="00E94DCE">
        <w:rPr>
          <w:color w:val="000000"/>
          <w:sz w:val="28"/>
          <w:szCs w:val="28"/>
          <w:shd w:val="clear" w:color="auto" w:fill="FFFFFF"/>
          <w:lang w:val="uk-UA"/>
        </w:rPr>
        <w:t>е</w:t>
      </w:r>
      <w:r w:rsidRPr="00E94DCE">
        <w:rPr>
          <w:color w:val="000000"/>
          <w:sz w:val="28"/>
          <w:szCs w:val="28"/>
          <w:shd w:val="clear" w:color="auto" w:fill="FFFFFF"/>
          <w:lang w:val="uk-UA"/>
        </w:rPr>
        <w:t>, підконтрольн</w:t>
      </w:r>
      <w:r w:rsidR="00B439A4" w:rsidRPr="00E94DCE">
        <w:rPr>
          <w:color w:val="000000"/>
          <w:sz w:val="28"/>
          <w:szCs w:val="28"/>
          <w:shd w:val="clear" w:color="auto" w:fill="FFFFFF"/>
          <w:lang w:val="uk-UA"/>
        </w:rPr>
        <w:t>е</w:t>
      </w:r>
      <w:r w:rsidRPr="00E94DCE">
        <w:rPr>
          <w:color w:val="000000"/>
          <w:sz w:val="28"/>
          <w:szCs w:val="28"/>
          <w:shd w:val="clear" w:color="auto" w:fill="FFFFFF"/>
          <w:lang w:val="uk-UA"/>
        </w:rPr>
        <w:t xml:space="preserve"> голові обласної державної адміністрації, а також підзвітн</w:t>
      </w:r>
      <w:r w:rsidR="00B439A4" w:rsidRPr="00E94DCE">
        <w:rPr>
          <w:color w:val="000000"/>
          <w:sz w:val="28"/>
          <w:szCs w:val="28"/>
          <w:shd w:val="clear" w:color="auto" w:fill="FFFFFF"/>
          <w:lang w:val="uk-UA"/>
        </w:rPr>
        <w:t>е</w:t>
      </w:r>
      <w:r w:rsidR="000A2D19" w:rsidRPr="00E94DCE">
        <w:rPr>
          <w:color w:val="000000"/>
          <w:sz w:val="28"/>
          <w:szCs w:val="28"/>
          <w:shd w:val="clear" w:color="auto" w:fill="FFFFFF"/>
          <w:lang w:val="uk-UA"/>
        </w:rPr>
        <w:t xml:space="preserve"> та</w:t>
      </w:r>
      <w:r w:rsidRPr="00E94DCE">
        <w:rPr>
          <w:color w:val="000000"/>
          <w:sz w:val="28"/>
          <w:szCs w:val="28"/>
          <w:shd w:val="clear" w:color="auto" w:fill="FFFFFF"/>
          <w:lang w:val="uk-UA"/>
        </w:rPr>
        <w:t xml:space="preserve"> підконтрольн</w:t>
      </w:r>
      <w:r w:rsidR="00B439A4" w:rsidRPr="00E94DCE">
        <w:rPr>
          <w:color w:val="000000"/>
          <w:sz w:val="28"/>
          <w:szCs w:val="28"/>
          <w:shd w:val="clear" w:color="auto" w:fill="FFFFFF"/>
          <w:lang w:val="uk-UA"/>
        </w:rPr>
        <w:t>е</w:t>
      </w:r>
      <w:r w:rsidRPr="00E94DCE">
        <w:rPr>
          <w:color w:val="000000"/>
          <w:sz w:val="28"/>
          <w:szCs w:val="28"/>
          <w:shd w:val="clear" w:color="auto" w:fill="FFFFFF"/>
          <w:lang w:val="uk-UA"/>
        </w:rPr>
        <w:t xml:space="preserve"> </w:t>
      </w:r>
      <w:r w:rsidRPr="00E94DCE">
        <w:rPr>
          <w:color w:val="000000"/>
          <w:sz w:val="28"/>
          <w:szCs w:val="28"/>
          <w:lang w:val="uk-UA"/>
        </w:rPr>
        <w:t>Міністерств</w:t>
      </w:r>
      <w:r w:rsidR="00C56696" w:rsidRPr="00E94DCE">
        <w:rPr>
          <w:color w:val="000000"/>
          <w:sz w:val="28"/>
          <w:szCs w:val="28"/>
          <w:lang w:val="uk-UA"/>
        </w:rPr>
        <w:t>у</w:t>
      </w:r>
      <w:r w:rsidRPr="00E94DCE">
        <w:rPr>
          <w:color w:val="000000"/>
          <w:sz w:val="28"/>
          <w:szCs w:val="28"/>
          <w:lang w:val="uk-UA"/>
        </w:rPr>
        <w:t xml:space="preserve"> </w:t>
      </w:r>
      <w:r w:rsidR="000A2D19" w:rsidRPr="00E94DCE">
        <w:rPr>
          <w:color w:val="000000"/>
          <w:sz w:val="28"/>
          <w:szCs w:val="28"/>
          <w:lang w:val="uk-UA"/>
        </w:rPr>
        <w:t xml:space="preserve">освіти і науки </w:t>
      </w:r>
      <w:r w:rsidR="00C56696" w:rsidRPr="00E94DCE">
        <w:rPr>
          <w:color w:val="000000"/>
          <w:sz w:val="28"/>
          <w:szCs w:val="28"/>
          <w:lang w:val="uk-UA"/>
        </w:rPr>
        <w:t>України</w:t>
      </w:r>
      <w:r w:rsidR="000B20B9" w:rsidRPr="00E94DCE">
        <w:rPr>
          <w:color w:val="000000"/>
          <w:sz w:val="28"/>
          <w:szCs w:val="28"/>
          <w:lang w:val="uk-UA"/>
        </w:rPr>
        <w:t xml:space="preserve"> </w:t>
      </w:r>
      <w:r w:rsidR="000B20B9" w:rsidRPr="00E94DCE">
        <w:rPr>
          <w:sz w:val="28"/>
          <w:szCs w:val="28"/>
          <w:lang w:val="uk-UA"/>
        </w:rPr>
        <w:t>(далі – МОН України</w:t>
      </w:r>
      <w:r w:rsidR="001962D2">
        <w:rPr>
          <w:sz w:val="28"/>
          <w:szCs w:val="28"/>
          <w:lang w:val="uk-UA"/>
        </w:rPr>
        <w:t>)</w:t>
      </w:r>
      <w:r w:rsidRPr="00E94DCE">
        <w:rPr>
          <w:sz w:val="28"/>
          <w:szCs w:val="28"/>
          <w:lang w:val="uk-UA"/>
        </w:rPr>
        <w:t>.</w:t>
      </w:r>
    </w:p>
    <w:p w14:paraId="1909E7A0" w14:textId="77777777" w:rsidR="00F91D9A" w:rsidRPr="00E94DCE" w:rsidRDefault="00F91D9A" w:rsidP="00E94DCE">
      <w:pPr>
        <w:jc w:val="both"/>
        <w:rPr>
          <w:sz w:val="28"/>
          <w:szCs w:val="28"/>
          <w:lang w:val="uk-UA"/>
        </w:rPr>
      </w:pPr>
    </w:p>
    <w:p w14:paraId="2C07AD48" w14:textId="08E7F48C" w:rsidR="00F91D9A" w:rsidRPr="00E94DCE" w:rsidRDefault="00F91D9A" w:rsidP="00E94DCE">
      <w:pPr>
        <w:spacing w:line="237" w:lineRule="auto"/>
        <w:ind w:firstLine="567"/>
        <w:jc w:val="both"/>
        <w:rPr>
          <w:sz w:val="28"/>
          <w:szCs w:val="28"/>
          <w:lang w:val="uk-UA"/>
        </w:rPr>
      </w:pPr>
      <w:r w:rsidRPr="00E94DCE">
        <w:rPr>
          <w:sz w:val="28"/>
          <w:szCs w:val="28"/>
          <w:lang w:val="uk-UA"/>
        </w:rPr>
        <w:t>3. </w:t>
      </w:r>
      <w:r w:rsidR="00F342BB" w:rsidRPr="00E94DCE">
        <w:rPr>
          <w:sz w:val="28"/>
          <w:szCs w:val="28"/>
          <w:lang w:val="uk-UA"/>
        </w:rPr>
        <w:t>Управління</w:t>
      </w:r>
      <w:r w:rsidRPr="00E94DCE">
        <w:rPr>
          <w:sz w:val="28"/>
          <w:szCs w:val="28"/>
          <w:lang w:val="uk-UA"/>
        </w:rPr>
        <w:t xml:space="preserve"> у своїй діяльності керується Конституцією та законами України, актами Президента України, Кабінету Міністрів України, </w:t>
      </w:r>
      <w:r w:rsidR="00160E6E" w:rsidRPr="00E94DCE">
        <w:rPr>
          <w:sz w:val="28"/>
          <w:szCs w:val="28"/>
          <w:lang w:val="uk-UA"/>
        </w:rPr>
        <w:t xml:space="preserve">постановами Верховної Ради України, </w:t>
      </w:r>
      <w:r w:rsidR="004905A4" w:rsidRPr="00E94DCE">
        <w:rPr>
          <w:sz w:val="28"/>
          <w:szCs w:val="28"/>
          <w:lang w:val="uk-UA"/>
        </w:rPr>
        <w:t xml:space="preserve">наказами </w:t>
      </w:r>
      <w:r w:rsidR="000B20B9" w:rsidRPr="00E94DCE">
        <w:rPr>
          <w:sz w:val="28"/>
          <w:szCs w:val="28"/>
          <w:lang w:val="uk-UA"/>
        </w:rPr>
        <w:t>МОН</w:t>
      </w:r>
      <w:r w:rsidR="004905A4" w:rsidRPr="00E94DCE">
        <w:rPr>
          <w:sz w:val="28"/>
          <w:szCs w:val="28"/>
          <w:lang w:val="uk-UA"/>
        </w:rPr>
        <w:t xml:space="preserve"> України, інших центральних органів виконавчої влади, міжнародними договорами України, розпорядженнями голови обласної державної адміністрації, іншими</w:t>
      </w:r>
      <w:r w:rsidR="004905A4" w:rsidRPr="00E94DCE">
        <w:rPr>
          <w:spacing w:val="1"/>
          <w:sz w:val="28"/>
          <w:szCs w:val="28"/>
          <w:lang w:val="uk-UA"/>
        </w:rPr>
        <w:t xml:space="preserve"> </w:t>
      </w:r>
      <w:r w:rsidR="004905A4" w:rsidRPr="00E94DCE">
        <w:rPr>
          <w:sz w:val="28"/>
          <w:szCs w:val="28"/>
          <w:lang w:val="uk-UA"/>
        </w:rPr>
        <w:t>нормативно-правовими</w:t>
      </w:r>
      <w:r w:rsidR="004905A4" w:rsidRPr="00E94DCE">
        <w:rPr>
          <w:spacing w:val="1"/>
          <w:sz w:val="28"/>
          <w:szCs w:val="28"/>
          <w:lang w:val="uk-UA"/>
        </w:rPr>
        <w:t xml:space="preserve"> </w:t>
      </w:r>
      <w:r w:rsidR="004905A4" w:rsidRPr="00E94DCE">
        <w:rPr>
          <w:sz w:val="28"/>
          <w:szCs w:val="28"/>
          <w:lang w:val="uk-UA"/>
        </w:rPr>
        <w:t>актами,</w:t>
      </w:r>
      <w:r w:rsidR="004905A4" w:rsidRPr="00E94DCE">
        <w:rPr>
          <w:spacing w:val="21"/>
          <w:sz w:val="28"/>
          <w:szCs w:val="28"/>
          <w:lang w:val="uk-UA"/>
        </w:rPr>
        <w:t xml:space="preserve"> </w:t>
      </w:r>
      <w:r w:rsidR="004905A4" w:rsidRPr="00E94DCE">
        <w:rPr>
          <w:color w:val="0A0A0A"/>
          <w:sz w:val="28"/>
          <w:szCs w:val="28"/>
          <w:lang w:val="uk-UA"/>
        </w:rPr>
        <w:t>а</w:t>
      </w:r>
      <w:r w:rsidR="004905A4" w:rsidRPr="00E94DCE">
        <w:rPr>
          <w:color w:val="0A0A0A"/>
          <w:spacing w:val="-4"/>
          <w:sz w:val="28"/>
          <w:szCs w:val="28"/>
          <w:lang w:val="uk-UA"/>
        </w:rPr>
        <w:t xml:space="preserve"> </w:t>
      </w:r>
      <w:r w:rsidR="004905A4" w:rsidRPr="00E94DCE">
        <w:rPr>
          <w:sz w:val="28"/>
          <w:szCs w:val="28"/>
          <w:lang w:val="uk-UA"/>
        </w:rPr>
        <w:t>також</w:t>
      </w:r>
      <w:r w:rsidR="004905A4" w:rsidRPr="00E94DCE">
        <w:rPr>
          <w:spacing w:val="17"/>
          <w:sz w:val="28"/>
          <w:szCs w:val="28"/>
          <w:lang w:val="uk-UA"/>
        </w:rPr>
        <w:t xml:space="preserve"> </w:t>
      </w:r>
      <w:r w:rsidR="004905A4" w:rsidRPr="00E94DCE">
        <w:rPr>
          <w:sz w:val="28"/>
          <w:szCs w:val="28"/>
          <w:lang w:val="uk-UA"/>
        </w:rPr>
        <w:t>цим</w:t>
      </w:r>
      <w:r w:rsidR="004905A4" w:rsidRPr="00E94DCE">
        <w:rPr>
          <w:spacing w:val="13"/>
          <w:sz w:val="28"/>
          <w:szCs w:val="28"/>
          <w:lang w:val="uk-UA"/>
        </w:rPr>
        <w:t xml:space="preserve"> </w:t>
      </w:r>
      <w:r w:rsidR="004905A4" w:rsidRPr="00E94DCE">
        <w:rPr>
          <w:sz w:val="28"/>
          <w:szCs w:val="28"/>
          <w:lang w:val="uk-UA"/>
        </w:rPr>
        <w:t>Положенням.</w:t>
      </w:r>
    </w:p>
    <w:p w14:paraId="3D8F79EC" w14:textId="77777777" w:rsidR="004905A4" w:rsidRPr="00E94DCE" w:rsidRDefault="004905A4" w:rsidP="00E94DCE">
      <w:pPr>
        <w:jc w:val="both"/>
        <w:rPr>
          <w:sz w:val="28"/>
          <w:szCs w:val="28"/>
          <w:lang w:val="uk-UA"/>
        </w:rPr>
      </w:pPr>
    </w:p>
    <w:p w14:paraId="4445399C" w14:textId="2D53550F" w:rsidR="00457C9A" w:rsidRPr="00E94DCE" w:rsidRDefault="007F06BE" w:rsidP="00E94DCE">
      <w:pPr>
        <w:ind w:firstLine="567"/>
        <w:jc w:val="both"/>
        <w:rPr>
          <w:sz w:val="28"/>
          <w:szCs w:val="28"/>
          <w:lang w:val="uk-UA"/>
        </w:rPr>
      </w:pPr>
      <w:r w:rsidRPr="00E94DCE">
        <w:rPr>
          <w:sz w:val="28"/>
          <w:szCs w:val="28"/>
          <w:lang w:val="uk-UA"/>
        </w:rPr>
        <w:t>4. Основним завданням</w:t>
      </w:r>
      <w:r w:rsidR="00F91D9A" w:rsidRPr="00E94DCE">
        <w:rPr>
          <w:sz w:val="28"/>
          <w:szCs w:val="28"/>
          <w:lang w:val="uk-UA"/>
        </w:rPr>
        <w:t xml:space="preserve"> </w:t>
      </w:r>
      <w:r w:rsidR="00F342BB" w:rsidRPr="00E94DCE">
        <w:rPr>
          <w:sz w:val="28"/>
          <w:szCs w:val="28"/>
          <w:lang w:val="uk-UA"/>
        </w:rPr>
        <w:t>Управління</w:t>
      </w:r>
      <w:r w:rsidR="00F91D9A" w:rsidRPr="00E94DCE">
        <w:rPr>
          <w:sz w:val="28"/>
          <w:szCs w:val="28"/>
          <w:lang w:val="uk-UA"/>
        </w:rPr>
        <w:t xml:space="preserve"> </w:t>
      </w:r>
      <w:r w:rsidR="00457C9A" w:rsidRPr="00E94DCE">
        <w:rPr>
          <w:sz w:val="28"/>
          <w:szCs w:val="28"/>
          <w:lang w:val="uk-UA"/>
        </w:rPr>
        <w:t>є забезпечення реалізації державної політики в сфері освіти і науки</w:t>
      </w:r>
      <w:r w:rsidRPr="00E94DCE">
        <w:rPr>
          <w:sz w:val="28"/>
          <w:szCs w:val="28"/>
          <w:lang w:val="uk-UA"/>
        </w:rPr>
        <w:t xml:space="preserve"> на території Волинської області</w:t>
      </w:r>
      <w:r w:rsidR="00457C9A" w:rsidRPr="00E94DCE">
        <w:rPr>
          <w:sz w:val="28"/>
          <w:szCs w:val="28"/>
          <w:lang w:val="uk-UA"/>
        </w:rPr>
        <w:t xml:space="preserve">. </w:t>
      </w:r>
    </w:p>
    <w:p w14:paraId="2EBFFE93" w14:textId="77777777" w:rsidR="00F91D9A" w:rsidRPr="00E94DCE" w:rsidRDefault="00F91D9A" w:rsidP="00E94DCE">
      <w:pPr>
        <w:jc w:val="both"/>
        <w:rPr>
          <w:sz w:val="28"/>
          <w:szCs w:val="28"/>
          <w:lang w:val="uk-UA"/>
        </w:rPr>
      </w:pPr>
    </w:p>
    <w:p w14:paraId="16960C45" w14:textId="28DC039B" w:rsidR="00F91D9A" w:rsidRPr="00E94DCE" w:rsidRDefault="00F91D9A" w:rsidP="00E94DCE">
      <w:pPr>
        <w:ind w:firstLine="567"/>
        <w:jc w:val="both"/>
        <w:rPr>
          <w:sz w:val="28"/>
          <w:szCs w:val="28"/>
          <w:lang w:val="uk-UA"/>
        </w:rPr>
      </w:pPr>
      <w:r w:rsidRPr="00E94DCE">
        <w:rPr>
          <w:sz w:val="28"/>
          <w:szCs w:val="28"/>
          <w:lang w:val="uk-UA"/>
        </w:rPr>
        <w:t>5. </w:t>
      </w:r>
      <w:r w:rsidR="00F342BB" w:rsidRPr="00E94DCE">
        <w:rPr>
          <w:sz w:val="28"/>
          <w:szCs w:val="28"/>
          <w:lang w:val="uk-UA"/>
        </w:rPr>
        <w:t>Управління</w:t>
      </w:r>
      <w:r w:rsidRPr="00E94DCE">
        <w:rPr>
          <w:sz w:val="28"/>
          <w:szCs w:val="28"/>
          <w:lang w:val="uk-UA"/>
        </w:rPr>
        <w:t xml:space="preserve"> </w:t>
      </w:r>
      <w:r w:rsidR="007F06BE" w:rsidRPr="00E94DCE">
        <w:rPr>
          <w:sz w:val="28"/>
          <w:szCs w:val="28"/>
          <w:lang w:val="uk-UA"/>
        </w:rPr>
        <w:t>у межах своїх повноважень виконує такі завдання:</w:t>
      </w:r>
    </w:p>
    <w:p w14:paraId="156175C1" w14:textId="77777777" w:rsidR="00F73C74" w:rsidRPr="00E94DCE" w:rsidRDefault="00F73C74" w:rsidP="00E94DCE">
      <w:pPr>
        <w:jc w:val="both"/>
        <w:rPr>
          <w:sz w:val="28"/>
          <w:szCs w:val="28"/>
          <w:lang w:val="uk-UA"/>
        </w:rPr>
      </w:pPr>
    </w:p>
    <w:p w14:paraId="56EF39EA" w14:textId="77777777" w:rsidR="007F06BE" w:rsidRPr="00E94DCE" w:rsidRDefault="007F06BE"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забезпеч</w:t>
      </w:r>
      <w:r w:rsidR="00B17D98" w:rsidRPr="00E94DCE">
        <w:rPr>
          <w:sz w:val="28"/>
          <w:szCs w:val="28"/>
          <w:lang w:val="uk-UA"/>
        </w:rPr>
        <w:t>ує</w:t>
      </w:r>
      <w:r w:rsidRPr="00E94DCE">
        <w:rPr>
          <w:sz w:val="28"/>
          <w:szCs w:val="28"/>
          <w:lang w:val="uk-UA"/>
        </w:rPr>
        <w:t xml:space="preserve"> реалізаці</w:t>
      </w:r>
      <w:r w:rsidR="00B17D98" w:rsidRPr="00E94DCE">
        <w:rPr>
          <w:sz w:val="28"/>
          <w:szCs w:val="28"/>
          <w:lang w:val="uk-UA"/>
        </w:rPr>
        <w:t>ю</w:t>
      </w:r>
      <w:r w:rsidRPr="00E94DCE">
        <w:rPr>
          <w:sz w:val="28"/>
          <w:szCs w:val="28"/>
          <w:lang w:val="uk-UA"/>
        </w:rPr>
        <w:t xml:space="preserve"> на території області державної політики у сфері освіти, наукової, науково-технічної, інноваційної діяльності, цифрової трансформації закладів та установ освіти області;</w:t>
      </w:r>
    </w:p>
    <w:p w14:paraId="328DA6D1" w14:textId="77777777" w:rsidR="007F06BE" w:rsidRPr="00E94DCE" w:rsidRDefault="007F06BE" w:rsidP="00E94DCE">
      <w:pPr>
        <w:pStyle w:val="a3"/>
        <w:spacing w:before="0" w:beforeAutospacing="0" w:after="0" w:afterAutospacing="0"/>
        <w:jc w:val="both"/>
        <w:rPr>
          <w:sz w:val="28"/>
          <w:szCs w:val="28"/>
          <w:lang w:val="uk-UA"/>
        </w:rPr>
      </w:pPr>
    </w:p>
    <w:p w14:paraId="7F456D79" w14:textId="77777777" w:rsidR="007F06BE" w:rsidRPr="00E94DCE" w:rsidRDefault="00C23330"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забезпечує розвиток</w:t>
      </w:r>
      <w:r w:rsidR="007F06BE" w:rsidRPr="00E94DCE">
        <w:rPr>
          <w:sz w:val="28"/>
          <w:szCs w:val="28"/>
          <w:lang w:val="uk-UA"/>
        </w:rPr>
        <w:t xml:space="preserve"> системи освіти з метою формування гармонійно розвиненої, соціально активної, творчої особистості;</w:t>
      </w:r>
    </w:p>
    <w:p w14:paraId="2585BB16" w14:textId="77777777" w:rsidR="007F06BE" w:rsidRPr="00E94DCE" w:rsidRDefault="007F06BE" w:rsidP="00E94DCE">
      <w:pPr>
        <w:pStyle w:val="a3"/>
        <w:spacing w:before="0" w:beforeAutospacing="0" w:after="0" w:afterAutospacing="0"/>
        <w:jc w:val="both"/>
        <w:rPr>
          <w:sz w:val="28"/>
          <w:szCs w:val="28"/>
          <w:lang w:val="uk-UA"/>
        </w:rPr>
      </w:pPr>
    </w:p>
    <w:p w14:paraId="166705D9" w14:textId="77777777" w:rsidR="007F06BE" w:rsidRPr="00E94DCE" w:rsidRDefault="00C23330"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 xml:space="preserve">забезпечує </w:t>
      </w:r>
      <w:r w:rsidR="007F06BE" w:rsidRPr="00E94DCE">
        <w:rPr>
          <w:sz w:val="28"/>
          <w:szCs w:val="28"/>
          <w:lang w:val="uk-UA"/>
        </w:rPr>
        <w:t>визначення потреб, розроблення пропозицій щодо розвитку та удосконалення мережі закладів освіти;</w:t>
      </w:r>
    </w:p>
    <w:p w14:paraId="09581AEB" w14:textId="77777777" w:rsidR="007F06BE" w:rsidRPr="00E94DCE" w:rsidRDefault="007F06BE" w:rsidP="00E94DCE">
      <w:pPr>
        <w:rPr>
          <w:sz w:val="28"/>
          <w:szCs w:val="28"/>
          <w:lang w:val="uk-UA"/>
        </w:rPr>
      </w:pPr>
    </w:p>
    <w:p w14:paraId="140D6EFC" w14:textId="13C5F1DC" w:rsidR="007F06BE" w:rsidRPr="00E94DCE" w:rsidRDefault="007F06BE"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створ</w:t>
      </w:r>
      <w:r w:rsidR="00C23330" w:rsidRPr="00E94DCE">
        <w:rPr>
          <w:sz w:val="28"/>
          <w:szCs w:val="28"/>
          <w:lang w:val="uk-UA"/>
        </w:rPr>
        <w:t>ює</w:t>
      </w:r>
      <w:r w:rsidRPr="00E94DCE">
        <w:rPr>
          <w:sz w:val="28"/>
          <w:szCs w:val="28"/>
          <w:lang w:val="uk-UA"/>
        </w:rPr>
        <w:t xml:space="preserve"> </w:t>
      </w:r>
      <w:r w:rsidR="000B20B9" w:rsidRPr="00E94DCE">
        <w:rPr>
          <w:sz w:val="28"/>
          <w:szCs w:val="28"/>
          <w:lang w:val="uk-UA"/>
        </w:rPr>
        <w:t xml:space="preserve">в межах своїх повноважень </w:t>
      </w:r>
      <w:r w:rsidRPr="00E94DCE">
        <w:rPr>
          <w:sz w:val="28"/>
          <w:szCs w:val="28"/>
          <w:lang w:val="uk-UA"/>
        </w:rPr>
        <w:t>умов</w:t>
      </w:r>
      <w:r w:rsidR="00C23330" w:rsidRPr="00E94DCE">
        <w:rPr>
          <w:sz w:val="28"/>
          <w:szCs w:val="28"/>
          <w:lang w:val="uk-UA"/>
        </w:rPr>
        <w:t>и</w:t>
      </w:r>
      <w:r w:rsidRPr="00E94DCE">
        <w:rPr>
          <w:sz w:val="28"/>
          <w:szCs w:val="28"/>
          <w:lang w:val="uk-UA"/>
        </w:rPr>
        <w:t xml:space="preserve"> для реалізації рівних прав громадян України на освіту, соціального захисту дітей дошкільного та шкільного віку, учнівської та студентської молоді, педагогічних, наукових, інших працівників закладів та установ освіти і науки області;</w:t>
      </w:r>
    </w:p>
    <w:p w14:paraId="62676335" w14:textId="77777777" w:rsidR="007F06BE" w:rsidRPr="00E94DCE" w:rsidRDefault="007F06BE" w:rsidP="00E94DCE">
      <w:pPr>
        <w:rPr>
          <w:sz w:val="28"/>
          <w:szCs w:val="28"/>
          <w:lang w:val="uk-UA"/>
        </w:rPr>
      </w:pPr>
    </w:p>
    <w:p w14:paraId="3355C1CB" w14:textId="32E97FF9" w:rsidR="007F06BE" w:rsidRPr="00E94DCE" w:rsidRDefault="00C23330"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 xml:space="preserve">створює </w:t>
      </w:r>
      <w:r w:rsidR="000B20B9" w:rsidRPr="00E94DCE">
        <w:rPr>
          <w:sz w:val="28"/>
          <w:szCs w:val="28"/>
          <w:lang w:val="uk-UA"/>
        </w:rPr>
        <w:t xml:space="preserve">в межах своїх повноважень </w:t>
      </w:r>
      <w:r w:rsidRPr="00E94DCE">
        <w:rPr>
          <w:sz w:val="28"/>
          <w:szCs w:val="28"/>
          <w:lang w:val="uk-UA"/>
        </w:rPr>
        <w:t xml:space="preserve">умови </w:t>
      </w:r>
      <w:r w:rsidR="007F06BE" w:rsidRPr="00E94DCE">
        <w:rPr>
          <w:sz w:val="28"/>
          <w:szCs w:val="28"/>
          <w:lang w:val="uk-UA"/>
        </w:rPr>
        <w:t>для здобуття громадянами повної загальної середньої освіти відповідно до освітніх потреб особистості та її індивідуальних здібностей і можливостей, реалізації їх права на здобуття професійної (професійно-технічної), фахової передвищої та вищої освіти відповідно до чинного законодавства;</w:t>
      </w:r>
    </w:p>
    <w:p w14:paraId="7BF864E8" w14:textId="77777777" w:rsidR="007F06BE" w:rsidRPr="00E94DCE" w:rsidRDefault="007F06BE" w:rsidP="00E94DCE">
      <w:pPr>
        <w:pStyle w:val="a7"/>
        <w:rPr>
          <w:sz w:val="28"/>
          <w:szCs w:val="28"/>
          <w:lang w:val="uk-UA"/>
        </w:rPr>
      </w:pPr>
    </w:p>
    <w:p w14:paraId="03440229" w14:textId="01BB36E7" w:rsidR="007F06BE" w:rsidRPr="00E94DCE" w:rsidRDefault="007F06BE"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забезпеч</w:t>
      </w:r>
      <w:r w:rsidR="00C23330" w:rsidRPr="00E94DCE">
        <w:rPr>
          <w:sz w:val="28"/>
          <w:szCs w:val="28"/>
          <w:lang w:val="uk-UA"/>
        </w:rPr>
        <w:t>ує розвиток</w:t>
      </w:r>
      <w:r w:rsidRPr="00E94DCE">
        <w:rPr>
          <w:sz w:val="28"/>
          <w:szCs w:val="28"/>
          <w:lang w:val="uk-UA"/>
        </w:rPr>
        <w:t xml:space="preserve"> освітнього, творчого, інтелектуального, наукового та науково-технічного потенціалу з урахуванням </w:t>
      </w:r>
      <w:r w:rsidR="00D33E3B" w:rsidRPr="00E94DCE">
        <w:rPr>
          <w:sz w:val="28"/>
          <w:szCs w:val="28"/>
          <w:lang w:val="uk-UA"/>
        </w:rPr>
        <w:t>національно-культурних</w:t>
      </w:r>
      <w:r w:rsidRPr="00E94DCE">
        <w:rPr>
          <w:sz w:val="28"/>
          <w:szCs w:val="28"/>
          <w:lang w:val="uk-UA"/>
        </w:rPr>
        <w:t>, соціально-економічних, екологічних, демографічних та інших особливостей області;</w:t>
      </w:r>
    </w:p>
    <w:p w14:paraId="63138555" w14:textId="77777777" w:rsidR="00C23330" w:rsidRPr="00E94DCE" w:rsidRDefault="00C23330" w:rsidP="00E94DCE">
      <w:pPr>
        <w:rPr>
          <w:sz w:val="28"/>
          <w:szCs w:val="28"/>
          <w:lang w:val="uk-UA"/>
        </w:rPr>
      </w:pPr>
    </w:p>
    <w:p w14:paraId="2F47BA7E" w14:textId="256FF401" w:rsidR="007F06BE" w:rsidRPr="00E94DCE" w:rsidRDefault="00FA225C"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сприяє забезпеченню закладами освіти належного рівня дошкільної, позашкільної, загальної середньої</w:t>
      </w:r>
      <w:r w:rsidR="00FD08E4" w:rsidRPr="00E94DCE">
        <w:rPr>
          <w:sz w:val="28"/>
          <w:szCs w:val="28"/>
          <w:lang w:val="uk-UA"/>
        </w:rPr>
        <w:t>,</w:t>
      </w:r>
      <w:r w:rsidRPr="00E94DCE">
        <w:rPr>
          <w:sz w:val="28"/>
          <w:szCs w:val="28"/>
          <w:lang w:val="uk-UA"/>
        </w:rPr>
        <w:t xml:space="preserve"> професійної (професійно-технічної), фахової передвищої</w:t>
      </w:r>
      <w:r w:rsidR="00FD08E4" w:rsidRPr="00E94DCE">
        <w:rPr>
          <w:sz w:val="28"/>
          <w:szCs w:val="28"/>
          <w:lang w:val="uk-UA"/>
        </w:rPr>
        <w:t xml:space="preserve"> та вищої</w:t>
      </w:r>
      <w:r w:rsidRPr="00E94DCE">
        <w:rPr>
          <w:sz w:val="28"/>
          <w:szCs w:val="28"/>
          <w:lang w:val="uk-UA"/>
        </w:rPr>
        <w:t xml:space="preserve"> освіти, підвищенню кваліфікації та розвитку творчості педагогічних працівників;</w:t>
      </w:r>
    </w:p>
    <w:p w14:paraId="15C14587" w14:textId="77777777" w:rsidR="00FA225C" w:rsidRPr="00E94DCE" w:rsidRDefault="00FA225C" w:rsidP="00E94DCE">
      <w:pPr>
        <w:pStyle w:val="a3"/>
        <w:spacing w:before="0" w:beforeAutospacing="0" w:after="0" w:afterAutospacing="0"/>
        <w:ind w:left="567"/>
        <w:jc w:val="both"/>
        <w:rPr>
          <w:sz w:val="28"/>
          <w:szCs w:val="28"/>
          <w:lang w:val="uk-UA"/>
        </w:rPr>
      </w:pPr>
    </w:p>
    <w:p w14:paraId="6DCA449E" w14:textId="1C487AA5" w:rsidR="00112270" w:rsidRPr="00E94DCE" w:rsidRDefault="007F06BE"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здійсн</w:t>
      </w:r>
      <w:r w:rsidR="00C23330" w:rsidRPr="00E94DCE">
        <w:rPr>
          <w:sz w:val="28"/>
          <w:szCs w:val="28"/>
          <w:lang w:val="uk-UA"/>
        </w:rPr>
        <w:t>ює</w:t>
      </w:r>
      <w:r w:rsidRPr="00E94DCE">
        <w:rPr>
          <w:sz w:val="28"/>
          <w:szCs w:val="28"/>
          <w:lang w:val="uk-UA"/>
        </w:rPr>
        <w:t xml:space="preserve"> </w:t>
      </w:r>
      <w:r w:rsidR="00072516" w:rsidRPr="00E94DCE">
        <w:rPr>
          <w:sz w:val="28"/>
          <w:szCs w:val="28"/>
          <w:lang w:val="uk-UA"/>
        </w:rPr>
        <w:t>моніторинг та аналіз</w:t>
      </w:r>
      <w:r w:rsidR="000673AB" w:rsidRPr="00E94DCE">
        <w:rPr>
          <w:sz w:val="28"/>
          <w:szCs w:val="28"/>
          <w:lang w:val="uk-UA"/>
        </w:rPr>
        <w:t xml:space="preserve"> </w:t>
      </w:r>
      <w:r w:rsidRPr="00E94DCE">
        <w:rPr>
          <w:sz w:val="28"/>
          <w:szCs w:val="28"/>
          <w:lang w:val="uk-UA"/>
        </w:rPr>
        <w:t xml:space="preserve">за дотриманням актів законодавства з питань освіти і науки, виконанням закладами освіти усіх форм власності </w:t>
      </w:r>
      <w:r w:rsidR="00340228" w:rsidRPr="00E94DCE">
        <w:rPr>
          <w:sz w:val="28"/>
          <w:szCs w:val="28"/>
          <w:lang w:val="uk-UA"/>
        </w:rPr>
        <w:t xml:space="preserve">та підпорядкування </w:t>
      </w:r>
      <w:r w:rsidRPr="00E94DCE">
        <w:rPr>
          <w:sz w:val="28"/>
          <w:szCs w:val="28"/>
          <w:lang w:val="uk-UA"/>
        </w:rPr>
        <w:t>державних вимог щодо змісту, рівня та обсягу дошкільної, позашкільної, загальної середньої, професійної (професійно-технічної)</w:t>
      </w:r>
      <w:r w:rsidR="00072516" w:rsidRPr="00E94DCE">
        <w:rPr>
          <w:sz w:val="28"/>
          <w:szCs w:val="28"/>
          <w:lang w:val="uk-UA"/>
        </w:rPr>
        <w:t>, фахової передвищої та вищої</w:t>
      </w:r>
      <w:r w:rsidRPr="00E94DCE">
        <w:rPr>
          <w:sz w:val="28"/>
          <w:szCs w:val="28"/>
          <w:lang w:val="uk-UA"/>
        </w:rPr>
        <w:t xml:space="preserve"> освіти, а також у межах повноважень за дотриманням актів законодавства у сфері наукової, науково-технічної та інноваційної діяльності, цифрової трансформації закладів та установ освіти області, а також питань </w:t>
      </w:r>
      <w:r w:rsidR="001903FA" w:rsidRPr="00E94DCE">
        <w:rPr>
          <w:sz w:val="28"/>
          <w:szCs w:val="28"/>
          <w:lang w:val="uk-UA"/>
        </w:rPr>
        <w:t>мовної</w:t>
      </w:r>
      <w:r w:rsidRPr="00E94DCE">
        <w:rPr>
          <w:sz w:val="28"/>
          <w:szCs w:val="28"/>
          <w:lang w:val="uk-UA"/>
        </w:rPr>
        <w:t xml:space="preserve"> політики;</w:t>
      </w:r>
      <w:r w:rsidR="00340228" w:rsidRPr="00E94DCE">
        <w:rPr>
          <w:sz w:val="28"/>
          <w:szCs w:val="28"/>
          <w:lang w:val="uk-UA"/>
        </w:rPr>
        <w:t xml:space="preserve"> </w:t>
      </w:r>
    </w:p>
    <w:p w14:paraId="03B7613B" w14:textId="77777777" w:rsidR="00CD0CC4" w:rsidRPr="00E94DCE" w:rsidRDefault="00CD0CC4" w:rsidP="00E94DCE">
      <w:pPr>
        <w:rPr>
          <w:sz w:val="28"/>
          <w:szCs w:val="28"/>
          <w:lang w:val="uk-UA"/>
        </w:rPr>
      </w:pPr>
    </w:p>
    <w:p w14:paraId="2D19C36A" w14:textId="143DE2DC" w:rsidR="00051E22" w:rsidRPr="00E94DCE" w:rsidRDefault="00CD0CC4"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забезпеч</w:t>
      </w:r>
      <w:r w:rsidR="00C23330" w:rsidRPr="00E94DCE">
        <w:rPr>
          <w:sz w:val="28"/>
          <w:szCs w:val="28"/>
          <w:lang w:val="uk-UA"/>
        </w:rPr>
        <w:t>ує</w:t>
      </w:r>
      <w:r w:rsidRPr="00E94DCE">
        <w:rPr>
          <w:sz w:val="28"/>
          <w:szCs w:val="28"/>
          <w:lang w:val="uk-UA"/>
        </w:rPr>
        <w:t xml:space="preserve"> </w:t>
      </w:r>
      <w:r w:rsidR="00FA225C" w:rsidRPr="00E94DCE">
        <w:rPr>
          <w:sz w:val="28"/>
          <w:szCs w:val="28"/>
          <w:lang w:val="uk-UA"/>
        </w:rPr>
        <w:t xml:space="preserve">в межах своїх повноважень </w:t>
      </w:r>
      <w:r w:rsidRPr="00E94DCE">
        <w:rPr>
          <w:sz w:val="28"/>
          <w:szCs w:val="28"/>
          <w:lang w:val="uk-UA"/>
        </w:rPr>
        <w:t>виконання актів законодавства щодо всебічного розвитку та функціонування української мови як державної та мов національних меншин, створення належних умов для розвитку національної освіти та освіти національних меншин; упровадження в практику освітніх і наукових програм відродження та розвитку національної культури, національних традицій українського народу і національних меншин України;</w:t>
      </w:r>
    </w:p>
    <w:p w14:paraId="506A8F13" w14:textId="77777777" w:rsidR="00510AAC" w:rsidRPr="00E94DCE" w:rsidRDefault="00510AAC" w:rsidP="00E94DCE">
      <w:pPr>
        <w:rPr>
          <w:sz w:val="28"/>
          <w:szCs w:val="28"/>
          <w:lang w:val="uk-UA"/>
        </w:rPr>
      </w:pPr>
    </w:p>
    <w:p w14:paraId="22FFB661" w14:textId="77777777" w:rsidR="00510AAC" w:rsidRPr="00E94DCE" w:rsidRDefault="00510AAC" w:rsidP="00E94DCE">
      <w:pPr>
        <w:pStyle w:val="a3"/>
        <w:numPr>
          <w:ilvl w:val="0"/>
          <w:numId w:val="1"/>
        </w:numPr>
        <w:tabs>
          <w:tab w:val="num" w:pos="851"/>
        </w:tabs>
        <w:spacing w:before="0" w:beforeAutospacing="0" w:after="0" w:afterAutospacing="0"/>
        <w:ind w:left="0" w:firstLine="567"/>
        <w:jc w:val="both"/>
        <w:rPr>
          <w:sz w:val="28"/>
          <w:szCs w:val="28"/>
          <w:lang w:val="uk-UA"/>
        </w:rPr>
      </w:pPr>
      <w:r w:rsidRPr="00E94DCE">
        <w:rPr>
          <w:sz w:val="28"/>
          <w:szCs w:val="28"/>
          <w:lang w:val="uk-UA"/>
        </w:rPr>
        <w:t>здійснення контролю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14:paraId="1E6F7554" w14:textId="77777777" w:rsidR="00C23330" w:rsidRPr="00E94DCE" w:rsidRDefault="00C23330" w:rsidP="00E94DCE">
      <w:pPr>
        <w:rPr>
          <w:sz w:val="28"/>
          <w:szCs w:val="28"/>
          <w:highlight w:val="yellow"/>
          <w:lang w:val="uk-UA"/>
        </w:rPr>
      </w:pPr>
    </w:p>
    <w:p w14:paraId="34F4D4BC" w14:textId="77777777" w:rsidR="00CD0CC4" w:rsidRPr="00E94DCE" w:rsidRDefault="007E5F97"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lastRenderedPageBreak/>
        <w:t>пров</w:t>
      </w:r>
      <w:r w:rsidR="00C23330" w:rsidRPr="00E94DCE">
        <w:rPr>
          <w:sz w:val="28"/>
          <w:szCs w:val="28"/>
          <w:lang w:val="uk-UA"/>
        </w:rPr>
        <w:t>о</w:t>
      </w:r>
      <w:r w:rsidRPr="00E94DCE">
        <w:rPr>
          <w:sz w:val="28"/>
          <w:szCs w:val="28"/>
          <w:lang w:val="uk-UA"/>
        </w:rPr>
        <w:t>д</w:t>
      </w:r>
      <w:r w:rsidR="00C23330" w:rsidRPr="00E94DCE">
        <w:rPr>
          <w:sz w:val="28"/>
          <w:szCs w:val="28"/>
          <w:lang w:val="uk-UA"/>
        </w:rPr>
        <w:t xml:space="preserve">ить моніторинг </w:t>
      </w:r>
      <w:r w:rsidRPr="00E94DCE">
        <w:rPr>
          <w:sz w:val="28"/>
          <w:szCs w:val="28"/>
          <w:lang w:val="uk-UA"/>
        </w:rPr>
        <w:t>роботи та рішень органів місцевого самоврядування, їх виконавчих органів у частині реалізації ними державної політики та дотримання законодавства у сфері освіти</w:t>
      </w:r>
      <w:r w:rsidR="00CD0CC4" w:rsidRPr="00E94DCE">
        <w:rPr>
          <w:sz w:val="28"/>
          <w:szCs w:val="28"/>
          <w:lang w:val="uk-UA"/>
        </w:rPr>
        <w:t>;</w:t>
      </w:r>
    </w:p>
    <w:p w14:paraId="6ACF744D" w14:textId="77777777" w:rsidR="003A08D0" w:rsidRPr="00E94DCE" w:rsidRDefault="003A08D0" w:rsidP="00E94DCE">
      <w:pPr>
        <w:rPr>
          <w:sz w:val="28"/>
          <w:szCs w:val="28"/>
          <w:lang w:val="uk-UA"/>
        </w:rPr>
      </w:pPr>
    </w:p>
    <w:p w14:paraId="2692DA5A" w14:textId="7A3E6366" w:rsidR="003A08D0" w:rsidRPr="00E94DCE" w:rsidRDefault="003A08D0" w:rsidP="00E94DCE">
      <w:pPr>
        <w:pStyle w:val="a3"/>
        <w:numPr>
          <w:ilvl w:val="0"/>
          <w:numId w:val="1"/>
        </w:numPr>
        <w:spacing w:before="0" w:beforeAutospacing="0" w:after="0" w:afterAutospacing="0"/>
        <w:ind w:left="0" w:firstLine="567"/>
        <w:jc w:val="both"/>
        <w:rPr>
          <w:sz w:val="28"/>
          <w:szCs w:val="28"/>
          <w:lang w:val="uk-UA"/>
        </w:rPr>
      </w:pPr>
      <w:r w:rsidRPr="00E94DCE">
        <w:rPr>
          <w:bCs/>
          <w:sz w:val="28"/>
          <w:szCs w:val="28"/>
          <w:lang w:val="uk-UA"/>
        </w:rPr>
        <w:t>координує роботу органів управління освітою сільських, селищних, міських рад, районних державних адміністрацій в частині реалізації ними державної політики та дотримання законодавства у сфері освіти</w:t>
      </w:r>
      <w:r w:rsidR="00092E0E">
        <w:rPr>
          <w:bCs/>
          <w:sz w:val="28"/>
          <w:szCs w:val="28"/>
          <w:lang w:val="uk-UA"/>
        </w:rPr>
        <w:t>;</w:t>
      </w:r>
    </w:p>
    <w:p w14:paraId="01A65CED" w14:textId="77777777" w:rsidR="00AE5681" w:rsidRPr="00E94DCE" w:rsidRDefault="00AE5681" w:rsidP="00E94DCE">
      <w:pPr>
        <w:pStyle w:val="a3"/>
        <w:spacing w:before="0" w:beforeAutospacing="0" w:after="0" w:afterAutospacing="0"/>
        <w:ind w:left="567"/>
        <w:jc w:val="both"/>
        <w:rPr>
          <w:sz w:val="28"/>
          <w:szCs w:val="28"/>
          <w:lang w:val="uk-UA"/>
        </w:rPr>
      </w:pPr>
    </w:p>
    <w:p w14:paraId="66479808" w14:textId="30A322E6" w:rsidR="00112270" w:rsidRPr="00E94DCE" w:rsidRDefault="004936E6"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здійсн</w:t>
      </w:r>
      <w:r w:rsidR="00C23330" w:rsidRPr="00E94DCE">
        <w:rPr>
          <w:sz w:val="28"/>
          <w:szCs w:val="28"/>
          <w:lang w:val="uk-UA"/>
        </w:rPr>
        <w:t>ює</w:t>
      </w:r>
      <w:r w:rsidRPr="00E94DCE">
        <w:rPr>
          <w:sz w:val="28"/>
          <w:szCs w:val="28"/>
          <w:lang w:val="uk-UA"/>
        </w:rPr>
        <w:t xml:space="preserve"> оперативн</w:t>
      </w:r>
      <w:r w:rsidR="00C23330" w:rsidRPr="00E94DCE">
        <w:rPr>
          <w:sz w:val="28"/>
          <w:szCs w:val="28"/>
          <w:lang w:val="uk-UA"/>
        </w:rPr>
        <w:t xml:space="preserve">е управління </w:t>
      </w:r>
      <w:r w:rsidR="007E5F97" w:rsidRPr="00E94DCE">
        <w:rPr>
          <w:sz w:val="28"/>
          <w:szCs w:val="28"/>
          <w:lang w:val="uk-UA"/>
        </w:rPr>
        <w:t>закладами</w:t>
      </w:r>
      <w:r w:rsidRPr="00E94DCE">
        <w:rPr>
          <w:sz w:val="28"/>
          <w:szCs w:val="28"/>
          <w:lang w:val="uk-UA"/>
        </w:rPr>
        <w:t xml:space="preserve"> та установами</w:t>
      </w:r>
      <w:r w:rsidR="007E5F97" w:rsidRPr="00E94DCE">
        <w:rPr>
          <w:sz w:val="28"/>
          <w:szCs w:val="28"/>
          <w:lang w:val="uk-UA"/>
        </w:rPr>
        <w:t xml:space="preserve"> освіти</w:t>
      </w:r>
      <w:r w:rsidRPr="00E94DCE">
        <w:rPr>
          <w:sz w:val="28"/>
          <w:szCs w:val="28"/>
          <w:lang w:val="uk-UA"/>
        </w:rPr>
        <w:t xml:space="preserve"> і науки</w:t>
      </w:r>
      <w:r w:rsidR="007E5F97" w:rsidRPr="00E94DCE">
        <w:rPr>
          <w:sz w:val="28"/>
          <w:szCs w:val="28"/>
          <w:lang w:val="uk-UA"/>
        </w:rPr>
        <w:t xml:space="preserve">, що є спільною власністю територіальних громад сіл, селищ, міст області, відповідно </w:t>
      </w:r>
      <w:r w:rsidR="007B3B2C" w:rsidRPr="00E94DCE">
        <w:rPr>
          <w:sz w:val="28"/>
          <w:szCs w:val="28"/>
          <w:lang w:val="uk-UA"/>
        </w:rPr>
        <w:t xml:space="preserve">до </w:t>
      </w:r>
      <w:r w:rsidRPr="00E94DCE">
        <w:rPr>
          <w:sz w:val="28"/>
          <w:szCs w:val="28"/>
          <w:lang w:val="uk-UA"/>
        </w:rPr>
        <w:t>рішен</w:t>
      </w:r>
      <w:r w:rsidR="00112270" w:rsidRPr="00E94DCE">
        <w:rPr>
          <w:sz w:val="28"/>
          <w:szCs w:val="28"/>
          <w:lang w:val="uk-UA"/>
        </w:rPr>
        <w:t>ь</w:t>
      </w:r>
      <w:r w:rsidRPr="00E94DCE">
        <w:rPr>
          <w:sz w:val="28"/>
          <w:szCs w:val="28"/>
          <w:lang w:val="uk-UA"/>
        </w:rPr>
        <w:t xml:space="preserve"> Волинської обласної ради</w:t>
      </w:r>
      <w:r w:rsidR="007E5F97" w:rsidRPr="00E94DCE">
        <w:rPr>
          <w:sz w:val="28"/>
          <w:szCs w:val="28"/>
          <w:lang w:val="uk-UA"/>
        </w:rPr>
        <w:t>;</w:t>
      </w:r>
    </w:p>
    <w:p w14:paraId="63A063FD" w14:textId="77777777" w:rsidR="00112270" w:rsidRPr="00E94DCE" w:rsidRDefault="00112270" w:rsidP="00E94DCE">
      <w:pPr>
        <w:rPr>
          <w:sz w:val="28"/>
          <w:szCs w:val="28"/>
          <w:lang w:val="uk-UA"/>
        </w:rPr>
      </w:pPr>
    </w:p>
    <w:p w14:paraId="1B28DA99" w14:textId="77D882EC" w:rsidR="00112270" w:rsidRPr="00E94DCE" w:rsidRDefault="00112270"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здійсн</w:t>
      </w:r>
      <w:r w:rsidR="00C23330" w:rsidRPr="00E94DCE">
        <w:rPr>
          <w:sz w:val="28"/>
          <w:szCs w:val="28"/>
          <w:lang w:val="uk-UA"/>
        </w:rPr>
        <w:t>ює</w:t>
      </w:r>
      <w:r w:rsidRPr="00E94DCE">
        <w:rPr>
          <w:sz w:val="28"/>
          <w:szCs w:val="28"/>
          <w:lang w:val="uk-UA"/>
        </w:rPr>
        <w:t xml:space="preserve"> в межах, визначених законодавчими та іншими нормативно-правовими актами, повноважен</w:t>
      </w:r>
      <w:r w:rsidR="00C23330" w:rsidRPr="00E94DCE">
        <w:rPr>
          <w:sz w:val="28"/>
          <w:szCs w:val="28"/>
          <w:lang w:val="uk-UA"/>
        </w:rPr>
        <w:t>ня</w:t>
      </w:r>
      <w:r w:rsidRPr="00E94DCE">
        <w:rPr>
          <w:sz w:val="28"/>
          <w:szCs w:val="28"/>
          <w:lang w:val="uk-UA"/>
        </w:rPr>
        <w:t xml:space="preserve"> щодо управління державними закладами професійної (професійно-технічної)</w:t>
      </w:r>
      <w:r w:rsidR="005E6A92" w:rsidRPr="00E94DCE">
        <w:rPr>
          <w:sz w:val="28"/>
          <w:szCs w:val="28"/>
          <w:lang w:val="uk-UA"/>
        </w:rPr>
        <w:t xml:space="preserve"> та фахової передвищої</w:t>
      </w:r>
      <w:r w:rsidRPr="00E94DCE">
        <w:rPr>
          <w:sz w:val="28"/>
          <w:szCs w:val="28"/>
          <w:lang w:val="uk-UA"/>
        </w:rPr>
        <w:t xml:space="preserve"> освіти, </w:t>
      </w:r>
      <w:r w:rsidR="00092E0E">
        <w:rPr>
          <w:sz w:val="28"/>
          <w:szCs w:val="28"/>
          <w:lang w:val="uk-UA"/>
        </w:rPr>
        <w:t xml:space="preserve">що </w:t>
      </w:r>
      <w:r w:rsidRPr="00E94DCE">
        <w:rPr>
          <w:sz w:val="28"/>
          <w:szCs w:val="28"/>
          <w:lang w:val="uk-UA"/>
        </w:rPr>
        <w:t>розташован</w:t>
      </w:r>
      <w:r w:rsidR="00092E0E">
        <w:rPr>
          <w:sz w:val="28"/>
          <w:szCs w:val="28"/>
          <w:lang w:val="uk-UA"/>
        </w:rPr>
        <w:t>і</w:t>
      </w:r>
      <w:r w:rsidRPr="00E94DCE">
        <w:rPr>
          <w:sz w:val="28"/>
          <w:szCs w:val="28"/>
          <w:lang w:val="uk-UA"/>
        </w:rPr>
        <w:t xml:space="preserve"> на території області;</w:t>
      </w:r>
    </w:p>
    <w:p w14:paraId="0956D276" w14:textId="77777777" w:rsidR="00112270" w:rsidRPr="00E94DCE" w:rsidRDefault="00112270" w:rsidP="00E94DCE">
      <w:pPr>
        <w:rPr>
          <w:sz w:val="28"/>
          <w:szCs w:val="28"/>
          <w:lang w:val="uk-UA"/>
        </w:rPr>
      </w:pPr>
    </w:p>
    <w:p w14:paraId="62D4B927" w14:textId="540B524C" w:rsidR="007E5F97" w:rsidRPr="00E94DCE" w:rsidRDefault="007E5F97"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координ</w:t>
      </w:r>
      <w:r w:rsidR="00C23330" w:rsidRPr="00E94DCE">
        <w:rPr>
          <w:sz w:val="28"/>
          <w:szCs w:val="28"/>
          <w:lang w:val="uk-UA"/>
        </w:rPr>
        <w:t>ує</w:t>
      </w:r>
      <w:r w:rsidR="004936E6" w:rsidRPr="00E94DCE">
        <w:rPr>
          <w:sz w:val="28"/>
          <w:szCs w:val="28"/>
          <w:lang w:val="uk-UA"/>
        </w:rPr>
        <w:t xml:space="preserve"> робот</w:t>
      </w:r>
      <w:r w:rsidR="00C23330" w:rsidRPr="00E94DCE">
        <w:rPr>
          <w:sz w:val="28"/>
          <w:szCs w:val="28"/>
          <w:lang w:val="uk-UA"/>
        </w:rPr>
        <w:t>у</w:t>
      </w:r>
      <w:r w:rsidR="004936E6" w:rsidRPr="00E94DCE">
        <w:rPr>
          <w:sz w:val="28"/>
          <w:szCs w:val="28"/>
          <w:lang w:val="uk-UA"/>
        </w:rPr>
        <w:t xml:space="preserve"> </w:t>
      </w:r>
      <w:r w:rsidRPr="00E94DCE">
        <w:rPr>
          <w:sz w:val="28"/>
          <w:szCs w:val="28"/>
          <w:lang w:val="uk-UA"/>
        </w:rPr>
        <w:t>закладів</w:t>
      </w:r>
      <w:r w:rsidR="00AE5681" w:rsidRPr="00E94DCE">
        <w:rPr>
          <w:sz w:val="28"/>
          <w:szCs w:val="28"/>
          <w:lang w:val="uk-UA"/>
        </w:rPr>
        <w:t xml:space="preserve"> </w:t>
      </w:r>
      <w:r w:rsidR="00C764CB" w:rsidRPr="00E94DCE">
        <w:rPr>
          <w:sz w:val="28"/>
          <w:szCs w:val="28"/>
          <w:lang w:val="uk-UA"/>
        </w:rPr>
        <w:t xml:space="preserve">професійної (професійно-технічної), </w:t>
      </w:r>
      <w:r w:rsidR="00AE5681" w:rsidRPr="00E94DCE">
        <w:rPr>
          <w:sz w:val="28"/>
          <w:szCs w:val="28"/>
          <w:lang w:val="uk-UA"/>
        </w:rPr>
        <w:t>фахової передвищої та вищої освіти,</w:t>
      </w:r>
      <w:r w:rsidRPr="00E94DCE">
        <w:rPr>
          <w:sz w:val="28"/>
          <w:szCs w:val="28"/>
          <w:lang w:val="uk-UA"/>
        </w:rPr>
        <w:t xml:space="preserve"> наукових установ незалежно від їх підпорядкування і форм власності з питань, спрямованих на реалізацію державної політики в галузі освіти і науки в області;</w:t>
      </w:r>
    </w:p>
    <w:p w14:paraId="15D00787" w14:textId="77777777" w:rsidR="00E722C7" w:rsidRPr="00E94DCE" w:rsidRDefault="00E722C7" w:rsidP="00E94DCE">
      <w:pPr>
        <w:rPr>
          <w:sz w:val="28"/>
          <w:szCs w:val="28"/>
          <w:lang w:val="uk-UA"/>
        </w:rPr>
      </w:pPr>
    </w:p>
    <w:p w14:paraId="4B7AEBFE" w14:textId="226B4516" w:rsidR="00AE5681" w:rsidRPr="00E94DCE" w:rsidRDefault="00E722C7" w:rsidP="00E94DCE">
      <w:pPr>
        <w:pStyle w:val="a3"/>
        <w:numPr>
          <w:ilvl w:val="0"/>
          <w:numId w:val="1"/>
        </w:numPr>
        <w:spacing w:before="0" w:beforeAutospacing="0" w:after="0" w:afterAutospacing="0"/>
        <w:ind w:left="0" w:firstLine="567"/>
        <w:jc w:val="both"/>
        <w:rPr>
          <w:color w:val="FF0000"/>
          <w:sz w:val="28"/>
          <w:szCs w:val="28"/>
          <w:lang w:val="uk-UA"/>
        </w:rPr>
      </w:pPr>
      <w:r w:rsidRPr="00E94DCE">
        <w:rPr>
          <w:sz w:val="28"/>
          <w:szCs w:val="28"/>
          <w:lang w:val="uk-UA"/>
        </w:rPr>
        <w:t>організовує та забезпечує контроль за діяльністю закладу післядипломної освіти, що перебуває в його підпорядкуванні, керує в установленому порядку роботою з організації підвищення кваліфікації та перепідготовки педагогічних працівників;</w:t>
      </w:r>
      <w:r w:rsidR="00C764CB" w:rsidRPr="00E94DCE">
        <w:rPr>
          <w:sz w:val="28"/>
          <w:szCs w:val="28"/>
          <w:lang w:val="uk-UA"/>
        </w:rPr>
        <w:t xml:space="preserve"> </w:t>
      </w:r>
    </w:p>
    <w:p w14:paraId="084617AA" w14:textId="77777777" w:rsidR="004F0F0A" w:rsidRPr="00E94DCE" w:rsidRDefault="004F0F0A" w:rsidP="00E94DCE">
      <w:pPr>
        <w:pStyle w:val="a3"/>
        <w:spacing w:before="0" w:beforeAutospacing="0" w:after="0" w:afterAutospacing="0"/>
        <w:jc w:val="both"/>
        <w:rPr>
          <w:color w:val="FF0000"/>
          <w:sz w:val="28"/>
          <w:szCs w:val="28"/>
          <w:lang w:val="uk-UA"/>
        </w:rPr>
      </w:pPr>
    </w:p>
    <w:p w14:paraId="45BC46A4" w14:textId="77777777" w:rsidR="00112270" w:rsidRPr="00E94DCE" w:rsidRDefault="00AE5681"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сприя</w:t>
      </w:r>
      <w:r w:rsidR="00C23330" w:rsidRPr="00E94DCE">
        <w:rPr>
          <w:sz w:val="28"/>
          <w:szCs w:val="28"/>
          <w:lang w:val="uk-UA"/>
        </w:rPr>
        <w:t>є</w:t>
      </w:r>
      <w:r w:rsidRPr="00E94DCE">
        <w:rPr>
          <w:sz w:val="28"/>
          <w:szCs w:val="28"/>
          <w:lang w:val="uk-UA"/>
        </w:rPr>
        <w:t xml:space="preserve"> проведенню експериментальної та інноваційної діяльності;</w:t>
      </w:r>
    </w:p>
    <w:p w14:paraId="62EED379" w14:textId="77777777" w:rsidR="00C97EA4" w:rsidRPr="00E94DCE" w:rsidRDefault="00C97EA4" w:rsidP="00E94DCE">
      <w:pPr>
        <w:rPr>
          <w:sz w:val="28"/>
          <w:szCs w:val="28"/>
          <w:lang w:val="uk-UA"/>
        </w:rPr>
      </w:pPr>
    </w:p>
    <w:p w14:paraId="7F33B73F" w14:textId="77777777" w:rsidR="00AE5681" w:rsidRPr="00E94DCE" w:rsidRDefault="00C97EA4"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сприя</w:t>
      </w:r>
      <w:r w:rsidR="00C23330" w:rsidRPr="00E94DCE">
        <w:rPr>
          <w:sz w:val="28"/>
          <w:szCs w:val="28"/>
          <w:lang w:val="uk-UA"/>
        </w:rPr>
        <w:t>є</w:t>
      </w:r>
      <w:r w:rsidRPr="00E94DCE">
        <w:rPr>
          <w:sz w:val="28"/>
          <w:szCs w:val="28"/>
          <w:lang w:val="uk-UA"/>
        </w:rPr>
        <w:t xml:space="preserve"> інтеграції вітчизняної освіти і науки в європейський та світовий освітній і науковий простір із забезпеченням збереження національних інтересів;</w:t>
      </w:r>
    </w:p>
    <w:p w14:paraId="7E09FA79" w14:textId="77777777" w:rsidR="00AE5681" w:rsidRPr="00E94DCE" w:rsidRDefault="00AE5681" w:rsidP="00E94DCE">
      <w:pPr>
        <w:rPr>
          <w:sz w:val="28"/>
          <w:szCs w:val="28"/>
          <w:lang w:val="uk-UA"/>
        </w:rPr>
      </w:pPr>
    </w:p>
    <w:p w14:paraId="5FDAE745" w14:textId="77777777" w:rsidR="00CD0CC4" w:rsidRPr="00E94DCE" w:rsidRDefault="00C23330"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 xml:space="preserve">бере </w:t>
      </w:r>
      <w:r w:rsidR="00AE5681" w:rsidRPr="00E94DCE">
        <w:rPr>
          <w:sz w:val="28"/>
          <w:szCs w:val="28"/>
          <w:lang w:val="uk-UA"/>
        </w:rPr>
        <w:t>участь у міжнародному співробітництві з питань освіти і науки;</w:t>
      </w:r>
    </w:p>
    <w:p w14:paraId="6BE730E2" w14:textId="77777777" w:rsidR="00214F7F" w:rsidRPr="00E94DCE" w:rsidRDefault="00214F7F" w:rsidP="00E94DCE">
      <w:pPr>
        <w:rPr>
          <w:sz w:val="28"/>
          <w:szCs w:val="28"/>
          <w:lang w:val="uk-UA"/>
        </w:rPr>
      </w:pPr>
    </w:p>
    <w:p w14:paraId="1F4B40BF" w14:textId="77777777" w:rsidR="00B17D98" w:rsidRPr="00E94DCE" w:rsidRDefault="007A2E48"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здійсн</w:t>
      </w:r>
      <w:r w:rsidR="00C23330" w:rsidRPr="00E94DCE">
        <w:rPr>
          <w:sz w:val="28"/>
          <w:szCs w:val="28"/>
          <w:lang w:val="uk-UA"/>
        </w:rPr>
        <w:t>ює</w:t>
      </w:r>
      <w:r w:rsidRPr="00E94DCE">
        <w:rPr>
          <w:sz w:val="28"/>
          <w:szCs w:val="28"/>
          <w:lang w:val="uk-UA"/>
        </w:rPr>
        <w:t xml:space="preserve"> </w:t>
      </w:r>
      <w:r w:rsidR="00692887" w:rsidRPr="00E94DCE">
        <w:rPr>
          <w:sz w:val="28"/>
          <w:szCs w:val="28"/>
          <w:lang w:val="uk-UA"/>
        </w:rPr>
        <w:t xml:space="preserve">моніторинг та </w:t>
      </w:r>
      <w:r w:rsidRPr="00E94DCE">
        <w:rPr>
          <w:sz w:val="28"/>
          <w:szCs w:val="28"/>
          <w:lang w:val="uk-UA"/>
        </w:rPr>
        <w:t>аналіз стану освіти, наукової, науково-технічної та інноваційної діяльності, трансферу</w:t>
      </w:r>
      <w:r w:rsidR="00B17D98" w:rsidRPr="00E94DCE">
        <w:rPr>
          <w:sz w:val="28"/>
          <w:szCs w:val="28"/>
          <w:lang w:val="uk-UA"/>
        </w:rPr>
        <w:t xml:space="preserve"> технологій</w:t>
      </w:r>
      <w:r w:rsidR="00E722C7" w:rsidRPr="00E94DCE">
        <w:rPr>
          <w:sz w:val="28"/>
          <w:szCs w:val="28"/>
          <w:lang w:val="uk-UA"/>
        </w:rPr>
        <w:t xml:space="preserve"> на території області та вживає заходів для усунення недоліків</w:t>
      </w:r>
      <w:r w:rsidR="00B17D98" w:rsidRPr="00E94DCE">
        <w:rPr>
          <w:sz w:val="28"/>
          <w:szCs w:val="28"/>
          <w:lang w:val="uk-UA"/>
        </w:rPr>
        <w:t>;</w:t>
      </w:r>
    </w:p>
    <w:p w14:paraId="24FF8F91" w14:textId="77777777" w:rsidR="00692887" w:rsidRPr="00E94DCE" w:rsidRDefault="00692887" w:rsidP="00E94DCE">
      <w:pPr>
        <w:rPr>
          <w:sz w:val="28"/>
          <w:szCs w:val="28"/>
          <w:highlight w:val="yellow"/>
          <w:lang w:val="uk-UA"/>
        </w:rPr>
      </w:pPr>
    </w:p>
    <w:p w14:paraId="7B337FA5" w14:textId="77777777" w:rsidR="00692887" w:rsidRPr="00E94DCE" w:rsidRDefault="00692887"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готує та в установленому порядку подає МОН України статистичну звітність про стан і розвиток освіти, науки, наукової, науково-технічної та інноваційної діяльності;</w:t>
      </w:r>
    </w:p>
    <w:p w14:paraId="01B4D235" w14:textId="77777777" w:rsidR="00B17D98" w:rsidRPr="00E94DCE" w:rsidRDefault="00B17D98" w:rsidP="00E94DCE">
      <w:pPr>
        <w:rPr>
          <w:sz w:val="28"/>
          <w:szCs w:val="28"/>
          <w:lang w:val="uk-UA"/>
        </w:rPr>
      </w:pPr>
    </w:p>
    <w:p w14:paraId="10F0F913" w14:textId="77777777" w:rsidR="00051E22" w:rsidRPr="00E94DCE" w:rsidRDefault="00692887"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lastRenderedPageBreak/>
        <w:t>розробляє та бере участь у розробленні регіональних програм з питань освіти, науки, наукової, науково-технічної та інноваційної діяльності, цифрової трансформації закладів та установ освіти області, мовної політики, фізичної культури та спорту, національно-патріотичного виховання та інших;</w:t>
      </w:r>
    </w:p>
    <w:p w14:paraId="078FFBC4" w14:textId="77777777" w:rsidR="00051E22" w:rsidRPr="00E94DCE" w:rsidRDefault="00051E22" w:rsidP="00E94DCE">
      <w:pPr>
        <w:rPr>
          <w:sz w:val="28"/>
          <w:szCs w:val="28"/>
          <w:lang w:val="uk-UA"/>
        </w:rPr>
      </w:pPr>
    </w:p>
    <w:p w14:paraId="39BA389D" w14:textId="50965005" w:rsidR="00DB6B3D" w:rsidRPr="00E94DCE" w:rsidRDefault="00051E22"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 xml:space="preserve">вносить пропозиції до проєктів державних цільових, галузевих програм удосконалення освіти і науки, забезпечення соціального та правового захисту дітей, забезпечує їх виконання; </w:t>
      </w:r>
    </w:p>
    <w:p w14:paraId="381AB188" w14:textId="77777777" w:rsidR="00DB6B3D" w:rsidRPr="00E94DCE" w:rsidRDefault="00DB6B3D" w:rsidP="00E94DCE">
      <w:pPr>
        <w:rPr>
          <w:sz w:val="28"/>
          <w:szCs w:val="28"/>
          <w:lang w:val="uk-UA"/>
        </w:rPr>
      </w:pPr>
    </w:p>
    <w:p w14:paraId="731987B8" w14:textId="77777777" w:rsidR="00DB6B3D" w:rsidRPr="00E94DCE" w:rsidRDefault="00DB6B3D"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забезпечує проведення спеціальної перевірки відомостей щодо осіб, які претендують на зайняття посад, пов’язаних з виконанням функцій держави або місцевого самоврядування, щодо освіти, наявності в кандидата наукового ступеня, вченого звання;</w:t>
      </w:r>
    </w:p>
    <w:p w14:paraId="35788B77" w14:textId="77777777" w:rsidR="00051E22" w:rsidRPr="00E94DCE" w:rsidRDefault="00051E22" w:rsidP="00E94DCE">
      <w:pPr>
        <w:rPr>
          <w:sz w:val="28"/>
          <w:szCs w:val="28"/>
          <w:lang w:val="uk-UA"/>
        </w:rPr>
      </w:pPr>
    </w:p>
    <w:p w14:paraId="6C8B242D" w14:textId="55B3E537" w:rsidR="00F3659A" w:rsidRPr="00E94DCE" w:rsidRDefault="00F3659A"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 xml:space="preserve">здійснює заходи щодо розгляду заяв про отримання ліцензії на право провадження освітньої діяльності у сферах </w:t>
      </w:r>
      <w:r w:rsidR="00D527D3" w:rsidRPr="00E94DCE">
        <w:rPr>
          <w:sz w:val="28"/>
          <w:szCs w:val="28"/>
          <w:lang w:val="uk-UA"/>
        </w:rPr>
        <w:t xml:space="preserve">дошкільної, </w:t>
      </w:r>
      <w:r w:rsidRPr="00E94DCE">
        <w:rPr>
          <w:sz w:val="28"/>
          <w:szCs w:val="28"/>
          <w:lang w:val="uk-UA"/>
        </w:rPr>
        <w:t>загальної середньої</w:t>
      </w:r>
      <w:r w:rsidR="004A2E7C" w:rsidRPr="00E94DCE">
        <w:rPr>
          <w:sz w:val="28"/>
          <w:szCs w:val="28"/>
          <w:lang w:val="uk-UA"/>
        </w:rPr>
        <w:t xml:space="preserve"> та</w:t>
      </w:r>
      <w:r w:rsidR="00D527D3" w:rsidRPr="00E94DCE">
        <w:rPr>
          <w:sz w:val="28"/>
          <w:szCs w:val="28"/>
          <w:lang w:val="uk-UA"/>
        </w:rPr>
        <w:t xml:space="preserve"> позашкільної</w:t>
      </w:r>
      <w:r w:rsidRPr="00E94DCE">
        <w:rPr>
          <w:sz w:val="28"/>
          <w:szCs w:val="28"/>
          <w:lang w:val="uk-UA"/>
        </w:rPr>
        <w:t xml:space="preserve"> освіти в області, видачі, переоформлення, анулювання ліцензій, </w:t>
      </w:r>
      <w:r w:rsidR="00F53C9A" w:rsidRPr="00E94DCE">
        <w:rPr>
          <w:sz w:val="28"/>
          <w:szCs w:val="28"/>
          <w:lang w:val="uk-UA"/>
        </w:rPr>
        <w:t xml:space="preserve">розширення, </w:t>
      </w:r>
      <w:r w:rsidRPr="00E94DCE">
        <w:rPr>
          <w:sz w:val="28"/>
          <w:szCs w:val="28"/>
          <w:lang w:val="uk-UA"/>
        </w:rPr>
        <w:t xml:space="preserve">формування, ведення та забезпечення зберігання ліцензійних справ, ведення обліку заяв та виданих ліцензій, передачі відомостей до Єдиного державного реєстру юридичних осіб, фізичних осіб-підприємців та громадських формувань, розміщення інформації про </w:t>
      </w:r>
      <w:r w:rsidR="00BF715F">
        <w:rPr>
          <w:sz w:val="28"/>
          <w:szCs w:val="28"/>
          <w:lang w:val="uk-UA"/>
        </w:rPr>
        <w:t>ухвалені</w:t>
      </w:r>
      <w:r w:rsidRPr="00E94DCE">
        <w:rPr>
          <w:sz w:val="28"/>
          <w:szCs w:val="28"/>
          <w:lang w:val="uk-UA"/>
        </w:rPr>
        <w:t xml:space="preserve"> рішення з питань ліцензування, підготовки проєктів розпоряджень голови обласної державної адміністрації із зазначених питань;</w:t>
      </w:r>
    </w:p>
    <w:p w14:paraId="30F7CB48" w14:textId="77777777" w:rsidR="00F3659A" w:rsidRPr="00E94DCE" w:rsidRDefault="00F3659A" w:rsidP="00E94DCE">
      <w:pPr>
        <w:rPr>
          <w:sz w:val="28"/>
          <w:szCs w:val="28"/>
          <w:lang w:val="uk-UA"/>
        </w:rPr>
      </w:pPr>
    </w:p>
    <w:p w14:paraId="2D3E6997" w14:textId="77777777" w:rsidR="00F3659A" w:rsidRPr="00E94DCE" w:rsidRDefault="00F3659A"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здійснює контроль за додержанням ліцензіатами ліцензійних умов провадження освітньої діяльності в установленому законодавством порядку;</w:t>
      </w:r>
    </w:p>
    <w:p w14:paraId="4E6596ED" w14:textId="77777777" w:rsidR="00F3659A" w:rsidRPr="00E94DCE" w:rsidRDefault="00F3659A" w:rsidP="00E94DCE">
      <w:pPr>
        <w:rPr>
          <w:sz w:val="28"/>
          <w:szCs w:val="28"/>
          <w:lang w:val="uk-UA"/>
        </w:rPr>
      </w:pPr>
    </w:p>
    <w:p w14:paraId="2A5BF078" w14:textId="68C492AB" w:rsidR="00F3659A" w:rsidRPr="00E94DCE" w:rsidRDefault="00447709" w:rsidP="00E94DCE">
      <w:pPr>
        <w:pStyle w:val="a3"/>
        <w:numPr>
          <w:ilvl w:val="0"/>
          <w:numId w:val="1"/>
        </w:numPr>
        <w:spacing w:before="0" w:beforeAutospacing="0" w:after="0" w:afterAutospacing="0"/>
        <w:ind w:left="0" w:firstLine="567"/>
        <w:jc w:val="both"/>
        <w:rPr>
          <w:sz w:val="28"/>
          <w:szCs w:val="28"/>
          <w:lang w:val="uk-UA"/>
        </w:rPr>
      </w:pPr>
      <w:r>
        <w:rPr>
          <w:sz w:val="28"/>
          <w:szCs w:val="28"/>
          <w:lang w:val="uk-UA"/>
        </w:rPr>
        <w:t>у</w:t>
      </w:r>
      <w:r w:rsidR="00F3659A" w:rsidRPr="00E94DCE">
        <w:rPr>
          <w:sz w:val="28"/>
          <w:szCs w:val="28"/>
          <w:lang w:val="uk-UA"/>
        </w:rPr>
        <w:t>проваджує в практику рекомендовані МОН</w:t>
      </w:r>
      <w:r w:rsidR="00973692" w:rsidRPr="00E94DCE">
        <w:rPr>
          <w:sz w:val="28"/>
          <w:szCs w:val="28"/>
          <w:lang w:val="uk-UA"/>
        </w:rPr>
        <w:t xml:space="preserve"> України</w:t>
      </w:r>
      <w:r w:rsidR="00F3659A" w:rsidRPr="00E94DCE">
        <w:rPr>
          <w:sz w:val="28"/>
          <w:szCs w:val="28"/>
          <w:lang w:val="uk-UA"/>
        </w:rPr>
        <w:t xml:space="preserve"> нові освітні програми та інші педагогічні розробки</w:t>
      </w:r>
      <w:r w:rsidR="002433EB" w:rsidRPr="00E94DCE">
        <w:rPr>
          <w:sz w:val="28"/>
          <w:szCs w:val="28"/>
          <w:lang w:val="uk-UA"/>
        </w:rPr>
        <w:t xml:space="preserve">, </w:t>
      </w:r>
      <w:r w:rsidR="002433EB" w:rsidRPr="00E94DCE">
        <w:rPr>
          <w:bCs/>
          <w:sz w:val="28"/>
          <w:szCs w:val="28"/>
          <w:lang w:val="uk-UA"/>
        </w:rPr>
        <w:t>визначає регіональний компонент у змісті освіти</w:t>
      </w:r>
      <w:r w:rsidR="00F3659A" w:rsidRPr="00E94DCE">
        <w:rPr>
          <w:sz w:val="28"/>
          <w:szCs w:val="28"/>
          <w:lang w:val="uk-UA"/>
        </w:rPr>
        <w:t>;</w:t>
      </w:r>
    </w:p>
    <w:p w14:paraId="2424F46D" w14:textId="77777777" w:rsidR="00F3659A" w:rsidRPr="00E94DCE" w:rsidRDefault="00F3659A" w:rsidP="00E94DCE">
      <w:pPr>
        <w:rPr>
          <w:sz w:val="28"/>
          <w:szCs w:val="28"/>
          <w:lang w:val="uk-UA"/>
        </w:rPr>
      </w:pPr>
    </w:p>
    <w:p w14:paraId="38C1C25B" w14:textId="77777777" w:rsidR="00B14366" w:rsidRPr="00E94DCE" w:rsidRDefault="00F3659A"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вносить на розгляд МОН</w:t>
      </w:r>
      <w:r w:rsidR="00973692" w:rsidRPr="00E94DCE">
        <w:rPr>
          <w:sz w:val="28"/>
          <w:szCs w:val="28"/>
          <w:lang w:val="uk-UA"/>
        </w:rPr>
        <w:t xml:space="preserve"> України</w:t>
      </w:r>
      <w:r w:rsidRPr="00E94DCE">
        <w:rPr>
          <w:sz w:val="28"/>
          <w:szCs w:val="28"/>
          <w:lang w:val="uk-UA"/>
        </w:rPr>
        <w:t xml:space="preserve"> пропозиції щодо запровадження експериментальних навчальних планів закладів загальної середньої освіти, нових освітніх програм, програм дистанційного навчання, педагогічних новацій і технологій та надання закладам освіти статусу експериментальних відповідно до законодавства;</w:t>
      </w:r>
    </w:p>
    <w:p w14:paraId="7C49DED8" w14:textId="77777777" w:rsidR="00B14366" w:rsidRPr="00E94DCE" w:rsidRDefault="00B14366" w:rsidP="00E94DCE">
      <w:pPr>
        <w:pStyle w:val="a3"/>
        <w:spacing w:before="0" w:beforeAutospacing="0" w:after="0" w:afterAutospacing="0"/>
        <w:jc w:val="both"/>
        <w:rPr>
          <w:sz w:val="28"/>
          <w:szCs w:val="28"/>
          <w:lang w:val="uk-UA"/>
        </w:rPr>
      </w:pPr>
    </w:p>
    <w:p w14:paraId="38F6F0BE" w14:textId="77777777" w:rsidR="00B14366" w:rsidRPr="00E94DCE" w:rsidRDefault="00B14366"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залучає до реалізації освітніх програм творчі спілки, національно-культурні товариства, громадські організації (зокрема дитячі і молодіжні), що зареєстровані в порядку, визначеному чинним законодавством;</w:t>
      </w:r>
    </w:p>
    <w:p w14:paraId="747E6EA1" w14:textId="77777777" w:rsidR="00B14366" w:rsidRPr="00E94DCE" w:rsidRDefault="00B14366" w:rsidP="00E94DCE">
      <w:pPr>
        <w:pStyle w:val="a7"/>
        <w:rPr>
          <w:sz w:val="28"/>
          <w:szCs w:val="28"/>
          <w:lang w:val="uk-UA"/>
        </w:rPr>
      </w:pPr>
    </w:p>
    <w:p w14:paraId="31670CE0" w14:textId="77777777" w:rsidR="00B14366" w:rsidRPr="00E94DCE" w:rsidRDefault="00B14366"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вивчає, узагальнює та поширює передовий досвід роботи з питань освіти і науки, проводить методичні й науково-практичні семінари, конференції та інші заходи;</w:t>
      </w:r>
    </w:p>
    <w:p w14:paraId="5965C6EA" w14:textId="77777777" w:rsidR="00B14366" w:rsidRPr="00E94DCE" w:rsidRDefault="00B14366" w:rsidP="00E94DCE">
      <w:pPr>
        <w:rPr>
          <w:sz w:val="28"/>
          <w:szCs w:val="28"/>
          <w:lang w:val="uk-UA"/>
        </w:rPr>
      </w:pPr>
    </w:p>
    <w:p w14:paraId="308CDB2C" w14:textId="60D4A18A" w:rsidR="00446843" w:rsidRPr="00E94DCE" w:rsidRDefault="00B14366"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проводить серед населення інформаційну, роз’яснювальну роботу, зокрема через засоби масової інформації</w:t>
      </w:r>
      <w:r w:rsidR="00A14299" w:rsidRPr="00E94DCE">
        <w:rPr>
          <w:sz w:val="28"/>
          <w:szCs w:val="28"/>
          <w:lang w:val="uk-UA"/>
        </w:rPr>
        <w:t xml:space="preserve"> та соціальні мережі</w:t>
      </w:r>
      <w:r w:rsidRPr="00E94DCE">
        <w:rPr>
          <w:sz w:val="28"/>
          <w:szCs w:val="28"/>
          <w:lang w:val="uk-UA"/>
        </w:rPr>
        <w:t>, з питань, що належать до його компетенції;</w:t>
      </w:r>
      <w:r w:rsidR="00446843" w:rsidRPr="00E94DCE">
        <w:rPr>
          <w:sz w:val="28"/>
          <w:szCs w:val="28"/>
          <w:lang w:val="uk-UA"/>
        </w:rPr>
        <w:t xml:space="preserve"> </w:t>
      </w:r>
    </w:p>
    <w:p w14:paraId="20A0A075" w14:textId="77777777" w:rsidR="0002441D" w:rsidRPr="00E94DCE" w:rsidRDefault="0002441D" w:rsidP="00E94DCE">
      <w:pPr>
        <w:pStyle w:val="a7"/>
        <w:rPr>
          <w:sz w:val="28"/>
          <w:szCs w:val="28"/>
          <w:lang w:val="uk-UA"/>
        </w:rPr>
      </w:pPr>
    </w:p>
    <w:p w14:paraId="12213FFE" w14:textId="09387AD0" w:rsidR="0002441D" w:rsidRPr="00E94DCE" w:rsidRDefault="0002441D" w:rsidP="00E94DCE">
      <w:pPr>
        <w:pStyle w:val="a3"/>
        <w:numPr>
          <w:ilvl w:val="0"/>
          <w:numId w:val="1"/>
        </w:numPr>
        <w:spacing w:before="0" w:beforeAutospacing="0" w:after="0" w:afterAutospacing="0"/>
        <w:ind w:left="0" w:firstLine="567"/>
        <w:jc w:val="both"/>
        <w:rPr>
          <w:sz w:val="28"/>
          <w:szCs w:val="28"/>
          <w:lang w:val="uk-UA"/>
        </w:rPr>
      </w:pPr>
      <w:r w:rsidRPr="00E94DCE">
        <w:rPr>
          <w:bCs/>
          <w:sz w:val="28"/>
          <w:szCs w:val="28"/>
          <w:lang w:val="uk-UA"/>
        </w:rPr>
        <w:t>організовує у межах повноважень діяльність психологічної служби та педагогічного патронажу в системі освіти;</w:t>
      </w:r>
    </w:p>
    <w:p w14:paraId="26C0EA7F" w14:textId="77777777" w:rsidR="00446843" w:rsidRPr="00E94DCE" w:rsidRDefault="00446843" w:rsidP="00E94DCE">
      <w:pPr>
        <w:rPr>
          <w:sz w:val="28"/>
          <w:szCs w:val="28"/>
          <w:lang w:val="uk-UA"/>
        </w:rPr>
      </w:pPr>
    </w:p>
    <w:p w14:paraId="51F0D6DD" w14:textId="77777777" w:rsidR="00B14366" w:rsidRPr="00E94DCE" w:rsidRDefault="00446843"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бере участь в організації виставково-ярмаркових заходів;</w:t>
      </w:r>
    </w:p>
    <w:p w14:paraId="1F6FB620" w14:textId="77777777" w:rsidR="00F3659A" w:rsidRPr="00E94DCE" w:rsidRDefault="00F3659A" w:rsidP="00E94DCE">
      <w:pPr>
        <w:rPr>
          <w:sz w:val="28"/>
          <w:szCs w:val="28"/>
          <w:lang w:val="uk-UA"/>
        </w:rPr>
      </w:pPr>
    </w:p>
    <w:p w14:paraId="5604CA39" w14:textId="5123823B" w:rsidR="007555E8" w:rsidRPr="00E94DCE" w:rsidRDefault="007555E8"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вживає в межах повноважень заходів із</w:t>
      </w:r>
      <w:r w:rsidR="00B14366" w:rsidRPr="00E94DCE">
        <w:rPr>
          <w:sz w:val="28"/>
          <w:szCs w:val="28"/>
          <w:lang w:val="uk-UA"/>
        </w:rPr>
        <w:t xml:space="preserve"> забезпечення </w:t>
      </w:r>
      <w:r w:rsidR="008D265C" w:rsidRPr="00E94DCE">
        <w:rPr>
          <w:sz w:val="28"/>
          <w:szCs w:val="28"/>
          <w:lang w:val="uk-UA"/>
        </w:rPr>
        <w:t xml:space="preserve">закладів загальної середньої, професійної (професійно-технічної) та фахової передвищої освіти </w:t>
      </w:r>
      <w:r w:rsidR="009D1ACB" w:rsidRPr="00E94DCE">
        <w:rPr>
          <w:sz w:val="28"/>
          <w:szCs w:val="28"/>
          <w:lang w:val="uk-UA"/>
        </w:rPr>
        <w:t xml:space="preserve">документами про освіту, </w:t>
      </w:r>
      <w:r w:rsidR="00B14366" w:rsidRPr="00E94DCE">
        <w:rPr>
          <w:sz w:val="28"/>
          <w:szCs w:val="28"/>
          <w:lang w:val="uk-UA"/>
        </w:rPr>
        <w:t>підручниками</w:t>
      </w:r>
      <w:r w:rsidRPr="00E94DCE">
        <w:rPr>
          <w:sz w:val="28"/>
          <w:szCs w:val="28"/>
          <w:lang w:val="uk-UA"/>
        </w:rPr>
        <w:t>;</w:t>
      </w:r>
    </w:p>
    <w:p w14:paraId="10CEDED3" w14:textId="77777777" w:rsidR="007555E8" w:rsidRPr="00E94DCE" w:rsidRDefault="007555E8" w:rsidP="00E94DCE">
      <w:pPr>
        <w:pStyle w:val="a3"/>
        <w:spacing w:before="0" w:beforeAutospacing="0" w:after="0" w:afterAutospacing="0"/>
        <w:jc w:val="both"/>
        <w:rPr>
          <w:sz w:val="28"/>
          <w:szCs w:val="28"/>
          <w:lang w:val="uk-UA"/>
        </w:rPr>
      </w:pPr>
    </w:p>
    <w:p w14:paraId="6B4710A1" w14:textId="724A2270" w:rsidR="00F3659A" w:rsidRPr="00E94DCE" w:rsidRDefault="007555E8"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проводить роботу, спрямовану на виявлення, підтримку і розвиток обдарованих дітей, організовує проведення серед учнів таких заходів, як олімпіади, змагання, конкурси, турніри, виставки, фестивалі творчості, конференції, форуми, інші заходи, спрямовані на підвищення культурно-освітнього та загального фізичного рівня дітей і молоді;</w:t>
      </w:r>
    </w:p>
    <w:p w14:paraId="2055D15F" w14:textId="77777777" w:rsidR="00F3659A" w:rsidRPr="00E94DCE" w:rsidRDefault="00F3659A" w:rsidP="00E94DCE">
      <w:pPr>
        <w:rPr>
          <w:sz w:val="28"/>
          <w:szCs w:val="28"/>
          <w:lang w:val="uk-UA"/>
        </w:rPr>
      </w:pPr>
    </w:p>
    <w:p w14:paraId="174DFE1C" w14:textId="77777777" w:rsidR="00F3659A" w:rsidRPr="00E94DCE" w:rsidRDefault="007555E8"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сприяє активізації технічної творчості та винахідницької діяльності учнівської та студентської молоді, забезпечує в межах своїх повноважень виконання актів законодавства з питань наукової, науково-технічної та інноваційної діяльності;</w:t>
      </w:r>
    </w:p>
    <w:p w14:paraId="261A2E6C" w14:textId="77777777" w:rsidR="00B14366" w:rsidRPr="00E94DCE" w:rsidRDefault="00B14366" w:rsidP="00E94DCE">
      <w:pPr>
        <w:pStyle w:val="a3"/>
        <w:spacing w:before="0" w:beforeAutospacing="0" w:after="0" w:afterAutospacing="0"/>
        <w:jc w:val="both"/>
        <w:rPr>
          <w:sz w:val="28"/>
          <w:szCs w:val="28"/>
          <w:lang w:val="uk-UA"/>
        </w:rPr>
      </w:pPr>
    </w:p>
    <w:p w14:paraId="5573AC31" w14:textId="2EC0E03B" w:rsidR="00F3659A" w:rsidRPr="00E94DCE" w:rsidRDefault="00B14366"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 xml:space="preserve">забезпечує у межах своїх повноважень розвиток різних форм позашкільної освіти, </w:t>
      </w:r>
      <w:r w:rsidR="00371A07">
        <w:rPr>
          <w:sz w:val="28"/>
          <w:szCs w:val="28"/>
          <w:lang w:val="uk-UA"/>
        </w:rPr>
        <w:t>зокрема і</w:t>
      </w:r>
      <w:r w:rsidRPr="00E94DCE">
        <w:rPr>
          <w:sz w:val="28"/>
          <w:szCs w:val="28"/>
          <w:lang w:val="uk-UA"/>
        </w:rPr>
        <w:t xml:space="preserve"> за місцем проживання дітей, формування програм розвитку позашкільної освіти, спрямованих на творчий розвиток особистості, виявлення та підтримку обдарованих дітей, талановитої молоді, здійснення навчально-методичного керівництва із зазначених питань;</w:t>
      </w:r>
    </w:p>
    <w:p w14:paraId="51A1AE2A" w14:textId="77777777" w:rsidR="005C3F08" w:rsidRPr="00E94DCE" w:rsidRDefault="005C3F08" w:rsidP="00E94DCE">
      <w:pPr>
        <w:rPr>
          <w:sz w:val="28"/>
          <w:szCs w:val="28"/>
          <w:lang w:val="uk-UA"/>
        </w:rPr>
      </w:pPr>
    </w:p>
    <w:p w14:paraId="42A35D58" w14:textId="463D3C00" w:rsidR="005C3F08" w:rsidRPr="00E94DCE" w:rsidRDefault="005C3F08"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готує та затверджує в установленому порядку положення про позашкільні заходи за напрямами позашкільної освіти, учнівських олімпіад, турнірів, конкурсів тощо;</w:t>
      </w:r>
    </w:p>
    <w:p w14:paraId="1040DBE1" w14:textId="77777777" w:rsidR="00973692" w:rsidRPr="00E94DCE" w:rsidRDefault="00973692" w:rsidP="00E94DCE">
      <w:pPr>
        <w:rPr>
          <w:sz w:val="28"/>
          <w:szCs w:val="28"/>
          <w:lang w:val="uk-UA"/>
        </w:rPr>
      </w:pPr>
    </w:p>
    <w:p w14:paraId="233FF13A" w14:textId="1FEFBBAA" w:rsidR="00446843" w:rsidRPr="00E94DCE" w:rsidRDefault="00973692"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сприяє проведенню масових заходів за напрямами позашкільної освіти;</w:t>
      </w:r>
    </w:p>
    <w:p w14:paraId="6715F12B" w14:textId="77777777" w:rsidR="00F3659A" w:rsidRPr="00E94DCE" w:rsidRDefault="00F3659A" w:rsidP="00E94DCE">
      <w:pPr>
        <w:pStyle w:val="a3"/>
        <w:spacing w:before="0" w:beforeAutospacing="0" w:after="0" w:afterAutospacing="0"/>
        <w:jc w:val="both"/>
        <w:rPr>
          <w:sz w:val="28"/>
          <w:szCs w:val="28"/>
          <w:lang w:val="uk-UA"/>
        </w:rPr>
      </w:pPr>
    </w:p>
    <w:p w14:paraId="4FD1FA2D" w14:textId="1B62B9C5" w:rsidR="00692887" w:rsidRPr="00E94DCE" w:rsidRDefault="007555E8"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сприяє реалізації напрямів національно-патріотичного</w:t>
      </w:r>
      <w:r w:rsidR="00EB3D5E" w:rsidRPr="00E94DCE">
        <w:rPr>
          <w:sz w:val="28"/>
          <w:szCs w:val="28"/>
          <w:lang w:val="uk-UA"/>
        </w:rPr>
        <w:t>, військово-патріотичного та громадянського</w:t>
      </w:r>
      <w:r w:rsidRPr="00E94DCE">
        <w:rPr>
          <w:sz w:val="28"/>
          <w:szCs w:val="28"/>
          <w:lang w:val="uk-UA"/>
        </w:rPr>
        <w:t xml:space="preserve"> виховання дітей, у</w:t>
      </w:r>
      <w:r w:rsidR="00EB3D5E" w:rsidRPr="00E94DCE">
        <w:rPr>
          <w:sz w:val="28"/>
          <w:szCs w:val="28"/>
          <w:lang w:val="uk-UA"/>
        </w:rPr>
        <w:t>ч</w:t>
      </w:r>
      <w:r w:rsidRPr="00E94DCE">
        <w:rPr>
          <w:sz w:val="28"/>
          <w:szCs w:val="28"/>
          <w:lang w:val="uk-UA"/>
        </w:rPr>
        <w:t>нівської та студентської молоді в закладах освіти;</w:t>
      </w:r>
    </w:p>
    <w:p w14:paraId="45777E58" w14:textId="77777777" w:rsidR="00692887" w:rsidRPr="00E94DCE" w:rsidRDefault="00692887" w:rsidP="00E94DCE">
      <w:pPr>
        <w:rPr>
          <w:sz w:val="28"/>
          <w:szCs w:val="28"/>
          <w:lang w:val="uk-UA"/>
        </w:rPr>
      </w:pPr>
    </w:p>
    <w:p w14:paraId="1436C253" w14:textId="55AC3DC5" w:rsidR="00692887" w:rsidRPr="00E94DCE" w:rsidRDefault="00973692"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забезпечує організацію роботи з фізичного виховання, фізкультурно-оздоровчої та спортивної роботи</w:t>
      </w:r>
      <w:r w:rsidR="003E3EA8" w:rsidRPr="00E94DCE">
        <w:rPr>
          <w:sz w:val="28"/>
          <w:szCs w:val="28"/>
          <w:lang w:val="uk-UA"/>
        </w:rPr>
        <w:t xml:space="preserve"> в закладах освіти</w:t>
      </w:r>
      <w:r w:rsidRPr="00E94DCE">
        <w:rPr>
          <w:sz w:val="28"/>
          <w:szCs w:val="28"/>
          <w:lang w:val="uk-UA"/>
        </w:rPr>
        <w:t>;</w:t>
      </w:r>
    </w:p>
    <w:p w14:paraId="13C9A127" w14:textId="77777777" w:rsidR="005C3F08" w:rsidRPr="00E94DCE" w:rsidRDefault="005C3F08" w:rsidP="00E94DCE">
      <w:pPr>
        <w:pStyle w:val="a7"/>
        <w:rPr>
          <w:sz w:val="28"/>
          <w:szCs w:val="28"/>
          <w:lang w:val="uk-UA"/>
        </w:rPr>
      </w:pPr>
    </w:p>
    <w:p w14:paraId="4EF8D146" w14:textId="77777777" w:rsidR="00B14366" w:rsidRPr="00E94DCE" w:rsidRDefault="00B14366"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співпрацює з відповідними підрозділами Національної поліції та соціальних служб у запобіганні дитячій бездоглядності та попередженні вчинення правопорушень серед учнів (вихованців) закладів освіти</w:t>
      </w:r>
      <w:r w:rsidR="009F0FEC" w:rsidRPr="00E94DCE">
        <w:rPr>
          <w:sz w:val="28"/>
          <w:szCs w:val="28"/>
          <w:lang w:val="uk-UA"/>
        </w:rPr>
        <w:t>, вживає заходів щодо</w:t>
      </w:r>
      <w:r w:rsidR="00C93E3B" w:rsidRPr="00E94DCE">
        <w:rPr>
          <w:sz w:val="28"/>
          <w:szCs w:val="28"/>
          <w:lang w:val="uk-UA"/>
        </w:rPr>
        <w:t xml:space="preserve"> </w:t>
      </w:r>
      <w:r w:rsidR="009F0FEC" w:rsidRPr="00E94DCE">
        <w:rPr>
          <w:sz w:val="28"/>
          <w:szCs w:val="28"/>
          <w:lang w:val="uk-UA"/>
        </w:rPr>
        <w:t>захисту прав і інтересів дітей-сиріт, дітей, позбавлених батьківського піклування, та осіб з їх числа, що навчаються в закладах освіти</w:t>
      </w:r>
      <w:r w:rsidRPr="00E94DCE">
        <w:rPr>
          <w:sz w:val="28"/>
          <w:szCs w:val="28"/>
          <w:lang w:val="uk-UA"/>
        </w:rPr>
        <w:t>;</w:t>
      </w:r>
    </w:p>
    <w:p w14:paraId="3A81507C" w14:textId="77777777" w:rsidR="00B14366" w:rsidRPr="00E94DCE" w:rsidRDefault="00B14366" w:rsidP="00E94DCE">
      <w:pPr>
        <w:rPr>
          <w:sz w:val="28"/>
          <w:szCs w:val="28"/>
          <w:lang w:val="uk-UA"/>
        </w:rPr>
      </w:pPr>
    </w:p>
    <w:p w14:paraId="0DF967A9" w14:textId="77777777" w:rsidR="00B14366" w:rsidRPr="00E94DCE" w:rsidRDefault="00B14366"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здійснює разом з органами охорони здоров’я загальний контроль за охороною здоров’я дітей і проведенням оздоровчих заходів, створенням безпечних умов для навчання і праці учасників освітнього процесу, вживає заходів щодо утвердження здорового способу життя в дитячому середовищі, проводить інформаційно-просвітницьку роботу з протидії поширенню соціально-небезпечних хвороб серед дітей та молоді;</w:t>
      </w:r>
    </w:p>
    <w:p w14:paraId="340A843B" w14:textId="77777777" w:rsidR="00B14366" w:rsidRPr="00E94DCE" w:rsidRDefault="00B14366" w:rsidP="00E94DCE">
      <w:pPr>
        <w:rPr>
          <w:sz w:val="28"/>
          <w:szCs w:val="28"/>
          <w:lang w:val="uk-UA"/>
        </w:rPr>
      </w:pPr>
    </w:p>
    <w:p w14:paraId="127F8A00" w14:textId="13B55F09" w:rsidR="00B14366" w:rsidRPr="00E94DCE" w:rsidRDefault="00446843"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координує здійснення заходів, спрямованих на організацію відпочинку та дозвілля дітей, виконує відповідні програми;</w:t>
      </w:r>
    </w:p>
    <w:p w14:paraId="41DDEF2D" w14:textId="77777777" w:rsidR="00446843" w:rsidRPr="00E94DCE" w:rsidRDefault="00446843" w:rsidP="00E94DCE">
      <w:pPr>
        <w:rPr>
          <w:sz w:val="28"/>
          <w:szCs w:val="28"/>
          <w:lang w:val="uk-UA"/>
        </w:rPr>
      </w:pPr>
    </w:p>
    <w:p w14:paraId="7A2D6EA1" w14:textId="77777777" w:rsidR="00446843" w:rsidRPr="00E94DCE" w:rsidRDefault="009F0FEC"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здійснює координацію роботи інклюзивно-ресурсних центрів та забезпечує контроль за їх діяльністю, дотриманням вимог законодавства;</w:t>
      </w:r>
    </w:p>
    <w:p w14:paraId="3BFA1C29" w14:textId="77777777" w:rsidR="00584738" w:rsidRPr="00E94DCE" w:rsidRDefault="00584738" w:rsidP="00E94DCE">
      <w:pPr>
        <w:rPr>
          <w:sz w:val="28"/>
          <w:szCs w:val="28"/>
          <w:lang w:val="uk-UA"/>
        </w:rPr>
      </w:pPr>
    </w:p>
    <w:p w14:paraId="05172C89" w14:textId="77777777" w:rsidR="00584738" w:rsidRPr="00E94DCE" w:rsidRDefault="00584738"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забезпечення розгляду звернень щодо діяльності інклюзивно-ресурсних центрів;</w:t>
      </w:r>
    </w:p>
    <w:p w14:paraId="65143CDD" w14:textId="77777777" w:rsidR="00584738" w:rsidRPr="00E94DCE" w:rsidRDefault="00584738" w:rsidP="00E94DCE">
      <w:pPr>
        <w:rPr>
          <w:sz w:val="28"/>
          <w:szCs w:val="28"/>
          <w:lang w:val="uk-UA"/>
        </w:rPr>
      </w:pPr>
    </w:p>
    <w:p w14:paraId="546FD3DC" w14:textId="372687AF" w:rsidR="00584738" w:rsidRPr="00E94DCE" w:rsidRDefault="00584738"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 xml:space="preserve">здійснення контролю за дотриманням права дітей, </w:t>
      </w:r>
      <w:r w:rsidR="00371A07">
        <w:rPr>
          <w:sz w:val="28"/>
          <w:szCs w:val="28"/>
          <w:lang w:val="uk-UA"/>
        </w:rPr>
        <w:t>зокрема</w:t>
      </w:r>
      <w:r w:rsidRPr="00E94DCE">
        <w:rPr>
          <w:sz w:val="28"/>
          <w:szCs w:val="28"/>
          <w:lang w:val="uk-UA"/>
        </w:rPr>
        <w:t xml:space="preserve"> дітей-сиріт, дітей, позбавлених батьківського піклування, на інклюзивне навчання;</w:t>
      </w:r>
    </w:p>
    <w:p w14:paraId="611F7623" w14:textId="77777777" w:rsidR="005C3F08" w:rsidRPr="00E94DCE" w:rsidRDefault="005C3F08" w:rsidP="00E94DCE">
      <w:pPr>
        <w:rPr>
          <w:sz w:val="28"/>
          <w:szCs w:val="28"/>
          <w:lang w:val="uk-UA"/>
        </w:rPr>
      </w:pPr>
    </w:p>
    <w:p w14:paraId="0BFAF6B9" w14:textId="77777777" w:rsidR="003A08D0" w:rsidRPr="00E94DCE" w:rsidRDefault="005C3F08"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надання рекомендацій органам місцевого самоврядування щодо утворення інклюзивно-ресурсних центрів;</w:t>
      </w:r>
    </w:p>
    <w:p w14:paraId="288EDACF" w14:textId="77777777" w:rsidR="009F0FEC" w:rsidRPr="00E94DCE" w:rsidRDefault="009F0FEC" w:rsidP="00E94DCE">
      <w:pPr>
        <w:pStyle w:val="a3"/>
        <w:spacing w:before="0" w:beforeAutospacing="0" w:after="0" w:afterAutospacing="0"/>
        <w:jc w:val="both"/>
        <w:rPr>
          <w:color w:val="FF0000"/>
          <w:sz w:val="28"/>
          <w:szCs w:val="28"/>
          <w:lang w:val="uk-UA"/>
        </w:rPr>
      </w:pPr>
    </w:p>
    <w:p w14:paraId="0B6CF851" w14:textId="77777777" w:rsidR="00F933DD" w:rsidRPr="00E94DCE" w:rsidRDefault="009F0FEC"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 xml:space="preserve">забезпечує розроблення регіональних програм підготовки кваліфікованих робітників та </w:t>
      </w:r>
      <w:r w:rsidR="007112AF" w:rsidRPr="00E94DCE">
        <w:rPr>
          <w:sz w:val="28"/>
          <w:szCs w:val="28"/>
          <w:lang w:val="uk-UA"/>
        </w:rPr>
        <w:t>фахових молодших бакалаврів</w:t>
      </w:r>
      <w:r w:rsidRPr="00E94DCE">
        <w:rPr>
          <w:sz w:val="28"/>
          <w:szCs w:val="28"/>
          <w:lang w:val="uk-UA"/>
        </w:rPr>
        <w:t>;</w:t>
      </w:r>
    </w:p>
    <w:p w14:paraId="6E7EE8FB" w14:textId="77777777" w:rsidR="00F933DD" w:rsidRPr="00E94DCE" w:rsidRDefault="00F933DD" w:rsidP="00E94DCE">
      <w:pPr>
        <w:pStyle w:val="a3"/>
        <w:spacing w:before="0" w:beforeAutospacing="0" w:after="0" w:afterAutospacing="0"/>
        <w:jc w:val="both"/>
        <w:rPr>
          <w:sz w:val="28"/>
          <w:szCs w:val="28"/>
          <w:lang w:val="uk-UA"/>
        </w:rPr>
      </w:pPr>
    </w:p>
    <w:p w14:paraId="15BCCFCF" w14:textId="77777777" w:rsidR="009F0FEC" w:rsidRPr="00E94DCE" w:rsidRDefault="009F0FEC"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 xml:space="preserve">організовує діяльність </w:t>
      </w:r>
      <w:r w:rsidR="00BA538C" w:rsidRPr="00E94DCE">
        <w:rPr>
          <w:sz w:val="28"/>
          <w:szCs w:val="28"/>
          <w:lang w:val="uk-UA"/>
        </w:rPr>
        <w:t>Р</w:t>
      </w:r>
      <w:r w:rsidRPr="00E94DCE">
        <w:rPr>
          <w:sz w:val="28"/>
          <w:szCs w:val="28"/>
          <w:lang w:val="uk-UA"/>
        </w:rPr>
        <w:t>егіональної ради професійної освіти</w:t>
      </w:r>
      <w:r w:rsidR="00BA538C" w:rsidRPr="00E94DCE">
        <w:rPr>
          <w:sz w:val="28"/>
          <w:szCs w:val="28"/>
          <w:lang w:val="uk-UA"/>
        </w:rPr>
        <w:t xml:space="preserve"> у Волинській області</w:t>
      </w:r>
      <w:r w:rsidRPr="00E94DCE">
        <w:rPr>
          <w:sz w:val="28"/>
          <w:szCs w:val="28"/>
          <w:lang w:val="uk-UA"/>
        </w:rPr>
        <w:t>;</w:t>
      </w:r>
    </w:p>
    <w:p w14:paraId="077CFDF6" w14:textId="77777777" w:rsidR="00F933DD" w:rsidRPr="00E94DCE" w:rsidRDefault="00F933DD" w:rsidP="00E94DCE">
      <w:pPr>
        <w:pStyle w:val="a3"/>
        <w:spacing w:before="0" w:beforeAutospacing="0" w:after="0" w:afterAutospacing="0"/>
        <w:jc w:val="both"/>
        <w:rPr>
          <w:sz w:val="28"/>
          <w:szCs w:val="28"/>
          <w:lang w:val="uk-UA"/>
        </w:rPr>
      </w:pPr>
    </w:p>
    <w:p w14:paraId="61277DF6" w14:textId="5CDA35D0" w:rsidR="009F0FEC" w:rsidRPr="00E94DCE" w:rsidRDefault="009F0FEC"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здійснює оперативне управління майном закладів професійної (професійно-технічної)</w:t>
      </w:r>
      <w:r w:rsidR="0059064E" w:rsidRPr="00E94DCE">
        <w:rPr>
          <w:sz w:val="28"/>
          <w:szCs w:val="28"/>
          <w:lang w:val="uk-UA"/>
        </w:rPr>
        <w:t xml:space="preserve"> та фахової передвищої</w:t>
      </w:r>
      <w:r w:rsidRPr="00E94DCE">
        <w:rPr>
          <w:sz w:val="28"/>
          <w:szCs w:val="28"/>
          <w:lang w:val="uk-UA"/>
        </w:rPr>
        <w:t xml:space="preserve"> освіти</w:t>
      </w:r>
      <w:r w:rsidR="005F1103" w:rsidRPr="00E94DCE">
        <w:rPr>
          <w:sz w:val="28"/>
          <w:szCs w:val="28"/>
          <w:lang w:val="uk-UA"/>
        </w:rPr>
        <w:t xml:space="preserve"> відповідно</w:t>
      </w:r>
      <w:r w:rsidR="00371A07">
        <w:rPr>
          <w:sz w:val="28"/>
          <w:szCs w:val="28"/>
          <w:lang w:val="uk-UA"/>
        </w:rPr>
        <w:t xml:space="preserve"> </w:t>
      </w:r>
      <w:r w:rsidR="005F1103" w:rsidRPr="00E94DCE">
        <w:rPr>
          <w:sz w:val="28"/>
          <w:szCs w:val="28"/>
          <w:lang w:val="uk-UA"/>
        </w:rPr>
        <w:t>до делегованих повноважень Кабінетом Міністрів України</w:t>
      </w:r>
      <w:r w:rsidRPr="00E94DCE">
        <w:rPr>
          <w:sz w:val="28"/>
          <w:szCs w:val="28"/>
          <w:lang w:val="uk-UA"/>
        </w:rPr>
        <w:t>;</w:t>
      </w:r>
    </w:p>
    <w:p w14:paraId="43183E07" w14:textId="77777777" w:rsidR="00F933DD" w:rsidRPr="00E94DCE" w:rsidRDefault="00F933DD" w:rsidP="00E94DCE">
      <w:pPr>
        <w:pStyle w:val="a3"/>
        <w:spacing w:before="0" w:beforeAutospacing="0" w:after="0" w:afterAutospacing="0"/>
        <w:jc w:val="both"/>
        <w:rPr>
          <w:color w:val="FF0000"/>
          <w:sz w:val="28"/>
          <w:szCs w:val="28"/>
          <w:lang w:val="uk-UA"/>
        </w:rPr>
      </w:pPr>
    </w:p>
    <w:p w14:paraId="14106F75" w14:textId="77777777" w:rsidR="00F933DD" w:rsidRPr="00E94DCE" w:rsidRDefault="009F0FEC"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 xml:space="preserve">здійснює матеріально-технічне і фінансове забезпечення закладів професійної (професійно-технічної), </w:t>
      </w:r>
      <w:r w:rsidR="00BA538C" w:rsidRPr="00E94DCE">
        <w:rPr>
          <w:sz w:val="28"/>
          <w:szCs w:val="28"/>
          <w:lang w:val="uk-UA"/>
        </w:rPr>
        <w:t xml:space="preserve">фахової передвищої та </w:t>
      </w:r>
      <w:r w:rsidRPr="00E94DCE">
        <w:rPr>
          <w:sz w:val="28"/>
          <w:szCs w:val="28"/>
          <w:lang w:val="uk-UA"/>
        </w:rPr>
        <w:t>вищої освіти, фінансування яких здійснюється з обласного бюджету, аналіз та контроль за провадженням їх фінансово-господарської діяльності;</w:t>
      </w:r>
    </w:p>
    <w:p w14:paraId="559097F8" w14:textId="77777777" w:rsidR="00F933DD" w:rsidRPr="00E94DCE" w:rsidRDefault="00F933DD" w:rsidP="00E94DCE">
      <w:pPr>
        <w:rPr>
          <w:sz w:val="28"/>
          <w:szCs w:val="28"/>
          <w:lang w:val="uk-UA"/>
        </w:rPr>
      </w:pPr>
    </w:p>
    <w:p w14:paraId="2722F557" w14:textId="058354A6" w:rsidR="00F933DD" w:rsidRPr="00E94DCE" w:rsidRDefault="009F0FEC"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lastRenderedPageBreak/>
        <w:t>здійснює контроль за виконанням показників регіонального та державного замовлення на підготовку кваліфікованих робітників</w:t>
      </w:r>
      <w:r w:rsidR="00965918" w:rsidRPr="00E94DCE">
        <w:rPr>
          <w:sz w:val="28"/>
          <w:szCs w:val="28"/>
          <w:lang w:val="uk-UA"/>
        </w:rPr>
        <w:t>,</w:t>
      </w:r>
      <w:r w:rsidRPr="00E94DCE">
        <w:rPr>
          <w:sz w:val="28"/>
          <w:szCs w:val="28"/>
          <w:lang w:val="uk-UA"/>
        </w:rPr>
        <w:t xml:space="preserve"> </w:t>
      </w:r>
      <w:r w:rsidR="007112AF" w:rsidRPr="00E94DCE">
        <w:rPr>
          <w:sz w:val="28"/>
          <w:szCs w:val="28"/>
          <w:lang w:val="uk-UA"/>
        </w:rPr>
        <w:t>фахових молодших бакалаврів</w:t>
      </w:r>
      <w:r w:rsidR="00965918" w:rsidRPr="00E94DCE">
        <w:rPr>
          <w:sz w:val="28"/>
          <w:szCs w:val="28"/>
          <w:lang w:val="uk-UA"/>
        </w:rPr>
        <w:t xml:space="preserve"> та бакалаврів</w:t>
      </w:r>
      <w:r w:rsidR="004F0F0A" w:rsidRPr="00E94DCE">
        <w:rPr>
          <w:sz w:val="28"/>
          <w:szCs w:val="28"/>
          <w:lang w:val="uk-UA"/>
        </w:rPr>
        <w:t xml:space="preserve"> в межах повноважень</w:t>
      </w:r>
      <w:r w:rsidRPr="00E94DCE">
        <w:rPr>
          <w:sz w:val="28"/>
          <w:szCs w:val="28"/>
          <w:lang w:val="uk-UA"/>
        </w:rPr>
        <w:t>;</w:t>
      </w:r>
    </w:p>
    <w:p w14:paraId="4ABFE670" w14:textId="77777777" w:rsidR="006B0217" w:rsidRPr="00E94DCE" w:rsidRDefault="006B0217" w:rsidP="00E94DCE">
      <w:pPr>
        <w:pStyle w:val="a7"/>
        <w:rPr>
          <w:color w:val="FF0000"/>
          <w:sz w:val="28"/>
          <w:szCs w:val="28"/>
          <w:lang w:val="uk-UA"/>
        </w:rPr>
      </w:pPr>
    </w:p>
    <w:p w14:paraId="1A5AB6D6" w14:textId="3507CA76" w:rsidR="009F0FEC" w:rsidRPr="00E94DCE" w:rsidRDefault="009F0FEC"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надає МОН України пропозиції щодо переліку професій загальнодержавного значення, підготовка за якими здійснюється</w:t>
      </w:r>
      <w:r w:rsidR="00FA5580">
        <w:rPr>
          <w:sz w:val="28"/>
          <w:szCs w:val="28"/>
          <w:lang w:val="uk-UA"/>
        </w:rPr>
        <w:t xml:space="preserve"> </w:t>
      </w:r>
      <w:r w:rsidR="009F3844">
        <w:rPr>
          <w:sz w:val="28"/>
          <w:szCs w:val="28"/>
          <w:lang w:val="uk-UA"/>
        </w:rPr>
        <w:t>коштом</w:t>
      </w:r>
      <w:r w:rsidRPr="00E94DCE">
        <w:rPr>
          <w:sz w:val="28"/>
          <w:szCs w:val="28"/>
          <w:lang w:val="uk-UA"/>
        </w:rPr>
        <w:t xml:space="preserve"> державного бюджету;</w:t>
      </w:r>
    </w:p>
    <w:p w14:paraId="2524FAE6" w14:textId="77777777" w:rsidR="00F933DD" w:rsidRPr="00E94DCE" w:rsidRDefault="00F933DD" w:rsidP="00E94DCE">
      <w:pPr>
        <w:rPr>
          <w:i/>
          <w:iCs/>
          <w:color w:val="FF0000"/>
          <w:sz w:val="28"/>
          <w:szCs w:val="28"/>
          <w:lang w:val="uk-UA"/>
        </w:rPr>
      </w:pPr>
    </w:p>
    <w:p w14:paraId="16BA1B28" w14:textId="01EFF64F" w:rsidR="009F0FEC" w:rsidRPr="00E94DCE" w:rsidRDefault="009F0FEC"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 xml:space="preserve">здійснює контроль за організацією </w:t>
      </w:r>
      <w:r w:rsidR="007112AF" w:rsidRPr="00E94DCE">
        <w:rPr>
          <w:sz w:val="28"/>
          <w:szCs w:val="28"/>
          <w:lang w:val="uk-UA"/>
        </w:rPr>
        <w:t xml:space="preserve">навчально-виробничого </w:t>
      </w:r>
      <w:r w:rsidRPr="00E94DCE">
        <w:rPr>
          <w:sz w:val="28"/>
          <w:szCs w:val="28"/>
          <w:lang w:val="uk-UA"/>
        </w:rPr>
        <w:t xml:space="preserve">процесу </w:t>
      </w:r>
      <w:r w:rsidR="009F3844">
        <w:rPr>
          <w:sz w:val="28"/>
          <w:szCs w:val="28"/>
          <w:lang w:val="uk-UA"/>
        </w:rPr>
        <w:t xml:space="preserve">в </w:t>
      </w:r>
      <w:r w:rsidRPr="00E94DCE">
        <w:rPr>
          <w:sz w:val="28"/>
          <w:szCs w:val="28"/>
          <w:lang w:val="uk-UA"/>
        </w:rPr>
        <w:t>закладах професійної (професійно-технічної) освіти, створенням на їх базі навчально-практичних центрів (за галузевим спрямуванням), сприяє впровадженню сучасних виробничих технологій;</w:t>
      </w:r>
    </w:p>
    <w:p w14:paraId="2B3383F2" w14:textId="77777777" w:rsidR="00107387" w:rsidRPr="00E94DCE" w:rsidRDefault="00107387" w:rsidP="00E94DCE">
      <w:pPr>
        <w:rPr>
          <w:bCs/>
          <w:sz w:val="28"/>
          <w:szCs w:val="28"/>
          <w:lang w:val="uk-UA"/>
        </w:rPr>
      </w:pPr>
    </w:p>
    <w:p w14:paraId="1FA88FB1" w14:textId="0EFDF076" w:rsidR="00F933DD" w:rsidRPr="00E94DCE" w:rsidRDefault="00107387" w:rsidP="00E94DCE">
      <w:pPr>
        <w:pStyle w:val="a3"/>
        <w:numPr>
          <w:ilvl w:val="0"/>
          <w:numId w:val="1"/>
        </w:numPr>
        <w:spacing w:before="0" w:beforeAutospacing="0" w:after="0" w:afterAutospacing="0"/>
        <w:ind w:left="0" w:firstLine="567"/>
        <w:jc w:val="both"/>
        <w:rPr>
          <w:sz w:val="28"/>
          <w:szCs w:val="28"/>
          <w:lang w:val="uk-UA"/>
        </w:rPr>
      </w:pPr>
      <w:r w:rsidRPr="00E94DCE">
        <w:rPr>
          <w:bCs/>
          <w:sz w:val="28"/>
          <w:szCs w:val="28"/>
          <w:lang w:val="uk-UA"/>
        </w:rPr>
        <w:t xml:space="preserve">оголошує та проводить конкурси на заміщення вакантних посад </w:t>
      </w:r>
      <w:r w:rsidR="00526002" w:rsidRPr="00E94DCE">
        <w:rPr>
          <w:bCs/>
          <w:sz w:val="28"/>
          <w:szCs w:val="28"/>
          <w:lang w:val="uk-UA"/>
        </w:rPr>
        <w:t xml:space="preserve">ректорів та </w:t>
      </w:r>
      <w:r w:rsidRPr="00E94DCE">
        <w:rPr>
          <w:bCs/>
          <w:sz w:val="28"/>
          <w:szCs w:val="28"/>
          <w:lang w:val="uk-UA"/>
        </w:rPr>
        <w:t xml:space="preserve">директорів закладів </w:t>
      </w:r>
      <w:r w:rsidR="00526002" w:rsidRPr="00E94DCE">
        <w:rPr>
          <w:bCs/>
          <w:sz w:val="28"/>
          <w:szCs w:val="28"/>
          <w:lang w:val="uk-UA"/>
        </w:rPr>
        <w:t xml:space="preserve">вищої, </w:t>
      </w:r>
      <w:r w:rsidRPr="00E94DCE">
        <w:rPr>
          <w:bCs/>
          <w:sz w:val="28"/>
          <w:szCs w:val="28"/>
          <w:lang w:val="uk-UA"/>
        </w:rPr>
        <w:t>фахової передвищої</w:t>
      </w:r>
      <w:r w:rsidR="00526002" w:rsidRPr="00E94DCE">
        <w:rPr>
          <w:bCs/>
          <w:sz w:val="28"/>
          <w:szCs w:val="28"/>
          <w:lang w:val="uk-UA"/>
        </w:rPr>
        <w:t>,</w:t>
      </w:r>
      <w:r w:rsidRPr="00E94DCE">
        <w:rPr>
          <w:bCs/>
          <w:sz w:val="28"/>
          <w:szCs w:val="28"/>
          <w:lang w:val="uk-UA"/>
        </w:rPr>
        <w:t xml:space="preserve"> професійної (професійно-технічної) освіти, фінансування яких здійснюється з обласного бюджету, в межах делегованих повноважень</w:t>
      </w:r>
      <w:r w:rsidR="003A08D0" w:rsidRPr="00E94DCE">
        <w:rPr>
          <w:bCs/>
          <w:sz w:val="28"/>
          <w:szCs w:val="28"/>
          <w:lang w:val="uk-UA"/>
        </w:rPr>
        <w:t>;</w:t>
      </w:r>
    </w:p>
    <w:p w14:paraId="590A8A8C" w14:textId="77777777" w:rsidR="003A08D0" w:rsidRPr="00E94DCE" w:rsidRDefault="003A08D0" w:rsidP="00E94DCE">
      <w:pPr>
        <w:pStyle w:val="a7"/>
        <w:rPr>
          <w:sz w:val="28"/>
          <w:szCs w:val="28"/>
          <w:lang w:val="uk-UA"/>
        </w:rPr>
      </w:pPr>
    </w:p>
    <w:p w14:paraId="209D4C53" w14:textId="1B1AB8C5" w:rsidR="00F933DD" w:rsidRPr="00E94DCE" w:rsidRDefault="002E39AF" w:rsidP="00E94DCE">
      <w:pPr>
        <w:pStyle w:val="a3"/>
        <w:numPr>
          <w:ilvl w:val="0"/>
          <w:numId w:val="1"/>
        </w:numPr>
        <w:spacing w:before="0" w:beforeAutospacing="0" w:after="0" w:afterAutospacing="0"/>
        <w:ind w:left="0" w:firstLine="567"/>
        <w:jc w:val="both"/>
        <w:rPr>
          <w:sz w:val="28"/>
          <w:szCs w:val="28"/>
          <w:lang w:val="uk-UA"/>
        </w:rPr>
      </w:pPr>
      <w:r>
        <w:rPr>
          <w:sz w:val="28"/>
          <w:szCs w:val="28"/>
          <w:lang w:val="uk-UA"/>
        </w:rPr>
        <w:t>у</w:t>
      </w:r>
      <w:r w:rsidR="00D40C4D" w:rsidRPr="00E94DCE">
        <w:rPr>
          <w:sz w:val="28"/>
          <w:szCs w:val="28"/>
          <w:lang w:val="uk-UA"/>
        </w:rPr>
        <w:t xml:space="preserve"> межах повноважень </w:t>
      </w:r>
      <w:r w:rsidR="007112AF" w:rsidRPr="00E94DCE">
        <w:rPr>
          <w:sz w:val="28"/>
          <w:szCs w:val="28"/>
          <w:lang w:val="uk-UA"/>
        </w:rPr>
        <w:t xml:space="preserve">контролює стан виконання </w:t>
      </w:r>
      <w:r w:rsidR="00526002" w:rsidRPr="002E39AF">
        <w:rPr>
          <w:sz w:val="28"/>
          <w:szCs w:val="28"/>
          <w:lang w:val="uk-UA"/>
        </w:rPr>
        <w:t>керівниками</w:t>
      </w:r>
      <w:r w:rsidR="007112AF" w:rsidRPr="002E39AF">
        <w:rPr>
          <w:sz w:val="28"/>
          <w:szCs w:val="28"/>
          <w:lang w:val="uk-UA"/>
        </w:rPr>
        <w:t xml:space="preserve"> за</w:t>
      </w:r>
      <w:r w:rsidR="007112AF" w:rsidRPr="00E94DCE">
        <w:rPr>
          <w:sz w:val="28"/>
          <w:szCs w:val="28"/>
          <w:lang w:val="uk-UA"/>
        </w:rPr>
        <w:t>кладів професійної (професійно-технічної)</w:t>
      </w:r>
      <w:r w:rsidR="00D42190" w:rsidRPr="00E94DCE">
        <w:rPr>
          <w:sz w:val="28"/>
          <w:szCs w:val="28"/>
          <w:lang w:val="uk-UA"/>
        </w:rPr>
        <w:t>, фахової передвищої та вищої</w:t>
      </w:r>
      <w:r w:rsidR="007112AF" w:rsidRPr="00E94DCE">
        <w:rPr>
          <w:sz w:val="28"/>
          <w:szCs w:val="28"/>
          <w:lang w:val="uk-UA"/>
        </w:rPr>
        <w:t xml:space="preserve"> освіти, фінансування яких здійснюється з обласного бюджету, своїх обов’язків за трудовим договором (контрактом), заохочує, преміює та притягає їх до дисциплінарної відповідальності;</w:t>
      </w:r>
    </w:p>
    <w:p w14:paraId="4D85C985" w14:textId="77777777" w:rsidR="00F933DD" w:rsidRPr="00E94DCE" w:rsidRDefault="00F933DD" w:rsidP="00E94DCE">
      <w:pPr>
        <w:rPr>
          <w:color w:val="FF0000"/>
          <w:sz w:val="28"/>
          <w:szCs w:val="28"/>
          <w:lang w:val="uk-UA"/>
        </w:rPr>
      </w:pPr>
    </w:p>
    <w:p w14:paraId="2090C417" w14:textId="2C3E3B6B" w:rsidR="007112AF" w:rsidRPr="00E94DCE" w:rsidRDefault="002E39AF" w:rsidP="00E94DCE">
      <w:pPr>
        <w:pStyle w:val="a3"/>
        <w:numPr>
          <w:ilvl w:val="0"/>
          <w:numId w:val="1"/>
        </w:numPr>
        <w:spacing w:before="0" w:beforeAutospacing="0" w:after="0" w:afterAutospacing="0"/>
        <w:ind w:left="0" w:firstLine="567"/>
        <w:jc w:val="both"/>
        <w:rPr>
          <w:sz w:val="28"/>
          <w:szCs w:val="28"/>
          <w:lang w:val="uk-UA"/>
        </w:rPr>
      </w:pPr>
      <w:r>
        <w:rPr>
          <w:sz w:val="28"/>
          <w:szCs w:val="28"/>
          <w:lang w:val="uk-UA"/>
        </w:rPr>
        <w:t>у</w:t>
      </w:r>
      <w:r w:rsidR="00D40C4D" w:rsidRPr="00E94DCE">
        <w:rPr>
          <w:sz w:val="28"/>
          <w:szCs w:val="28"/>
          <w:lang w:val="uk-UA"/>
        </w:rPr>
        <w:t xml:space="preserve"> межах повноважень </w:t>
      </w:r>
      <w:r w:rsidR="007112AF" w:rsidRPr="00E94DCE">
        <w:rPr>
          <w:sz w:val="28"/>
          <w:szCs w:val="28"/>
          <w:lang w:val="uk-UA"/>
        </w:rPr>
        <w:t>звільняє з посади директорів закладів професійної (професійно-технічної)</w:t>
      </w:r>
      <w:r w:rsidR="00D40C4D" w:rsidRPr="00E94DCE">
        <w:rPr>
          <w:sz w:val="28"/>
          <w:szCs w:val="28"/>
          <w:lang w:val="uk-UA"/>
        </w:rPr>
        <w:t xml:space="preserve"> та фахової передвищої</w:t>
      </w:r>
      <w:r w:rsidR="007112AF" w:rsidRPr="00E94DCE">
        <w:rPr>
          <w:sz w:val="28"/>
          <w:szCs w:val="28"/>
          <w:lang w:val="uk-UA"/>
        </w:rPr>
        <w:t xml:space="preserve"> освіти, фінансування яких здійснюється з обласного бюджету</w:t>
      </w:r>
      <w:r>
        <w:rPr>
          <w:sz w:val="28"/>
          <w:szCs w:val="28"/>
          <w:lang w:val="uk-UA"/>
        </w:rPr>
        <w:t>,</w:t>
      </w:r>
      <w:r w:rsidR="007112AF" w:rsidRPr="00E94DCE">
        <w:rPr>
          <w:sz w:val="28"/>
          <w:szCs w:val="28"/>
          <w:lang w:val="uk-UA"/>
        </w:rPr>
        <w:t xml:space="preserve"> у зв’язку із закінченням строку дії строкового трудового договору (контракту), а також достроково відповідно до законодавства;</w:t>
      </w:r>
    </w:p>
    <w:p w14:paraId="6CBF78D9" w14:textId="77777777" w:rsidR="00F933DD" w:rsidRPr="00E94DCE" w:rsidRDefault="00F933DD" w:rsidP="00E94DCE">
      <w:pPr>
        <w:pStyle w:val="a3"/>
        <w:spacing w:before="0" w:beforeAutospacing="0" w:after="0" w:afterAutospacing="0"/>
        <w:jc w:val="both"/>
        <w:rPr>
          <w:sz w:val="28"/>
          <w:szCs w:val="28"/>
          <w:lang w:val="uk-UA"/>
        </w:rPr>
      </w:pPr>
    </w:p>
    <w:p w14:paraId="088C1C83" w14:textId="6A7A3D07" w:rsidR="009F0FEC" w:rsidRPr="00E94DCE" w:rsidRDefault="009F0FEC"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продовжує трудові відносини з директорами закладів професійної (професійно-технічної)</w:t>
      </w:r>
      <w:r w:rsidR="00BD54A3" w:rsidRPr="00E94DCE">
        <w:rPr>
          <w:sz w:val="28"/>
          <w:szCs w:val="28"/>
          <w:lang w:val="uk-UA"/>
        </w:rPr>
        <w:t xml:space="preserve"> та фахової передвищої </w:t>
      </w:r>
      <w:r w:rsidRPr="00E94DCE">
        <w:rPr>
          <w:sz w:val="28"/>
          <w:szCs w:val="28"/>
          <w:lang w:val="uk-UA"/>
        </w:rPr>
        <w:t xml:space="preserve"> освіти, фінансування яких здійснюється з обласного бюджету</w:t>
      </w:r>
      <w:r w:rsidR="002E39AF">
        <w:rPr>
          <w:sz w:val="28"/>
          <w:szCs w:val="28"/>
          <w:lang w:val="uk-UA"/>
        </w:rPr>
        <w:t>,</w:t>
      </w:r>
      <w:r w:rsidRPr="00E94DCE">
        <w:rPr>
          <w:sz w:val="28"/>
          <w:szCs w:val="28"/>
          <w:lang w:val="uk-UA"/>
        </w:rPr>
        <w:t xml:space="preserve"> на підставі та умовах строкового трудового договору (контракту);</w:t>
      </w:r>
    </w:p>
    <w:p w14:paraId="022E94DA" w14:textId="77777777" w:rsidR="00F933DD" w:rsidRPr="00E94DCE" w:rsidRDefault="00F933DD" w:rsidP="00E94DCE">
      <w:pPr>
        <w:rPr>
          <w:sz w:val="28"/>
          <w:szCs w:val="28"/>
          <w:lang w:val="uk-UA"/>
        </w:rPr>
      </w:pPr>
    </w:p>
    <w:p w14:paraId="501118B4" w14:textId="16F73F19" w:rsidR="009F0FEC" w:rsidRPr="00E94DCE" w:rsidRDefault="009F0FEC"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укладає додаткові угоди до строкового трудового договору (контракту) з директорами закладів професійної (професійно-технічної)</w:t>
      </w:r>
      <w:r w:rsidR="00BD54A3" w:rsidRPr="00E94DCE">
        <w:rPr>
          <w:sz w:val="28"/>
          <w:szCs w:val="28"/>
          <w:lang w:val="uk-UA"/>
        </w:rPr>
        <w:t xml:space="preserve"> та фахової передвищої</w:t>
      </w:r>
      <w:r w:rsidRPr="00E94DCE">
        <w:rPr>
          <w:sz w:val="28"/>
          <w:szCs w:val="28"/>
          <w:lang w:val="uk-UA"/>
        </w:rPr>
        <w:t xml:space="preserve"> освіти, фінансування яких здійснюється з обласного бюджету;</w:t>
      </w:r>
    </w:p>
    <w:p w14:paraId="3AEDA35C" w14:textId="77777777" w:rsidR="00F933DD" w:rsidRPr="00E94DCE" w:rsidRDefault="00F933DD" w:rsidP="00E94DCE">
      <w:pPr>
        <w:rPr>
          <w:sz w:val="28"/>
          <w:szCs w:val="28"/>
          <w:lang w:val="uk-UA"/>
        </w:rPr>
      </w:pPr>
    </w:p>
    <w:p w14:paraId="49A0D577" w14:textId="24F2E5F8" w:rsidR="007112AF" w:rsidRPr="00E94DCE" w:rsidRDefault="009F0FEC"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 xml:space="preserve">забезпечує ведення та зберігання трудових книжок і особових </w:t>
      </w:r>
      <w:r w:rsidR="00DC25C2" w:rsidRPr="00E94DCE">
        <w:rPr>
          <w:sz w:val="28"/>
          <w:szCs w:val="28"/>
          <w:lang w:val="uk-UA"/>
        </w:rPr>
        <w:t>справ керівників</w:t>
      </w:r>
      <w:r w:rsidRPr="00E94DCE">
        <w:rPr>
          <w:sz w:val="28"/>
          <w:szCs w:val="28"/>
          <w:lang w:val="uk-UA"/>
        </w:rPr>
        <w:t xml:space="preserve"> закладів професійної (професійно-технічної)</w:t>
      </w:r>
      <w:r w:rsidR="002568CC" w:rsidRPr="00E94DCE">
        <w:rPr>
          <w:sz w:val="28"/>
          <w:szCs w:val="28"/>
          <w:lang w:val="uk-UA"/>
        </w:rPr>
        <w:t>, фахової передвищої та вищої освіти</w:t>
      </w:r>
      <w:r w:rsidRPr="00E94DCE">
        <w:rPr>
          <w:sz w:val="28"/>
          <w:szCs w:val="28"/>
          <w:lang w:val="uk-UA"/>
        </w:rPr>
        <w:t>, фінансування яких здійснюється з обласного бюджету;</w:t>
      </w:r>
    </w:p>
    <w:p w14:paraId="3A2A164A" w14:textId="77777777" w:rsidR="00F933DD" w:rsidRPr="00E94DCE" w:rsidRDefault="00F933DD" w:rsidP="00E94DCE">
      <w:pPr>
        <w:rPr>
          <w:sz w:val="28"/>
          <w:szCs w:val="28"/>
          <w:lang w:val="uk-UA"/>
        </w:rPr>
      </w:pPr>
    </w:p>
    <w:p w14:paraId="7BA5E979" w14:textId="77777777" w:rsidR="00D75452" w:rsidRPr="00E94DCE" w:rsidRDefault="00D527D3"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lastRenderedPageBreak/>
        <w:t>бере в установленому порядку участь у проведенні конкурсного відбору керівників закладів фахової передвищої та вищої освіти області;</w:t>
      </w:r>
    </w:p>
    <w:p w14:paraId="26FAC9EF" w14:textId="77777777" w:rsidR="00D75452" w:rsidRPr="00E94DCE" w:rsidRDefault="00D75452" w:rsidP="00E94DCE">
      <w:pPr>
        <w:rPr>
          <w:sz w:val="28"/>
          <w:szCs w:val="28"/>
          <w:lang w:val="uk-UA"/>
        </w:rPr>
      </w:pPr>
    </w:p>
    <w:p w14:paraId="7E219CC7" w14:textId="41969E14" w:rsidR="00D75452" w:rsidRPr="00E94DCE" w:rsidRDefault="00D75452"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сприяє працевлаштуванню випускників закладів професійної (професійно-технічної)</w:t>
      </w:r>
      <w:r w:rsidR="002568CC" w:rsidRPr="00E94DCE">
        <w:rPr>
          <w:sz w:val="28"/>
          <w:szCs w:val="28"/>
          <w:lang w:val="uk-UA"/>
        </w:rPr>
        <w:t>,</w:t>
      </w:r>
      <w:r w:rsidRPr="00E94DCE">
        <w:rPr>
          <w:sz w:val="28"/>
          <w:szCs w:val="28"/>
          <w:lang w:val="uk-UA"/>
        </w:rPr>
        <w:t xml:space="preserve"> фахової передвищої</w:t>
      </w:r>
      <w:r w:rsidR="002568CC" w:rsidRPr="00E94DCE">
        <w:rPr>
          <w:sz w:val="28"/>
          <w:szCs w:val="28"/>
          <w:lang w:val="uk-UA"/>
        </w:rPr>
        <w:t xml:space="preserve"> та вищої </w:t>
      </w:r>
      <w:r w:rsidRPr="00E94DCE">
        <w:rPr>
          <w:sz w:val="28"/>
          <w:szCs w:val="28"/>
          <w:lang w:val="uk-UA"/>
        </w:rPr>
        <w:t>освіти;</w:t>
      </w:r>
    </w:p>
    <w:p w14:paraId="6A887F04" w14:textId="77777777" w:rsidR="00D75452" w:rsidRPr="00E94DCE" w:rsidRDefault="00D75452" w:rsidP="00E94DCE">
      <w:pPr>
        <w:pStyle w:val="a3"/>
        <w:spacing w:before="0" w:beforeAutospacing="0" w:after="0" w:afterAutospacing="0"/>
        <w:jc w:val="both"/>
        <w:rPr>
          <w:sz w:val="28"/>
          <w:szCs w:val="28"/>
          <w:lang w:val="uk-UA"/>
        </w:rPr>
      </w:pPr>
    </w:p>
    <w:p w14:paraId="117DBF0E" w14:textId="7A4ECE6B" w:rsidR="00D75452" w:rsidRPr="00E94DCE" w:rsidRDefault="007112AF"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організовує проведення атестації педагогічних працівників і керівних кадрів закладів освіти усіх форм власності</w:t>
      </w:r>
      <w:r w:rsidR="00DC25C2" w:rsidRPr="00E94DCE">
        <w:rPr>
          <w:sz w:val="28"/>
          <w:szCs w:val="28"/>
          <w:lang w:val="uk-UA"/>
        </w:rPr>
        <w:t xml:space="preserve"> та підпорядкування</w:t>
      </w:r>
      <w:r w:rsidRPr="00E94DCE">
        <w:rPr>
          <w:sz w:val="28"/>
          <w:szCs w:val="28"/>
          <w:lang w:val="uk-UA"/>
        </w:rPr>
        <w:t>, ведення обліку і складання звітів з цих питань у межах своєї компетенції;</w:t>
      </w:r>
    </w:p>
    <w:p w14:paraId="20174691" w14:textId="77777777" w:rsidR="00D75452" w:rsidRPr="00E94DCE" w:rsidRDefault="00D75452" w:rsidP="00E94DCE">
      <w:pPr>
        <w:pStyle w:val="a3"/>
        <w:spacing w:before="0" w:beforeAutospacing="0" w:after="0" w:afterAutospacing="0"/>
        <w:jc w:val="both"/>
        <w:rPr>
          <w:sz w:val="28"/>
          <w:szCs w:val="28"/>
          <w:lang w:val="uk-UA"/>
        </w:rPr>
      </w:pPr>
    </w:p>
    <w:p w14:paraId="37FAF148" w14:textId="77777777" w:rsidR="00D75452" w:rsidRPr="00E94DCE" w:rsidRDefault="00D75452"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розглядає матеріали та вносить до Волинської обласної державної адміністрації, МОН України в установленому порядку пропозиції щодо відзначення працівників освіти, сфери наукової, науково-технічної, інноваційної діяльності, трансферу технологій державними нагородами та відомчими відзнаками, запроваджує інші форми морального і матеріального стимулювання їх праці;</w:t>
      </w:r>
    </w:p>
    <w:p w14:paraId="3107315F" w14:textId="77777777" w:rsidR="00584738" w:rsidRPr="00E94DCE" w:rsidRDefault="00584738" w:rsidP="00E94DCE">
      <w:pPr>
        <w:rPr>
          <w:sz w:val="28"/>
          <w:szCs w:val="28"/>
          <w:lang w:val="uk-UA"/>
        </w:rPr>
      </w:pPr>
    </w:p>
    <w:p w14:paraId="7BFDD7A9" w14:textId="6CB5E804" w:rsidR="00584738" w:rsidRPr="00E94DCE" w:rsidRDefault="00584738"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готує пропозиції стосовно вдосконалення нормативно-правової бази з питань, що належать до його компетенції, і вносить їх в установленому порядку на розгляд обл</w:t>
      </w:r>
      <w:r w:rsidR="002E39AF">
        <w:rPr>
          <w:sz w:val="28"/>
          <w:szCs w:val="28"/>
          <w:lang w:val="uk-UA"/>
        </w:rPr>
        <w:t xml:space="preserve">асної </w:t>
      </w:r>
      <w:r w:rsidRPr="00E94DCE">
        <w:rPr>
          <w:sz w:val="28"/>
          <w:szCs w:val="28"/>
          <w:lang w:val="uk-UA"/>
        </w:rPr>
        <w:t>держа</w:t>
      </w:r>
      <w:r w:rsidR="002E39AF">
        <w:rPr>
          <w:sz w:val="28"/>
          <w:szCs w:val="28"/>
          <w:lang w:val="uk-UA"/>
        </w:rPr>
        <w:t>вної а</w:t>
      </w:r>
      <w:r w:rsidRPr="00E94DCE">
        <w:rPr>
          <w:sz w:val="28"/>
          <w:szCs w:val="28"/>
          <w:lang w:val="uk-UA"/>
        </w:rPr>
        <w:t xml:space="preserve">дміністрації та </w:t>
      </w:r>
      <w:r w:rsidR="00510AAC" w:rsidRPr="00E94DCE">
        <w:rPr>
          <w:sz w:val="28"/>
          <w:szCs w:val="28"/>
          <w:lang w:val="uk-UA"/>
        </w:rPr>
        <w:t>МОН</w:t>
      </w:r>
      <w:r w:rsidRPr="00E94DCE">
        <w:rPr>
          <w:sz w:val="28"/>
          <w:szCs w:val="28"/>
          <w:lang w:val="uk-UA"/>
        </w:rPr>
        <w:t xml:space="preserve"> України;</w:t>
      </w:r>
    </w:p>
    <w:p w14:paraId="3473DC78" w14:textId="77777777" w:rsidR="00584738" w:rsidRPr="00E94DCE" w:rsidRDefault="00584738" w:rsidP="00E94DCE">
      <w:pPr>
        <w:rPr>
          <w:sz w:val="28"/>
          <w:szCs w:val="28"/>
          <w:lang w:val="uk-UA"/>
        </w:rPr>
      </w:pPr>
    </w:p>
    <w:p w14:paraId="5BDDB764" w14:textId="77777777" w:rsidR="00C552F8" w:rsidRPr="00E94DCE" w:rsidRDefault="00C552F8"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забезпечує ефективне і цільове використання відповідних бюджетних коштів, дотримання нормативно-правових актів, що регламентують бюджетні відносини і фінансово-господарську діяльність;</w:t>
      </w:r>
    </w:p>
    <w:p w14:paraId="63D16253" w14:textId="77777777" w:rsidR="00C552F8" w:rsidRPr="00E94DCE" w:rsidRDefault="00C552F8" w:rsidP="00E94DCE">
      <w:pPr>
        <w:pStyle w:val="a3"/>
        <w:spacing w:before="0" w:beforeAutospacing="0" w:after="0" w:afterAutospacing="0"/>
        <w:jc w:val="both"/>
        <w:rPr>
          <w:sz w:val="28"/>
          <w:szCs w:val="28"/>
          <w:lang w:val="uk-UA"/>
        </w:rPr>
      </w:pPr>
    </w:p>
    <w:p w14:paraId="72B5F2AD" w14:textId="77777777" w:rsidR="00C552F8" w:rsidRPr="00E94DCE" w:rsidRDefault="00C552F8"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здійснює управління бюджетними коштами в межах встановлених бюджетних повноважень та оцінку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14:paraId="06A6470C" w14:textId="77777777" w:rsidR="00584738" w:rsidRPr="00E94DCE" w:rsidRDefault="00584738" w:rsidP="00E94DCE">
      <w:pPr>
        <w:rPr>
          <w:sz w:val="28"/>
          <w:szCs w:val="28"/>
          <w:lang w:val="uk-UA"/>
        </w:rPr>
      </w:pPr>
    </w:p>
    <w:p w14:paraId="34005B2C" w14:textId="3B183915" w:rsidR="005C3F08" w:rsidRPr="00E94DCE" w:rsidRDefault="005C3F08"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вносить пропозиції до про</w:t>
      </w:r>
      <w:r w:rsidR="006E07AD" w:rsidRPr="00E94DCE">
        <w:rPr>
          <w:sz w:val="28"/>
          <w:szCs w:val="28"/>
          <w:lang w:val="uk-UA"/>
        </w:rPr>
        <w:t>є</w:t>
      </w:r>
      <w:r w:rsidRPr="00E94DCE">
        <w:rPr>
          <w:sz w:val="28"/>
          <w:szCs w:val="28"/>
          <w:lang w:val="uk-UA"/>
        </w:rPr>
        <w:t>кту обласного бюджету;</w:t>
      </w:r>
    </w:p>
    <w:p w14:paraId="1A042DFC" w14:textId="77777777" w:rsidR="00584738" w:rsidRPr="00E94DCE" w:rsidRDefault="00584738" w:rsidP="00E94DCE">
      <w:pPr>
        <w:rPr>
          <w:sz w:val="28"/>
          <w:szCs w:val="28"/>
          <w:lang w:val="uk-UA"/>
        </w:rPr>
      </w:pPr>
    </w:p>
    <w:p w14:paraId="2D64E7DA" w14:textId="5BC3EAAE" w:rsidR="00DB6B3D" w:rsidRPr="00E94DCE" w:rsidRDefault="00510AAC"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сприяє раціональному розміщенню нового будівництва об’єктів освіти,</w:t>
      </w:r>
      <w:r w:rsidR="000D5C0E" w:rsidRPr="00E94DCE">
        <w:rPr>
          <w:sz w:val="28"/>
          <w:szCs w:val="28"/>
          <w:lang w:val="uk-UA"/>
        </w:rPr>
        <w:t xml:space="preserve"> реаліза</w:t>
      </w:r>
      <w:r w:rsidR="00DC25C2" w:rsidRPr="00E94DCE">
        <w:rPr>
          <w:sz w:val="28"/>
          <w:szCs w:val="28"/>
          <w:lang w:val="uk-UA"/>
        </w:rPr>
        <w:t>ції проєктів нового будівництва</w:t>
      </w:r>
      <w:r w:rsidR="00DC48BB">
        <w:rPr>
          <w:bCs/>
          <w:sz w:val="28"/>
          <w:szCs w:val="28"/>
          <w:lang w:val="uk-UA"/>
        </w:rPr>
        <w:t>;</w:t>
      </w:r>
    </w:p>
    <w:p w14:paraId="131F5EBB" w14:textId="77777777" w:rsidR="00DB6B3D" w:rsidRPr="00E94DCE" w:rsidRDefault="00DB6B3D" w:rsidP="00E94DCE">
      <w:pPr>
        <w:rPr>
          <w:sz w:val="28"/>
          <w:szCs w:val="28"/>
          <w:lang w:val="uk-UA"/>
        </w:rPr>
      </w:pPr>
    </w:p>
    <w:p w14:paraId="3581D8D1" w14:textId="2DCB8788" w:rsidR="00DB6B3D" w:rsidRPr="00E94DCE" w:rsidRDefault="00DB6B3D"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розробляє проєкти розпоряджень голови обл</w:t>
      </w:r>
      <w:r w:rsidR="00DC48BB">
        <w:rPr>
          <w:sz w:val="28"/>
          <w:szCs w:val="28"/>
          <w:lang w:val="uk-UA"/>
        </w:rPr>
        <w:t xml:space="preserve">асної </w:t>
      </w:r>
      <w:r w:rsidRPr="00E94DCE">
        <w:rPr>
          <w:sz w:val="28"/>
          <w:szCs w:val="28"/>
          <w:lang w:val="uk-UA"/>
        </w:rPr>
        <w:t>держ</w:t>
      </w:r>
      <w:r w:rsidR="00DC48BB">
        <w:rPr>
          <w:sz w:val="28"/>
          <w:szCs w:val="28"/>
          <w:lang w:val="uk-UA"/>
        </w:rPr>
        <w:t xml:space="preserve">авної </w:t>
      </w:r>
      <w:r w:rsidRPr="00E94DCE">
        <w:rPr>
          <w:sz w:val="28"/>
          <w:szCs w:val="28"/>
          <w:lang w:val="uk-UA"/>
        </w:rPr>
        <w:t>адміністрації, у визначених законом випадках – проєкти нормативно-правових актів з питань реалізації галузевих повноважень та подає їх на державну реєстрацію в установленому порядку;</w:t>
      </w:r>
    </w:p>
    <w:p w14:paraId="51679C32" w14:textId="77777777" w:rsidR="00DB6B3D" w:rsidRPr="00E94DCE" w:rsidRDefault="00DB6B3D" w:rsidP="00E94DCE">
      <w:pPr>
        <w:rPr>
          <w:sz w:val="28"/>
          <w:szCs w:val="28"/>
          <w:lang w:val="uk-UA"/>
        </w:rPr>
      </w:pPr>
    </w:p>
    <w:p w14:paraId="354CB11B" w14:textId="694050CB" w:rsidR="00D01478" w:rsidRPr="00E94DCE" w:rsidRDefault="00D01478"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бере участь у межах компетенції в погодженні проєктів нормативно-правових актів, розроблених іншими органами виконавчої влади;</w:t>
      </w:r>
    </w:p>
    <w:p w14:paraId="5A333186" w14:textId="77777777" w:rsidR="00D01478" w:rsidRPr="00E94DCE" w:rsidRDefault="00D01478" w:rsidP="00E94DCE">
      <w:pPr>
        <w:rPr>
          <w:sz w:val="28"/>
          <w:szCs w:val="28"/>
          <w:lang w:val="uk-UA"/>
        </w:rPr>
      </w:pPr>
    </w:p>
    <w:p w14:paraId="78FFBDEA" w14:textId="156934EE" w:rsidR="00D01478" w:rsidRPr="00E94DCE" w:rsidRDefault="00D01478" w:rsidP="00E94DCE">
      <w:pPr>
        <w:pStyle w:val="a3"/>
        <w:numPr>
          <w:ilvl w:val="0"/>
          <w:numId w:val="6"/>
        </w:numPr>
        <w:spacing w:before="0" w:beforeAutospacing="0" w:after="0" w:afterAutospacing="0"/>
        <w:ind w:left="0" w:firstLine="567"/>
        <w:jc w:val="both"/>
        <w:rPr>
          <w:sz w:val="28"/>
          <w:szCs w:val="28"/>
          <w:lang w:val="uk-UA"/>
        </w:rPr>
      </w:pPr>
      <w:r w:rsidRPr="00E94DCE">
        <w:rPr>
          <w:sz w:val="28"/>
          <w:szCs w:val="28"/>
          <w:lang w:val="uk-UA"/>
        </w:rPr>
        <w:lastRenderedPageBreak/>
        <w:t>бере участь у розробленні проєктів розпоряджень голови обл</w:t>
      </w:r>
      <w:r w:rsidR="00DC48BB">
        <w:rPr>
          <w:sz w:val="28"/>
          <w:szCs w:val="28"/>
          <w:lang w:val="uk-UA"/>
        </w:rPr>
        <w:t xml:space="preserve">асної </w:t>
      </w:r>
      <w:r w:rsidRPr="00E94DCE">
        <w:rPr>
          <w:sz w:val="28"/>
          <w:szCs w:val="28"/>
          <w:lang w:val="uk-UA"/>
        </w:rPr>
        <w:t>держ</w:t>
      </w:r>
      <w:r w:rsidR="00DC48BB">
        <w:rPr>
          <w:sz w:val="28"/>
          <w:szCs w:val="28"/>
          <w:lang w:val="uk-UA"/>
        </w:rPr>
        <w:t xml:space="preserve">авної </w:t>
      </w:r>
      <w:r w:rsidRPr="00E94DCE">
        <w:rPr>
          <w:sz w:val="28"/>
          <w:szCs w:val="28"/>
          <w:lang w:val="uk-UA"/>
        </w:rPr>
        <w:t>адміністрації, проєктів нормативно-правових актів, головними розробниками яких є інші структурні підрозділи;</w:t>
      </w:r>
    </w:p>
    <w:p w14:paraId="0625AADB" w14:textId="77777777" w:rsidR="00D01478" w:rsidRPr="00E94DCE" w:rsidRDefault="00D01478" w:rsidP="00E94DCE">
      <w:pPr>
        <w:rPr>
          <w:sz w:val="28"/>
          <w:szCs w:val="28"/>
          <w:lang w:val="uk-UA"/>
        </w:rPr>
      </w:pPr>
    </w:p>
    <w:p w14:paraId="6E1835F3" w14:textId="0AC33A58" w:rsidR="00D01478" w:rsidRPr="00E94DCE" w:rsidRDefault="00D01478" w:rsidP="00E94DCE">
      <w:pPr>
        <w:pStyle w:val="a3"/>
        <w:numPr>
          <w:ilvl w:val="0"/>
          <w:numId w:val="6"/>
        </w:numPr>
        <w:spacing w:before="0" w:beforeAutospacing="0" w:after="0" w:afterAutospacing="0"/>
        <w:ind w:left="0" w:firstLine="567"/>
        <w:jc w:val="both"/>
        <w:rPr>
          <w:sz w:val="28"/>
          <w:szCs w:val="28"/>
          <w:lang w:val="uk-UA"/>
        </w:rPr>
      </w:pPr>
      <w:r w:rsidRPr="00E94DCE">
        <w:rPr>
          <w:sz w:val="28"/>
          <w:szCs w:val="28"/>
          <w:lang w:val="uk-UA"/>
        </w:rPr>
        <w:t xml:space="preserve">бере участь у підготовці звітів голови </w:t>
      </w:r>
      <w:r w:rsidR="00DC48BB">
        <w:rPr>
          <w:sz w:val="28"/>
          <w:szCs w:val="28"/>
          <w:lang w:val="uk-UA"/>
        </w:rPr>
        <w:t>обласної державної адміністрації</w:t>
      </w:r>
      <w:r w:rsidRPr="00E94DCE">
        <w:rPr>
          <w:sz w:val="28"/>
          <w:szCs w:val="28"/>
          <w:lang w:val="uk-UA"/>
        </w:rPr>
        <w:t xml:space="preserve"> для їх розгляду на сесії обласної ради;</w:t>
      </w:r>
    </w:p>
    <w:p w14:paraId="31DA936E" w14:textId="77777777" w:rsidR="00D01478" w:rsidRPr="00E94DCE" w:rsidRDefault="00D01478" w:rsidP="00E94DCE">
      <w:pPr>
        <w:rPr>
          <w:sz w:val="28"/>
          <w:szCs w:val="28"/>
          <w:lang w:val="uk-UA"/>
        </w:rPr>
      </w:pPr>
    </w:p>
    <w:p w14:paraId="2BCADF41" w14:textId="2903C90D" w:rsidR="00DB6B3D" w:rsidRPr="00E94DCE" w:rsidRDefault="00DB6B3D"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 xml:space="preserve">готує самостійно або разом з іншими структурними підрозділами інформаційні та аналітичні матеріали для подання голові </w:t>
      </w:r>
      <w:r w:rsidR="00DC48BB">
        <w:rPr>
          <w:sz w:val="28"/>
          <w:szCs w:val="28"/>
          <w:lang w:val="uk-UA"/>
        </w:rPr>
        <w:t>обласної державної адміністрації</w:t>
      </w:r>
      <w:r w:rsidRPr="00E94DCE">
        <w:rPr>
          <w:sz w:val="28"/>
          <w:szCs w:val="28"/>
          <w:lang w:val="uk-UA"/>
        </w:rPr>
        <w:t>;</w:t>
      </w:r>
    </w:p>
    <w:p w14:paraId="7530E151" w14:textId="77777777" w:rsidR="007F29CE" w:rsidRPr="00E94DCE" w:rsidRDefault="007F29CE" w:rsidP="00E94DCE">
      <w:pPr>
        <w:pStyle w:val="a3"/>
        <w:spacing w:before="0" w:beforeAutospacing="0" w:after="0" w:afterAutospacing="0"/>
        <w:ind w:left="567"/>
        <w:jc w:val="both"/>
        <w:rPr>
          <w:sz w:val="28"/>
          <w:szCs w:val="28"/>
          <w:lang w:val="uk-UA"/>
        </w:rPr>
      </w:pPr>
    </w:p>
    <w:p w14:paraId="51A9FF5D" w14:textId="77777777" w:rsidR="00DB6B3D" w:rsidRDefault="00DB6B3D"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забезпечує здійснення заходів щодо запобігання і протидії корупції;</w:t>
      </w:r>
    </w:p>
    <w:p w14:paraId="3AE80F6A" w14:textId="77777777" w:rsidR="00E60368" w:rsidRDefault="00E60368" w:rsidP="00E60368">
      <w:pPr>
        <w:pStyle w:val="a7"/>
        <w:rPr>
          <w:sz w:val="28"/>
          <w:szCs w:val="28"/>
          <w:lang w:val="uk-UA"/>
        </w:rPr>
      </w:pPr>
    </w:p>
    <w:p w14:paraId="5B7F3A2F" w14:textId="1CD9F962" w:rsidR="00E60368" w:rsidRPr="00E94DCE" w:rsidRDefault="00E60368" w:rsidP="00E94DCE">
      <w:pPr>
        <w:pStyle w:val="a3"/>
        <w:numPr>
          <w:ilvl w:val="0"/>
          <w:numId w:val="1"/>
        </w:numPr>
        <w:spacing w:before="0" w:beforeAutospacing="0" w:after="0" w:afterAutospacing="0"/>
        <w:ind w:left="0" w:firstLine="567"/>
        <w:jc w:val="both"/>
        <w:rPr>
          <w:sz w:val="28"/>
          <w:szCs w:val="28"/>
          <w:lang w:val="uk-UA"/>
        </w:rPr>
      </w:pPr>
      <w:r>
        <w:rPr>
          <w:sz w:val="28"/>
          <w:szCs w:val="28"/>
          <w:lang w:val="uk-UA"/>
        </w:rPr>
        <w:t xml:space="preserve">здійснює самопредставництво в судах; </w:t>
      </w:r>
    </w:p>
    <w:p w14:paraId="01B6649C" w14:textId="77777777" w:rsidR="00DB6B3D" w:rsidRPr="00E94DCE" w:rsidRDefault="00DB6B3D" w:rsidP="00E94DCE">
      <w:pPr>
        <w:rPr>
          <w:sz w:val="28"/>
          <w:szCs w:val="28"/>
          <w:lang w:val="uk-UA"/>
        </w:rPr>
      </w:pPr>
    </w:p>
    <w:p w14:paraId="4D3E75A2" w14:textId="4A56F96C" w:rsidR="00DB6B3D" w:rsidRPr="00E94DCE" w:rsidRDefault="00DB6B3D"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готує (бере участь у підготовці) про</w:t>
      </w:r>
      <w:r w:rsidR="00A75F97" w:rsidRPr="00E94DCE">
        <w:rPr>
          <w:sz w:val="28"/>
          <w:szCs w:val="28"/>
          <w:lang w:val="uk-UA"/>
        </w:rPr>
        <w:t>є</w:t>
      </w:r>
      <w:r w:rsidRPr="00E94DCE">
        <w:rPr>
          <w:sz w:val="28"/>
          <w:szCs w:val="28"/>
          <w:lang w:val="uk-UA"/>
        </w:rPr>
        <w:t>кти угод, договорів, меморандумів, протоколів зустрічей делегацій і робочих груп у межах своїх повноважень;</w:t>
      </w:r>
    </w:p>
    <w:p w14:paraId="7033B433" w14:textId="77777777" w:rsidR="00DB6B3D" w:rsidRPr="00E94DCE" w:rsidRDefault="00DB6B3D" w:rsidP="00E94DCE">
      <w:pPr>
        <w:rPr>
          <w:sz w:val="28"/>
          <w:szCs w:val="28"/>
          <w:lang w:val="uk-UA"/>
        </w:rPr>
      </w:pPr>
    </w:p>
    <w:p w14:paraId="0A94EC09" w14:textId="1D329281" w:rsidR="00DB6B3D" w:rsidRPr="00E94DCE" w:rsidRDefault="00DB6B3D"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розглядає в установленому законодавством порядку звернення громадян;</w:t>
      </w:r>
    </w:p>
    <w:p w14:paraId="0E2FD124" w14:textId="77777777" w:rsidR="00DB6B3D" w:rsidRPr="00E94DCE" w:rsidRDefault="00DB6B3D" w:rsidP="00E94DCE">
      <w:pPr>
        <w:rPr>
          <w:sz w:val="28"/>
          <w:szCs w:val="28"/>
          <w:lang w:val="uk-UA"/>
        </w:rPr>
      </w:pPr>
    </w:p>
    <w:p w14:paraId="5B770A93" w14:textId="77777777" w:rsidR="00DB6B3D" w:rsidRPr="00E94DCE" w:rsidRDefault="00DB6B3D"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опрацьовує запити і звернення народних депутатів України та депутатів відповідних місцевих рад;</w:t>
      </w:r>
    </w:p>
    <w:p w14:paraId="00DD8199" w14:textId="77777777" w:rsidR="00DB6B3D" w:rsidRPr="00E94DCE" w:rsidRDefault="00DB6B3D" w:rsidP="00E94DCE">
      <w:pPr>
        <w:rPr>
          <w:sz w:val="28"/>
          <w:szCs w:val="28"/>
          <w:lang w:val="uk-UA"/>
        </w:rPr>
      </w:pPr>
    </w:p>
    <w:p w14:paraId="4CC1760A" w14:textId="3632D6A1" w:rsidR="00DB6B3D" w:rsidRPr="00E94DCE" w:rsidRDefault="00DB6B3D"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забезпечує доступ до публічної інформації, розпорядником якої в</w:t>
      </w:r>
      <w:r w:rsidR="00D93E21" w:rsidRPr="00E94DCE">
        <w:rPr>
          <w:sz w:val="28"/>
          <w:szCs w:val="28"/>
          <w:lang w:val="uk-UA"/>
        </w:rPr>
        <w:t>оно</w:t>
      </w:r>
      <w:r w:rsidRPr="00E94DCE">
        <w:rPr>
          <w:sz w:val="28"/>
          <w:szCs w:val="28"/>
          <w:lang w:val="uk-UA"/>
        </w:rPr>
        <w:t xml:space="preserve"> є;</w:t>
      </w:r>
    </w:p>
    <w:p w14:paraId="34DA44F6" w14:textId="77777777" w:rsidR="00DB6B3D" w:rsidRPr="00E94DCE" w:rsidRDefault="00DB6B3D" w:rsidP="00E94DCE">
      <w:pPr>
        <w:rPr>
          <w:sz w:val="28"/>
          <w:szCs w:val="28"/>
          <w:lang w:val="uk-UA"/>
        </w:rPr>
      </w:pPr>
    </w:p>
    <w:p w14:paraId="349462D1" w14:textId="77777777" w:rsidR="00584738" w:rsidRPr="00E94DCE" w:rsidRDefault="00DB6B3D"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постійно інформує населення про стан здійснення визначених законом повноважень;</w:t>
      </w:r>
    </w:p>
    <w:p w14:paraId="3B9FB069" w14:textId="77777777" w:rsidR="00584738" w:rsidRPr="00E94DCE" w:rsidRDefault="00584738" w:rsidP="00E94DCE">
      <w:pPr>
        <w:rPr>
          <w:sz w:val="28"/>
          <w:szCs w:val="28"/>
          <w:lang w:val="uk-UA"/>
        </w:rPr>
      </w:pPr>
    </w:p>
    <w:p w14:paraId="783F86BB" w14:textId="77777777" w:rsidR="00584738" w:rsidRPr="00E94DCE" w:rsidRDefault="00DB6B3D"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14:paraId="3820A4ED" w14:textId="77777777" w:rsidR="00584738" w:rsidRPr="00E94DCE" w:rsidRDefault="00584738" w:rsidP="00E94DCE">
      <w:pPr>
        <w:rPr>
          <w:sz w:val="28"/>
          <w:szCs w:val="28"/>
          <w:lang w:val="uk-UA"/>
        </w:rPr>
      </w:pPr>
    </w:p>
    <w:p w14:paraId="5763EEA4" w14:textId="77777777" w:rsidR="00584738" w:rsidRPr="00E94DCE" w:rsidRDefault="00DB6B3D"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організовує роботу з укомплектування, зберігання, обліку та використання архівних документів;</w:t>
      </w:r>
    </w:p>
    <w:p w14:paraId="2FC6DB8D" w14:textId="77777777" w:rsidR="00584738" w:rsidRPr="00E94DCE" w:rsidRDefault="00584738" w:rsidP="00E94DCE">
      <w:pPr>
        <w:rPr>
          <w:sz w:val="28"/>
          <w:szCs w:val="28"/>
          <w:lang w:val="uk-UA"/>
        </w:rPr>
      </w:pPr>
    </w:p>
    <w:p w14:paraId="7AE17F1E" w14:textId="77777777" w:rsidR="00DB6B3D" w:rsidRPr="00E94DCE" w:rsidRDefault="00DB6B3D"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забезпечує у межах своїх повноважень реалізацію державної політики стосовно захисту інформації з обмеженим доступом;</w:t>
      </w:r>
    </w:p>
    <w:p w14:paraId="37D6AC5E" w14:textId="77777777" w:rsidR="00DB6B3D" w:rsidRPr="00E94DCE" w:rsidRDefault="00DB6B3D" w:rsidP="00E94DCE">
      <w:pPr>
        <w:rPr>
          <w:sz w:val="28"/>
          <w:szCs w:val="28"/>
          <w:lang w:val="uk-UA"/>
        </w:rPr>
      </w:pPr>
    </w:p>
    <w:p w14:paraId="419F5F66" w14:textId="77777777" w:rsidR="00DB6B3D" w:rsidRPr="00E94DCE" w:rsidRDefault="00DB6B3D"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бере участь у вирішенні відповідно до законодавства колективних трудових спорів (конфліктів);</w:t>
      </w:r>
      <w:bookmarkStart w:id="1" w:name="n43"/>
      <w:bookmarkEnd w:id="1"/>
    </w:p>
    <w:p w14:paraId="1A1BB050" w14:textId="77777777" w:rsidR="00DB6B3D" w:rsidRPr="00E94DCE" w:rsidRDefault="00DB6B3D" w:rsidP="00E94DCE">
      <w:pPr>
        <w:rPr>
          <w:sz w:val="28"/>
          <w:szCs w:val="28"/>
          <w:lang w:val="uk-UA"/>
        </w:rPr>
      </w:pPr>
    </w:p>
    <w:p w14:paraId="3347A1E3" w14:textId="77777777" w:rsidR="00DB6B3D" w:rsidRPr="00E94DCE" w:rsidRDefault="00DB6B3D"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забезпечує захист персональних даних;</w:t>
      </w:r>
      <w:bookmarkStart w:id="2" w:name="n44"/>
      <w:bookmarkEnd w:id="2"/>
    </w:p>
    <w:p w14:paraId="5E1A5D7A" w14:textId="77777777" w:rsidR="00DB6B3D" w:rsidRPr="00E94DCE" w:rsidRDefault="00DB6B3D" w:rsidP="00E94DCE">
      <w:pPr>
        <w:rPr>
          <w:sz w:val="28"/>
          <w:szCs w:val="28"/>
          <w:lang w:val="uk-UA"/>
        </w:rPr>
      </w:pPr>
      <w:bookmarkStart w:id="3" w:name="n45"/>
      <w:bookmarkEnd w:id="3"/>
    </w:p>
    <w:p w14:paraId="3480ED42" w14:textId="77777777" w:rsidR="007F06BE" w:rsidRPr="00E94DCE" w:rsidRDefault="00DB6B3D" w:rsidP="00E94DCE">
      <w:pPr>
        <w:pStyle w:val="a3"/>
        <w:numPr>
          <w:ilvl w:val="0"/>
          <w:numId w:val="1"/>
        </w:numPr>
        <w:spacing w:before="0" w:beforeAutospacing="0" w:after="0" w:afterAutospacing="0"/>
        <w:ind w:left="0" w:firstLine="567"/>
        <w:jc w:val="both"/>
        <w:rPr>
          <w:sz w:val="28"/>
          <w:szCs w:val="28"/>
          <w:lang w:val="uk-UA"/>
        </w:rPr>
      </w:pPr>
      <w:r w:rsidRPr="00E94DCE">
        <w:rPr>
          <w:sz w:val="28"/>
          <w:szCs w:val="28"/>
          <w:lang w:val="uk-UA"/>
        </w:rPr>
        <w:t>здійснює інші передбачені законом повноваження.</w:t>
      </w:r>
    </w:p>
    <w:p w14:paraId="511AD1F2" w14:textId="77777777" w:rsidR="007F06BE" w:rsidRPr="00E94DCE" w:rsidRDefault="007F06BE" w:rsidP="00E94DCE">
      <w:pPr>
        <w:pStyle w:val="a3"/>
        <w:spacing w:before="0" w:beforeAutospacing="0" w:after="0" w:afterAutospacing="0"/>
        <w:ind w:left="567"/>
        <w:jc w:val="both"/>
        <w:rPr>
          <w:sz w:val="28"/>
          <w:szCs w:val="28"/>
          <w:lang w:val="uk-UA"/>
        </w:rPr>
      </w:pPr>
    </w:p>
    <w:p w14:paraId="0CF50A02" w14:textId="16B4B32C" w:rsidR="00F91D9A" w:rsidRPr="00E94DCE" w:rsidRDefault="00F91D9A" w:rsidP="00E94DCE">
      <w:pPr>
        <w:ind w:firstLine="567"/>
        <w:jc w:val="both"/>
        <w:rPr>
          <w:sz w:val="28"/>
          <w:szCs w:val="28"/>
          <w:lang w:val="uk-UA"/>
        </w:rPr>
      </w:pPr>
      <w:r w:rsidRPr="00E94DCE">
        <w:rPr>
          <w:sz w:val="28"/>
          <w:szCs w:val="28"/>
          <w:lang w:val="uk-UA"/>
        </w:rPr>
        <w:t>6.</w:t>
      </w:r>
      <w:r w:rsidR="00FA5580">
        <w:rPr>
          <w:sz w:val="28"/>
          <w:szCs w:val="28"/>
          <w:lang w:val="uk-UA"/>
        </w:rPr>
        <w:t> </w:t>
      </w:r>
      <w:r w:rsidR="00F342BB" w:rsidRPr="00E94DCE">
        <w:rPr>
          <w:sz w:val="28"/>
          <w:szCs w:val="28"/>
          <w:lang w:val="uk-UA"/>
        </w:rPr>
        <w:t>Управління</w:t>
      </w:r>
      <w:r w:rsidRPr="00E94DCE">
        <w:rPr>
          <w:sz w:val="28"/>
          <w:szCs w:val="28"/>
          <w:lang w:val="uk-UA"/>
        </w:rPr>
        <w:t xml:space="preserve"> для здійснення повноважень та виконання визначених завдань має право:</w:t>
      </w:r>
    </w:p>
    <w:p w14:paraId="2F8DA114" w14:textId="77777777" w:rsidR="008C4AA5" w:rsidRPr="00E94DCE" w:rsidRDefault="008C4AA5" w:rsidP="00E94DCE">
      <w:pPr>
        <w:ind w:firstLine="567"/>
        <w:jc w:val="both"/>
        <w:rPr>
          <w:sz w:val="28"/>
          <w:szCs w:val="28"/>
          <w:lang w:val="uk-UA"/>
        </w:rPr>
      </w:pPr>
    </w:p>
    <w:p w14:paraId="67695880" w14:textId="53961908" w:rsidR="00F91D9A" w:rsidRPr="00E94DCE" w:rsidRDefault="00F91D9A" w:rsidP="00E94DCE">
      <w:pPr>
        <w:pStyle w:val="a7"/>
        <w:numPr>
          <w:ilvl w:val="0"/>
          <w:numId w:val="7"/>
        </w:numPr>
        <w:tabs>
          <w:tab w:val="left" w:pos="993"/>
        </w:tabs>
        <w:ind w:left="0" w:firstLine="567"/>
        <w:jc w:val="both"/>
        <w:rPr>
          <w:sz w:val="28"/>
          <w:szCs w:val="28"/>
          <w:lang w:val="uk-UA"/>
        </w:rPr>
      </w:pPr>
      <w:r w:rsidRPr="00E94DCE">
        <w:rPr>
          <w:sz w:val="28"/>
          <w:szCs w:val="28"/>
          <w:lang w:val="uk-UA"/>
        </w:rPr>
        <w:t>одержувати в установленому законодавством порядку від структурних підрозділів обласної державної адміністрації,</w:t>
      </w:r>
      <w:r w:rsidR="00C8460D" w:rsidRPr="00E94DCE">
        <w:rPr>
          <w:sz w:val="28"/>
          <w:szCs w:val="28"/>
          <w:lang w:val="uk-UA"/>
        </w:rPr>
        <w:t xml:space="preserve"> районних державних адміністрацій,</w:t>
      </w:r>
      <w:r w:rsidRPr="00E94DCE">
        <w:rPr>
          <w:sz w:val="28"/>
          <w:szCs w:val="28"/>
          <w:lang w:val="uk-UA"/>
        </w:rPr>
        <w:t xml:space="preserve"> органів місцевого самоврядування, територіальних громад, підприємств, установ та організацій незалежно від форми власності, територіальних органів виконавчої влади та їх посадових осіб інформацію, документи і матеріали, необхідні для викона</w:t>
      </w:r>
      <w:r w:rsidR="00C61315" w:rsidRPr="00E94DCE">
        <w:rPr>
          <w:sz w:val="28"/>
          <w:szCs w:val="28"/>
          <w:lang w:val="uk-UA"/>
        </w:rPr>
        <w:t xml:space="preserve">ння покладених на </w:t>
      </w:r>
      <w:r w:rsidR="00F342BB" w:rsidRPr="00E94DCE">
        <w:rPr>
          <w:sz w:val="28"/>
          <w:szCs w:val="28"/>
          <w:lang w:val="uk-UA"/>
        </w:rPr>
        <w:t>Управління</w:t>
      </w:r>
      <w:r w:rsidR="00C61315" w:rsidRPr="00E94DCE">
        <w:rPr>
          <w:sz w:val="28"/>
          <w:szCs w:val="28"/>
          <w:lang w:val="uk-UA"/>
        </w:rPr>
        <w:t xml:space="preserve"> завдань</w:t>
      </w:r>
      <w:r w:rsidRPr="00E94DCE">
        <w:rPr>
          <w:sz w:val="28"/>
          <w:szCs w:val="28"/>
          <w:lang w:val="uk-UA"/>
        </w:rPr>
        <w:t>;</w:t>
      </w:r>
    </w:p>
    <w:p w14:paraId="4F751757" w14:textId="77777777" w:rsidR="008C4AA5" w:rsidRPr="00E94DCE" w:rsidRDefault="008C4AA5" w:rsidP="00E94DCE">
      <w:pPr>
        <w:pStyle w:val="a7"/>
        <w:tabs>
          <w:tab w:val="left" w:pos="993"/>
        </w:tabs>
        <w:ind w:left="567"/>
        <w:jc w:val="both"/>
        <w:rPr>
          <w:sz w:val="28"/>
          <w:szCs w:val="28"/>
          <w:lang w:val="uk-UA"/>
        </w:rPr>
      </w:pPr>
    </w:p>
    <w:p w14:paraId="5A0D5393" w14:textId="7FF2A3A5" w:rsidR="00F91D9A" w:rsidRPr="00E94DCE" w:rsidRDefault="00F91D9A" w:rsidP="00E94DCE">
      <w:pPr>
        <w:pStyle w:val="a7"/>
        <w:numPr>
          <w:ilvl w:val="0"/>
          <w:numId w:val="7"/>
        </w:numPr>
        <w:tabs>
          <w:tab w:val="left" w:pos="993"/>
        </w:tabs>
        <w:ind w:left="0" w:firstLine="567"/>
        <w:jc w:val="both"/>
        <w:rPr>
          <w:sz w:val="28"/>
          <w:szCs w:val="28"/>
          <w:lang w:val="uk-UA"/>
        </w:rPr>
      </w:pPr>
      <w:r w:rsidRPr="00E94DCE">
        <w:rPr>
          <w:sz w:val="28"/>
          <w:szCs w:val="28"/>
          <w:lang w:val="uk-UA"/>
        </w:rPr>
        <w:t>залучати до виконання окремих робіт, участі у вивченні окремих питань спеціалістів, фахівців інших структурних підрозділів обласної державної адміністрації, органів місцевого самоврядування, територіальних громад, підприємств, установ та організацій (за погодженням з їх керівниками), представників громадських об</w:t>
      </w:r>
      <w:r w:rsidR="00FA5580">
        <w:rPr>
          <w:sz w:val="28"/>
          <w:szCs w:val="28"/>
          <w:lang w:val="uk-UA"/>
        </w:rPr>
        <w:t>’</w:t>
      </w:r>
      <w:r w:rsidRPr="00E94DCE">
        <w:rPr>
          <w:sz w:val="28"/>
          <w:szCs w:val="28"/>
          <w:lang w:val="uk-UA"/>
        </w:rPr>
        <w:t>єднань (за згодою); </w:t>
      </w:r>
    </w:p>
    <w:p w14:paraId="4C4C089E" w14:textId="77777777" w:rsidR="008C4AA5" w:rsidRPr="00E94DCE" w:rsidRDefault="008C4AA5" w:rsidP="00E94DCE">
      <w:pPr>
        <w:pStyle w:val="a7"/>
        <w:tabs>
          <w:tab w:val="left" w:pos="993"/>
        </w:tabs>
        <w:ind w:left="567"/>
        <w:jc w:val="both"/>
        <w:rPr>
          <w:sz w:val="28"/>
          <w:szCs w:val="28"/>
          <w:lang w:val="uk-UA"/>
        </w:rPr>
      </w:pPr>
    </w:p>
    <w:p w14:paraId="1BF3638D" w14:textId="32C6B1BA" w:rsidR="00F91D9A" w:rsidRPr="00E94DCE" w:rsidRDefault="00F91D9A" w:rsidP="00E94DCE">
      <w:pPr>
        <w:pStyle w:val="a7"/>
        <w:numPr>
          <w:ilvl w:val="0"/>
          <w:numId w:val="7"/>
        </w:numPr>
        <w:tabs>
          <w:tab w:val="left" w:pos="993"/>
        </w:tabs>
        <w:ind w:left="0" w:firstLine="567"/>
        <w:jc w:val="both"/>
        <w:rPr>
          <w:sz w:val="28"/>
          <w:szCs w:val="28"/>
          <w:lang w:val="uk-UA"/>
        </w:rPr>
      </w:pPr>
      <w:r w:rsidRPr="00E94DCE">
        <w:rPr>
          <w:sz w:val="28"/>
          <w:szCs w:val="28"/>
          <w:lang w:val="uk-UA"/>
        </w:rPr>
        <w:t xml:space="preserve">вносити в установленому порядку пропозиції щодо удосконалення роботи обласної державної адміністрації у галузі </w:t>
      </w:r>
      <w:r w:rsidR="00C8460D" w:rsidRPr="00E94DCE">
        <w:rPr>
          <w:sz w:val="28"/>
          <w:szCs w:val="28"/>
          <w:lang w:val="uk-UA"/>
        </w:rPr>
        <w:t>освіти, наукової, науково-технічної, інноваційної діяльності</w:t>
      </w:r>
      <w:r w:rsidRPr="00E94DCE">
        <w:rPr>
          <w:sz w:val="28"/>
          <w:szCs w:val="28"/>
          <w:lang w:val="uk-UA"/>
        </w:rPr>
        <w:t>;</w:t>
      </w:r>
    </w:p>
    <w:p w14:paraId="633EDD01" w14:textId="77777777" w:rsidR="008C4AA5" w:rsidRPr="00E94DCE" w:rsidRDefault="008C4AA5" w:rsidP="00E94DCE">
      <w:pPr>
        <w:pStyle w:val="a7"/>
        <w:tabs>
          <w:tab w:val="left" w:pos="993"/>
        </w:tabs>
        <w:ind w:left="567"/>
        <w:jc w:val="both"/>
        <w:rPr>
          <w:sz w:val="28"/>
          <w:szCs w:val="28"/>
          <w:lang w:val="uk-UA"/>
        </w:rPr>
      </w:pPr>
    </w:p>
    <w:p w14:paraId="7DB165D2" w14:textId="4D6CAA25" w:rsidR="00F91D9A" w:rsidRPr="00E94DCE" w:rsidRDefault="00F91D9A" w:rsidP="00E94DCE">
      <w:pPr>
        <w:pStyle w:val="a7"/>
        <w:numPr>
          <w:ilvl w:val="0"/>
          <w:numId w:val="7"/>
        </w:numPr>
        <w:tabs>
          <w:tab w:val="left" w:pos="993"/>
        </w:tabs>
        <w:ind w:left="0" w:firstLine="567"/>
        <w:jc w:val="both"/>
        <w:rPr>
          <w:sz w:val="28"/>
          <w:szCs w:val="28"/>
          <w:lang w:val="uk-UA"/>
        </w:rPr>
      </w:pPr>
      <w:r w:rsidRPr="00E94DCE">
        <w:rPr>
          <w:sz w:val="28"/>
          <w:szCs w:val="28"/>
          <w:lang w:val="uk-UA"/>
        </w:rPr>
        <w:t>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199C302A" w14:textId="77777777" w:rsidR="008C4AA5" w:rsidRPr="00E94DCE" w:rsidRDefault="008C4AA5" w:rsidP="00E94DCE">
      <w:pPr>
        <w:pStyle w:val="a7"/>
        <w:tabs>
          <w:tab w:val="left" w:pos="993"/>
        </w:tabs>
        <w:ind w:left="567"/>
        <w:jc w:val="both"/>
        <w:rPr>
          <w:sz w:val="28"/>
          <w:szCs w:val="28"/>
          <w:lang w:val="uk-UA"/>
        </w:rPr>
      </w:pPr>
    </w:p>
    <w:p w14:paraId="17F06CF0" w14:textId="2BBD4110" w:rsidR="00F91D9A" w:rsidRPr="00E94DCE" w:rsidRDefault="00F91D9A" w:rsidP="00E94DCE">
      <w:pPr>
        <w:pStyle w:val="a7"/>
        <w:numPr>
          <w:ilvl w:val="0"/>
          <w:numId w:val="7"/>
        </w:numPr>
        <w:tabs>
          <w:tab w:val="left" w:pos="993"/>
        </w:tabs>
        <w:ind w:left="0" w:firstLine="567"/>
        <w:jc w:val="both"/>
        <w:rPr>
          <w:sz w:val="28"/>
          <w:szCs w:val="28"/>
          <w:lang w:val="uk-UA"/>
        </w:rPr>
      </w:pPr>
      <w:r w:rsidRPr="00E94DCE">
        <w:rPr>
          <w:sz w:val="28"/>
          <w:szCs w:val="28"/>
          <w:lang w:val="uk-UA"/>
        </w:rPr>
        <w:t xml:space="preserve">скликати в установленому порядку наради, проводити семінари та конференції з питань, що належать до компетенції </w:t>
      </w:r>
      <w:r w:rsidR="00F342BB" w:rsidRPr="00E94DCE">
        <w:rPr>
          <w:sz w:val="28"/>
          <w:szCs w:val="28"/>
          <w:lang w:val="uk-UA"/>
        </w:rPr>
        <w:t>Управління</w:t>
      </w:r>
      <w:r w:rsidR="00C8460D" w:rsidRPr="00E94DCE">
        <w:rPr>
          <w:sz w:val="28"/>
          <w:szCs w:val="28"/>
          <w:lang w:val="uk-UA"/>
        </w:rPr>
        <w:t>;</w:t>
      </w:r>
    </w:p>
    <w:p w14:paraId="7D8FF712" w14:textId="77777777" w:rsidR="00C8460D" w:rsidRPr="00E94DCE" w:rsidRDefault="00C8460D" w:rsidP="00E94DCE">
      <w:pPr>
        <w:pStyle w:val="a7"/>
        <w:tabs>
          <w:tab w:val="left" w:pos="993"/>
        </w:tabs>
        <w:ind w:left="567"/>
        <w:jc w:val="both"/>
        <w:rPr>
          <w:sz w:val="28"/>
          <w:szCs w:val="28"/>
          <w:lang w:val="uk-UA"/>
        </w:rPr>
      </w:pPr>
    </w:p>
    <w:p w14:paraId="17065D1C" w14:textId="5860F971" w:rsidR="00C8460D" w:rsidRPr="00E94DCE" w:rsidRDefault="00C8460D" w:rsidP="00E94DCE">
      <w:pPr>
        <w:pStyle w:val="a7"/>
        <w:numPr>
          <w:ilvl w:val="0"/>
          <w:numId w:val="7"/>
        </w:numPr>
        <w:tabs>
          <w:tab w:val="left" w:pos="993"/>
        </w:tabs>
        <w:ind w:left="0" w:firstLine="567"/>
        <w:jc w:val="both"/>
        <w:rPr>
          <w:sz w:val="28"/>
          <w:szCs w:val="28"/>
          <w:lang w:val="uk-UA"/>
        </w:rPr>
      </w:pPr>
      <w:r w:rsidRPr="00E94DCE">
        <w:rPr>
          <w:sz w:val="28"/>
          <w:szCs w:val="28"/>
          <w:lang w:val="uk-UA"/>
        </w:rPr>
        <w:t xml:space="preserve">укладати в установленому порядку угоди про співпрацю, встановлювати прямі зв’язки з </w:t>
      </w:r>
      <w:r w:rsidR="00C61315" w:rsidRPr="00E94DCE">
        <w:rPr>
          <w:sz w:val="28"/>
          <w:szCs w:val="28"/>
          <w:lang w:val="uk-UA"/>
        </w:rPr>
        <w:t>органами управління освітою</w:t>
      </w:r>
      <w:r w:rsidRPr="00E94DCE">
        <w:rPr>
          <w:sz w:val="28"/>
          <w:szCs w:val="28"/>
          <w:lang w:val="uk-UA"/>
        </w:rPr>
        <w:t>, закладами освіти і науковими установами зарубіжних країн, міжнародними організаціями, фондами тощо;</w:t>
      </w:r>
    </w:p>
    <w:p w14:paraId="6A2EC07A" w14:textId="77777777" w:rsidR="00C61315" w:rsidRPr="00E94DCE" w:rsidRDefault="00C61315" w:rsidP="00E94DCE">
      <w:pPr>
        <w:pStyle w:val="a7"/>
        <w:tabs>
          <w:tab w:val="left" w:pos="993"/>
        </w:tabs>
        <w:ind w:left="567"/>
        <w:jc w:val="both"/>
        <w:rPr>
          <w:sz w:val="28"/>
          <w:szCs w:val="28"/>
          <w:lang w:val="uk-UA"/>
        </w:rPr>
      </w:pPr>
    </w:p>
    <w:p w14:paraId="1E9B0933" w14:textId="611F2CE0" w:rsidR="00C61315" w:rsidRPr="00E94DCE" w:rsidRDefault="00C61315" w:rsidP="00E94DCE">
      <w:pPr>
        <w:pStyle w:val="a7"/>
        <w:numPr>
          <w:ilvl w:val="0"/>
          <w:numId w:val="7"/>
        </w:numPr>
        <w:tabs>
          <w:tab w:val="left" w:pos="993"/>
        </w:tabs>
        <w:ind w:left="0" w:firstLine="567"/>
        <w:jc w:val="both"/>
        <w:rPr>
          <w:sz w:val="28"/>
          <w:szCs w:val="28"/>
          <w:lang w:val="uk-UA"/>
        </w:rPr>
      </w:pPr>
      <w:r w:rsidRPr="00E94DCE">
        <w:rPr>
          <w:sz w:val="28"/>
          <w:szCs w:val="28"/>
          <w:lang w:val="uk-UA"/>
        </w:rPr>
        <w:t>створювати координаційні комісії, експертні та робочі групи для науково-організаційного супроводу виконання державних цільових програм і проєктів за дорученням голови Волинської обласної державної адміністрації, залучати (з укладенням контрактів, договорів) спеціалістів до роботи в цих комісіях (групах), а також для надання консультацій, проведення аналізу стану і складання прогнозів розвитку освітнього, наукового і науково-технічного, інноваційного та творчого потенціалу області.</w:t>
      </w:r>
    </w:p>
    <w:p w14:paraId="79FDE80A" w14:textId="77777777" w:rsidR="00F91D9A" w:rsidRPr="00E94DCE" w:rsidRDefault="00F91D9A" w:rsidP="00E94DCE">
      <w:pPr>
        <w:jc w:val="both"/>
        <w:rPr>
          <w:sz w:val="28"/>
          <w:szCs w:val="28"/>
          <w:lang w:val="uk-UA"/>
        </w:rPr>
      </w:pPr>
    </w:p>
    <w:p w14:paraId="1CBBC06B" w14:textId="78F4D08C" w:rsidR="00F91D9A" w:rsidRPr="00E94DCE" w:rsidRDefault="00F91D9A" w:rsidP="00E94DCE">
      <w:pPr>
        <w:shd w:val="clear" w:color="auto" w:fill="FFFFFF"/>
        <w:ind w:firstLine="567"/>
        <w:jc w:val="both"/>
        <w:rPr>
          <w:sz w:val="28"/>
          <w:szCs w:val="28"/>
          <w:lang w:val="uk-UA"/>
        </w:rPr>
      </w:pPr>
      <w:r w:rsidRPr="00E94DCE">
        <w:rPr>
          <w:sz w:val="28"/>
          <w:szCs w:val="28"/>
          <w:lang w:val="uk-UA"/>
        </w:rPr>
        <w:lastRenderedPageBreak/>
        <w:t>7. </w:t>
      </w:r>
      <w:r w:rsidR="00F342BB" w:rsidRPr="00E94DCE">
        <w:rPr>
          <w:sz w:val="28"/>
          <w:szCs w:val="28"/>
          <w:lang w:val="uk-UA"/>
        </w:rPr>
        <w:t>Управління</w:t>
      </w:r>
      <w:r w:rsidRPr="00E94DCE">
        <w:rPr>
          <w:sz w:val="28"/>
          <w:szCs w:val="28"/>
          <w:lang w:val="uk-UA"/>
        </w:rPr>
        <w:t xml:space="preserve"> в установленому законодавством порядку та у межах повноважень взаємодіє з іншими структурними підрозділами, апаратом обласної державної держадміністрації, органами місцевого самоврядування, територіальними громадами,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14:paraId="69D19B37" w14:textId="77777777" w:rsidR="00F91D9A" w:rsidRPr="00E94DCE" w:rsidRDefault="00F91D9A" w:rsidP="00E94DCE">
      <w:pPr>
        <w:shd w:val="clear" w:color="auto" w:fill="FFFFFF"/>
        <w:ind w:firstLine="709"/>
        <w:jc w:val="both"/>
        <w:rPr>
          <w:sz w:val="28"/>
          <w:szCs w:val="28"/>
          <w:lang w:val="uk-UA"/>
        </w:rPr>
      </w:pPr>
    </w:p>
    <w:p w14:paraId="293C7EB9" w14:textId="44420509" w:rsidR="00F91D9A" w:rsidRPr="00E94DCE" w:rsidRDefault="00F91D9A" w:rsidP="00E94DCE">
      <w:pPr>
        <w:ind w:firstLine="567"/>
        <w:jc w:val="both"/>
        <w:rPr>
          <w:sz w:val="28"/>
          <w:szCs w:val="28"/>
          <w:lang w:val="uk-UA"/>
        </w:rPr>
      </w:pPr>
      <w:r w:rsidRPr="00E94DCE">
        <w:rPr>
          <w:sz w:val="28"/>
          <w:szCs w:val="28"/>
          <w:lang w:val="uk-UA"/>
        </w:rPr>
        <w:t>8. </w:t>
      </w:r>
      <w:r w:rsidR="00F342BB" w:rsidRPr="00E94DCE">
        <w:rPr>
          <w:sz w:val="28"/>
          <w:szCs w:val="28"/>
          <w:lang w:val="uk-UA"/>
        </w:rPr>
        <w:t>Управління</w:t>
      </w:r>
      <w:r w:rsidRPr="00E94DCE">
        <w:rPr>
          <w:sz w:val="28"/>
          <w:szCs w:val="28"/>
          <w:lang w:val="uk-UA"/>
        </w:rPr>
        <w:t xml:space="preserve"> очолює </w:t>
      </w:r>
      <w:r w:rsidR="00486A29" w:rsidRPr="00E94DCE">
        <w:rPr>
          <w:sz w:val="28"/>
          <w:szCs w:val="28"/>
          <w:lang w:val="uk-UA"/>
        </w:rPr>
        <w:t>начальник</w:t>
      </w:r>
      <w:r w:rsidRPr="00E94DCE">
        <w:rPr>
          <w:sz w:val="28"/>
          <w:szCs w:val="28"/>
          <w:lang w:val="uk-UA"/>
        </w:rPr>
        <w:t xml:space="preserve">, який призначається на посаду і звільняється з посади головою обласної державної адміністрації </w:t>
      </w:r>
      <w:r w:rsidR="003E3CE1" w:rsidRPr="00E94DCE">
        <w:rPr>
          <w:sz w:val="28"/>
          <w:szCs w:val="28"/>
          <w:lang w:val="uk-UA"/>
        </w:rPr>
        <w:t xml:space="preserve">згідно із законодавством про державну службу за погодженням з </w:t>
      </w:r>
      <w:r w:rsidR="00C8460D" w:rsidRPr="00E94DCE">
        <w:rPr>
          <w:sz w:val="28"/>
          <w:szCs w:val="28"/>
          <w:lang w:val="uk-UA"/>
        </w:rPr>
        <w:t>МОН</w:t>
      </w:r>
      <w:r w:rsidR="003E3CE1" w:rsidRPr="00E94DCE">
        <w:rPr>
          <w:sz w:val="28"/>
          <w:szCs w:val="28"/>
          <w:lang w:val="uk-UA"/>
        </w:rPr>
        <w:t xml:space="preserve"> України.</w:t>
      </w:r>
    </w:p>
    <w:p w14:paraId="10D64EB6" w14:textId="77777777" w:rsidR="00F91D9A" w:rsidRPr="00E94DCE" w:rsidRDefault="00F91D9A" w:rsidP="00E94DCE">
      <w:pPr>
        <w:ind w:firstLine="709"/>
        <w:jc w:val="both"/>
        <w:rPr>
          <w:sz w:val="28"/>
          <w:szCs w:val="28"/>
          <w:lang w:val="uk-UA"/>
        </w:rPr>
      </w:pPr>
    </w:p>
    <w:p w14:paraId="089644E2" w14:textId="7D5C2CA3" w:rsidR="00F91D9A" w:rsidRPr="00E94DCE" w:rsidRDefault="00F91D9A" w:rsidP="00E94DCE">
      <w:pPr>
        <w:ind w:firstLine="567"/>
        <w:jc w:val="both"/>
        <w:rPr>
          <w:sz w:val="28"/>
          <w:szCs w:val="28"/>
          <w:lang w:val="uk-UA"/>
        </w:rPr>
      </w:pPr>
      <w:r w:rsidRPr="00E94DCE">
        <w:rPr>
          <w:sz w:val="28"/>
          <w:szCs w:val="28"/>
          <w:lang w:val="uk-UA"/>
        </w:rPr>
        <w:t>9. </w:t>
      </w:r>
      <w:r w:rsidR="00486A29" w:rsidRPr="00E94DCE">
        <w:rPr>
          <w:sz w:val="28"/>
          <w:szCs w:val="28"/>
          <w:lang w:val="uk-UA"/>
        </w:rPr>
        <w:t xml:space="preserve">Начальник </w:t>
      </w:r>
      <w:r w:rsidR="00CE565C" w:rsidRPr="00E94DCE">
        <w:rPr>
          <w:sz w:val="28"/>
          <w:szCs w:val="28"/>
          <w:lang w:val="uk-UA"/>
        </w:rPr>
        <w:t xml:space="preserve"> </w:t>
      </w:r>
      <w:r w:rsidR="00F342BB" w:rsidRPr="00E94DCE">
        <w:rPr>
          <w:sz w:val="28"/>
          <w:szCs w:val="28"/>
          <w:lang w:val="uk-UA"/>
        </w:rPr>
        <w:t>Управлінн</w:t>
      </w:r>
      <w:r w:rsidR="009C10D8" w:rsidRPr="00E94DCE">
        <w:rPr>
          <w:sz w:val="28"/>
          <w:szCs w:val="28"/>
          <w:lang w:val="uk-UA"/>
        </w:rPr>
        <w:t>я</w:t>
      </w:r>
      <w:r w:rsidRPr="00E94DCE">
        <w:rPr>
          <w:sz w:val="28"/>
          <w:szCs w:val="28"/>
          <w:lang w:val="uk-UA"/>
        </w:rPr>
        <w:t>:</w:t>
      </w:r>
    </w:p>
    <w:p w14:paraId="07DD3E63" w14:textId="77777777" w:rsidR="008C4AA5" w:rsidRPr="00E94DCE" w:rsidRDefault="008C4AA5" w:rsidP="00E94DCE">
      <w:pPr>
        <w:ind w:firstLine="567"/>
        <w:jc w:val="both"/>
        <w:rPr>
          <w:sz w:val="28"/>
          <w:szCs w:val="28"/>
          <w:lang w:val="uk-UA"/>
        </w:rPr>
      </w:pPr>
    </w:p>
    <w:p w14:paraId="3C897231" w14:textId="1A94CCFF" w:rsidR="001659FC" w:rsidRDefault="001659FC" w:rsidP="00E94DCE">
      <w:pPr>
        <w:numPr>
          <w:ilvl w:val="0"/>
          <w:numId w:val="2"/>
        </w:numPr>
        <w:tabs>
          <w:tab w:val="left" w:pos="709"/>
          <w:tab w:val="left" w:pos="993"/>
        </w:tabs>
        <w:ind w:left="0" w:firstLine="567"/>
        <w:jc w:val="both"/>
        <w:rPr>
          <w:sz w:val="28"/>
          <w:szCs w:val="28"/>
          <w:lang w:val="uk-UA"/>
        </w:rPr>
      </w:pPr>
      <w:r w:rsidRPr="002D1F9C">
        <w:rPr>
          <w:rStyle w:val="144"/>
          <w:szCs w:val="28"/>
        </w:rPr>
        <w:t xml:space="preserve">здійснює повноваження керівника державної служби в управлінні </w:t>
      </w:r>
      <w:r>
        <w:rPr>
          <w:rStyle w:val="144"/>
          <w:szCs w:val="28"/>
        </w:rPr>
        <w:t xml:space="preserve">освіти і науки </w:t>
      </w:r>
      <w:r w:rsidRPr="002D1F9C">
        <w:rPr>
          <w:rStyle w:val="144"/>
          <w:szCs w:val="28"/>
        </w:rPr>
        <w:t xml:space="preserve"> Волинської обласної державної адміністрації</w:t>
      </w:r>
      <w:r>
        <w:rPr>
          <w:rStyle w:val="144"/>
          <w:szCs w:val="28"/>
        </w:rPr>
        <w:t>;</w:t>
      </w:r>
      <w:r w:rsidRPr="00E94DCE">
        <w:rPr>
          <w:sz w:val="28"/>
          <w:szCs w:val="28"/>
          <w:lang w:val="uk-UA"/>
        </w:rPr>
        <w:t xml:space="preserve"> </w:t>
      </w:r>
    </w:p>
    <w:p w14:paraId="7CFE74F7" w14:textId="77777777" w:rsidR="001659FC" w:rsidRDefault="001659FC" w:rsidP="001659FC">
      <w:pPr>
        <w:tabs>
          <w:tab w:val="left" w:pos="709"/>
          <w:tab w:val="left" w:pos="993"/>
        </w:tabs>
        <w:ind w:left="567"/>
        <w:jc w:val="both"/>
        <w:rPr>
          <w:sz w:val="28"/>
          <w:szCs w:val="28"/>
          <w:lang w:val="uk-UA"/>
        </w:rPr>
      </w:pPr>
    </w:p>
    <w:p w14:paraId="4DAF1CDA" w14:textId="7FEE88AE" w:rsidR="00F91D9A" w:rsidRPr="00E94DCE" w:rsidRDefault="00F91D9A"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 xml:space="preserve">здійснює керівництво </w:t>
      </w:r>
      <w:r w:rsidR="00F342BB" w:rsidRPr="00E94DCE">
        <w:rPr>
          <w:sz w:val="28"/>
          <w:szCs w:val="28"/>
          <w:lang w:val="uk-UA"/>
        </w:rPr>
        <w:t>Управління</w:t>
      </w:r>
      <w:r w:rsidR="00CE565C" w:rsidRPr="00E94DCE">
        <w:rPr>
          <w:sz w:val="28"/>
          <w:szCs w:val="28"/>
          <w:lang w:val="uk-UA"/>
        </w:rPr>
        <w:t>м</w:t>
      </w:r>
      <w:r w:rsidRPr="00E94DCE">
        <w:rPr>
          <w:sz w:val="28"/>
          <w:szCs w:val="28"/>
          <w:lang w:val="uk-UA"/>
        </w:rPr>
        <w:t xml:space="preserve">, несе персональну відповідальність за організацію та результати його діяльності,  сприяє створенню належних умов праці в </w:t>
      </w:r>
      <w:r w:rsidR="00F342BB" w:rsidRPr="00E94DCE">
        <w:rPr>
          <w:sz w:val="28"/>
          <w:szCs w:val="28"/>
          <w:lang w:val="uk-UA"/>
        </w:rPr>
        <w:t>Управлінн</w:t>
      </w:r>
      <w:r w:rsidR="009C10D8" w:rsidRPr="00E94DCE">
        <w:rPr>
          <w:sz w:val="28"/>
          <w:szCs w:val="28"/>
          <w:lang w:val="uk-UA"/>
        </w:rPr>
        <w:t>і</w:t>
      </w:r>
      <w:r w:rsidRPr="00E94DCE">
        <w:rPr>
          <w:sz w:val="28"/>
          <w:szCs w:val="28"/>
          <w:lang w:val="uk-UA"/>
        </w:rPr>
        <w:t xml:space="preserve">; </w:t>
      </w:r>
    </w:p>
    <w:p w14:paraId="51F2BC93" w14:textId="77777777" w:rsidR="008C4AA5" w:rsidRPr="00E94DCE" w:rsidRDefault="008C4AA5" w:rsidP="00E94DCE">
      <w:pPr>
        <w:tabs>
          <w:tab w:val="left" w:pos="709"/>
          <w:tab w:val="left" w:pos="993"/>
        </w:tabs>
        <w:ind w:left="567"/>
        <w:jc w:val="both"/>
        <w:rPr>
          <w:sz w:val="28"/>
          <w:szCs w:val="28"/>
          <w:lang w:val="uk-UA"/>
        </w:rPr>
      </w:pPr>
    </w:p>
    <w:p w14:paraId="68392406" w14:textId="29DD6751" w:rsidR="00F91D9A" w:rsidRPr="00E94DCE" w:rsidRDefault="00F91D9A"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 xml:space="preserve">подає на затвердження голові обласної державної адміністрації Положення про </w:t>
      </w:r>
      <w:r w:rsidR="00F342BB" w:rsidRPr="00E94DCE">
        <w:rPr>
          <w:sz w:val="28"/>
          <w:szCs w:val="28"/>
          <w:lang w:val="uk-UA"/>
        </w:rPr>
        <w:t>Управління</w:t>
      </w:r>
      <w:r w:rsidRPr="00E94DCE">
        <w:rPr>
          <w:sz w:val="28"/>
          <w:szCs w:val="28"/>
          <w:lang w:val="uk-UA"/>
        </w:rPr>
        <w:t>;</w:t>
      </w:r>
    </w:p>
    <w:p w14:paraId="32495833" w14:textId="77777777" w:rsidR="00527CEC" w:rsidRPr="00E94DCE" w:rsidRDefault="00527CEC" w:rsidP="00E94DCE">
      <w:pPr>
        <w:tabs>
          <w:tab w:val="left" w:pos="709"/>
          <w:tab w:val="left" w:pos="993"/>
        </w:tabs>
        <w:ind w:left="567"/>
        <w:jc w:val="both"/>
        <w:rPr>
          <w:sz w:val="28"/>
          <w:szCs w:val="28"/>
          <w:lang w:val="uk-UA"/>
        </w:rPr>
      </w:pPr>
    </w:p>
    <w:p w14:paraId="58EDB519" w14:textId="4402C3CB" w:rsidR="00527CEC" w:rsidRPr="00E94DCE" w:rsidRDefault="00527CEC"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 xml:space="preserve">визначає та затверджує структуру </w:t>
      </w:r>
      <w:r w:rsidR="00FA5580">
        <w:rPr>
          <w:sz w:val="28"/>
          <w:szCs w:val="28"/>
          <w:lang w:val="uk-UA"/>
        </w:rPr>
        <w:t>У</w:t>
      </w:r>
      <w:r w:rsidRPr="00E94DCE">
        <w:rPr>
          <w:sz w:val="28"/>
          <w:szCs w:val="28"/>
          <w:lang w:val="uk-UA"/>
        </w:rPr>
        <w:t>правління;</w:t>
      </w:r>
    </w:p>
    <w:p w14:paraId="7327E519" w14:textId="77777777" w:rsidR="008C4AA5" w:rsidRPr="00E94DCE" w:rsidRDefault="008C4AA5" w:rsidP="00E94DCE">
      <w:pPr>
        <w:tabs>
          <w:tab w:val="left" w:pos="709"/>
          <w:tab w:val="left" w:pos="993"/>
        </w:tabs>
        <w:ind w:left="567"/>
        <w:jc w:val="both"/>
        <w:rPr>
          <w:sz w:val="28"/>
          <w:szCs w:val="28"/>
          <w:lang w:val="uk-UA"/>
        </w:rPr>
      </w:pPr>
    </w:p>
    <w:p w14:paraId="5C8CF800" w14:textId="18B03ACE" w:rsidR="00F91D9A" w:rsidRPr="00E94DCE" w:rsidRDefault="00F91D9A"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 xml:space="preserve">затверджує посадові інструкції працівників </w:t>
      </w:r>
      <w:r w:rsidR="00F342BB" w:rsidRPr="00E94DCE">
        <w:rPr>
          <w:sz w:val="28"/>
          <w:szCs w:val="28"/>
          <w:lang w:val="uk-UA"/>
        </w:rPr>
        <w:t>Управління</w:t>
      </w:r>
      <w:r w:rsidRPr="00E94DCE">
        <w:rPr>
          <w:sz w:val="28"/>
          <w:szCs w:val="28"/>
          <w:lang w:val="uk-UA"/>
        </w:rPr>
        <w:t xml:space="preserve"> та розподіляє обов’язки між ними; </w:t>
      </w:r>
    </w:p>
    <w:p w14:paraId="27130506" w14:textId="77777777" w:rsidR="008C4AA5" w:rsidRPr="00E94DCE" w:rsidRDefault="008C4AA5" w:rsidP="00E94DCE">
      <w:pPr>
        <w:tabs>
          <w:tab w:val="left" w:pos="709"/>
          <w:tab w:val="left" w:pos="993"/>
        </w:tabs>
        <w:ind w:left="567"/>
        <w:jc w:val="both"/>
        <w:rPr>
          <w:sz w:val="28"/>
          <w:szCs w:val="28"/>
          <w:lang w:val="uk-UA"/>
        </w:rPr>
      </w:pPr>
    </w:p>
    <w:p w14:paraId="1FB475AC" w14:textId="3783D766" w:rsidR="00F91D9A" w:rsidRPr="00E94DCE" w:rsidRDefault="00F91D9A"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 xml:space="preserve">планує роботу </w:t>
      </w:r>
      <w:r w:rsidR="00F342BB" w:rsidRPr="00E94DCE">
        <w:rPr>
          <w:sz w:val="28"/>
          <w:szCs w:val="28"/>
          <w:lang w:val="uk-UA"/>
        </w:rPr>
        <w:t>Управління</w:t>
      </w:r>
      <w:r w:rsidRPr="00E94DCE">
        <w:rPr>
          <w:sz w:val="28"/>
          <w:szCs w:val="28"/>
          <w:lang w:val="uk-UA"/>
        </w:rPr>
        <w:t>, вносить пропозиції щодо формування планів роботи обласної державної адміністрації;</w:t>
      </w:r>
    </w:p>
    <w:p w14:paraId="69130DB1" w14:textId="77777777" w:rsidR="008C4AA5" w:rsidRPr="00E94DCE" w:rsidRDefault="008C4AA5" w:rsidP="00E94DCE">
      <w:pPr>
        <w:tabs>
          <w:tab w:val="left" w:pos="709"/>
          <w:tab w:val="left" w:pos="993"/>
        </w:tabs>
        <w:ind w:left="567"/>
        <w:jc w:val="both"/>
        <w:rPr>
          <w:sz w:val="28"/>
          <w:szCs w:val="28"/>
          <w:lang w:val="uk-UA"/>
        </w:rPr>
      </w:pPr>
    </w:p>
    <w:p w14:paraId="1B0120B6" w14:textId="57EB2278" w:rsidR="009C2ACB" w:rsidRPr="00E94DCE" w:rsidRDefault="00F91D9A"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уживає заход</w:t>
      </w:r>
      <w:r w:rsidR="004468A4" w:rsidRPr="00E94DCE">
        <w:rPr>
          <w:sz w:val="28"/>
          <w:szCs w:val="28"/>
          <w:lang w:val="uk-UA"/>
        </w:rPr>
        <w:t>ів</w:t>
      </w:r>
      <w:r w:rsidRPr="00E94DCE">
        <w:rPr>
          <w:sz w:val="28"/>
          <w:szCs w:val="28"/>
          <w:lang w:val="uk-UA"/>
        </w:rPr>
        <w:t xml:space="preserve"> щодо удосконалення організації та підвищення ефективності роботи </w:t>
      </w:r>
      <w:r w:rsidR="00F342BB" w:rsidRPr="00E94DCE">
        <w:rPr>
          <w:sz w:val="28"/>
          <w:szCs w:val="28"/>
          <w:lang w:val="uk-UA"/>
        </w:rPr>
        <w:t>Управління</w:t>
      </w:r>
      <w:r w:rsidRPr="00E94DCE">
        <w:rPr>
          <w:sz w:val="28"/>
          <w:szCs w:val="28"/>
          <w:lang w:val="uk-UA"/>
        </w:rPr>
        <w:t>;</w:t>
      </w:r>
    </w:p>
    <w:p w14:paraId="15509EB1" w14:textId="77777777" w:rsidR="009C2ACB" w:rsidRPr="00E94DCE" w:rsidRDefault="009C2ACB" w:rsidP="00E94DCE">
      <w:pPr>
        <w:tabs>
          <w:tab w:val="left" w:pos="709"/>
          <w:tab w:val="left" w:pos="993"/>
        </w:tabs>
        <w:ind w:left="567"/>
        <w:jc w:val="both"/>
        <w:rPr>
          <w:sz w:val="28"/>
          <w:szCs w:val="28"/>
          <w:lang w:val="uk-UA"/>
        </w:rPr>
      </w:pPr>
    </w:p>
    <w:p w14:paraId="50E4A519" w14:textId="77777777" w:rsidR="009C2ACB" w:rsidRPr="00E94DCE" w:rsidRDefault="001B60E7"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 xml:space="preserve">може </w:t>
      </w:r>
      <w:r w:rsidR="009C2ACB" w:rsidRPr="00E94DCE">
        <w:rPr>
          <w:sz w:val="28"/>
          <w:szCs w:val="28"/>
          <w:lang w:val="uk-UA"/>
        </w:rPr>
        <w:t>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 організовувати випуск видань інформаційного та науково-методичного характеру;</w:t>
      </w:r>
    </w:p>
    <w:p w14:paraId="6E9E7DC8" w14:textId="77777777" w:rsidR="008C4AA5" w:rsidRPr="00E94DCE" w:rsidRDefault="008C4AA5" w:rsidP="00E94DCE">
      <w:pPr>
        <w:tabs>
          <w:tab w:val="left" w:pos="709"/>
          <w:tab w:val="left" w:pos="993"/>
        </w:tabs>
        <w:ind w:left="567"/>
        <w:jc w:val="both"/>
        <w:rPr>
          <w:sz w:val="28"/>
          <w:szCs w:val="28"/>
          <w:lang w:val="uk-UA"/>
        </w:rPr>
      </w:pPr>
    </w:p>
    <w:p w14:paraId="514C495B" w14:textId="2A82291C" w:rsidR="00F91D9A" w:rsidRPr="00E94DCE" w:rsidRDefault="00F91D9A"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 xml:space="preserve">звітує перед головою обласної державної адміністрації про виконання покладених на </w:t>
      </w:r>
      <w:r w:rsidR="00F342BB" w:rsidRPr="00E94DCE">
        <w:rPr>
          <w:sz w:val="28"/>
          <w:szCs w:val="28"/>
          <w:lang w:val="uk-UA"/>
        </w:rPr>
        <w:t>Управління</w:t>
      </w:r>
      <w:r w:rsidRPr="00E94DCE">
        <w:rPr>
          <w:sz w:val="28"/>
          <w:szCs w:val="28"/>
          <w:lang w:val="uk-UA"/>
        </w:rPr>
        <w:t xml:space="preserve"> завдань та затверджених планів роботи;</w:t>
      </w:r>
    </w:p>
    <w:p w14:paraId="76A710E1" w14:textId="77777777" w:rsidR="00B9539C" w:rsidRPr="00E94DCE" w:rsidRDefault="00B9539C" w:rsidP="00E94DCE">
      <w:pPr>
        <w:tabs>
          <w:tab w:val="left" w:pos="709"/>
          <w:tab w:val="left" w:pos="993"/>
        </w:tabs>
        <w:ind w:left="567"/>
        <w:jc w:val="both"/>
        <w:rPr>
          <w:sz w:val="28"/>
          <w:szCs w:val="28"/>
          <w:lang w:val="uk-UA"/>
        </w:rPr>
      </w:pPr>
    </w:p>
    <w:p w14:paraId="023F8C5E" w14:textId="77777777" w:rsidR="00B9539C" w:rsidRPr="00E94DCE" w:rsidRDefault="00B9539C"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може входити до складу колегії обласної державної адміністрації;</w:t>
      </w:r>
    </w:p>
    <w:p w14:paraId="5AF892BE" w14:textId="77777777" w:rsidR="00B9539C" w:rsidRPr="00E94DCE" w:rsidRDefault="00B9539C" w:rsidP="00E94DCE">
      <w:pPr>
        <w:tabs>
          <w:tab w:val="left" w:pos="709"/>
          <w:tab w:val="left" w:pos="993"/>
        </w:tabs>
        <w:ind w:left="567"/>
        <w:jc w:val="both"/>
        <w:rPr>
          <w:sz w:val="28"/>
          <w:szCs w:val="28"/>
          <w:lang w:val="uk-UA"/>
        </w:rPr>
      </w:pPr>
    </w:p>
    <w:p w14:paraId="0D225D65" w14:textId="46B0A2F2" w:rsidR="00B9539C" w:rsidRPr="00E94DCE" w:rsidRDefault="00B9539C"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 xml:space="preserve">вносить пропозиції щодо розгляду на засіданнях колегії обласної державної адміністрації питань, що належать до компетенції </w:t>
      </w:r>
      <w:r w:rsidR="00F342BB" w:rsidRPr="00E94DCE">
        <w:rPr>
          <w:sz w:val="28"/>
          <w:szCs w:val="28"/>
          <w:lang w:val="uk-UA"/>
        </w:rPr>
        <w:t>Управління</w:t>
      </w:r>
      <w:r w:rsidRPr="00E94DCE">
        <w:rPr>
          <w:sz w:val="28"/>
          <w:szCs w:val="28"/>
          <w:lang w:val="uk-UA"/>
        </w:rPr>
        <w:t>, та розробляє проєкти відповідних розпоряджень, доручень;</w:t>
      </w:r>
    </w:p>
    <w:p w14:paraId="7A65920D" w14:textId="77777777" w:rsidR="00B9539C" w:rsidRPr="00E94DCE" w:rsidRDefault="00B9539C" w:rsidP="00E94DCE">
      <w:pPr>
        <w:tabs>
          <w:tab w:val="left" w:pos="709"/>
          <w:tab w:val="left" w:pos="993"/>
        </w:tabs>
        <w:ind w:left="567"/>
        <w:jc w:val="both"/>
        <w:rPr>
          <w:sz w:val="28"/>
          <w:szCs w:val="28"/>
          <w:lang w:val="uk-UA"/>
        </w:rPr>
      </w:pPr>
    </w:p>
    <w:p w14:paraId="25A0FCED" w14:textId="77777777" w:rsidR="00B9539C" w:rsidRPr="00E94DCE" w:rsidRDefault="00B9539C"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може брати участь у засіданнях органів місцевого самоврядування;</w:t>
      </w:r>
    </w:p>
    <w:p w14:paraId="2C13E1D9" w14:textId="77777777" w:rsidR="009C2ACB" w:rsidRPr="00E94DCE" w:rsidRDefault="009C2ACB" w:rsidP="00E94DCE">
      <w:pPr>
        <w:tabs>
          <w:tab w:val="left" w:pos="709"/>
          <w:tab w:val="left" w:pos="993"/>
        </w:tabs>
        <w:ind w:left="567"/>
        <w:jc w:val="both"/>
        <w:rPr>
          <w:sz w:val="28"/>
          <w:szCs w:val="28"/>
          <w:lang w:val="uk-UA"/>
        </w:rPr>
      </w:pPr>
    </w:p>
    <w:p w14:paraId="11CBFBD4" w14:textId="18482F41" w:rsidR="009C2ACB" w:rsidRPr="00E94DCE" w:rsidRDefault="009C2ACB"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 xml:space="preserve">представляє інтереси </w:t>
      </w:r>
      <w:r w:rsidR="00F342BB" w:rsidRPr="00E94DCE">
        <w:rPr>
          <w:sz w:val="28"/>
          <w:szCs w:val="28"/>
          <w:lang w:val="uk-UA"/>
        </w:rPr>
        <w:t>Управління</w:t>
      </w:r>
      <w:r w:rsidRPr="00E94DCE">
        <w:rPr>
          <w:sz w:val="28"/>
          <w:szCs w:val="28"/>
          <w:lang w:val="uk-UA"/>
        </w:rPr>
        <w:t xml:space="preserve"> у взаємовідносинах з іншими структурними підрозділами обласної державної адміністрації, міністерствами, іншими центральними органами виконавчої влади, їх територіальними підрозділами, органами місцевого самоврядування, підприємствами, установами та організаціями – за дорученням керівництва обласної державної адміністрації;</w:t>
      </w:r>
    </w:p>
    <w:p w14:paraId="5988BE1E" w14:textId="77777777" w:rsidR="008C4AA5" w:rsidRPr="00E94DCE" w:rsidRDefault="008C4AA5" w:rsidP="00E94DCE">
      <w:pPr>
        <w:tabs>
          <w:tab w:val="left" w:pos="709"/>
          <w:tab w:val="left" w:pos="993"/>
        </w:tabs>
        <w:ind w:left="567"/>
        <w:jc w:val="both"/>
        <w:rPr>
          <w:sz w:val="28"/>
          <w:szCs w:val="28"/>
          <w:lang w:val="uk-UA"/>
        </w:rPr>
      </w:pPr>
    </w:p>
    <w:p w14:paraId="09DAFFCA" w14:textId="45B93238" w:rsidR="00F91D9A" w:rsidRDefault="00F91D9A"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видає у межах своїх повноважень накази, організовує контроль за їх виконанням.</w:t>
      </w:r>
      <w:r w:rsidR="00E94DCE">
        <w:rPr>
          <w:sz w:val="28"/>
          <w:szCs w:val="28"/>
          <w:lang w:val="uk-UA"/>
        </w:rPr>
        <w:t xml:space="preserve"> </w:t>
      </w:r>
      <w:r w:rsidRPr="00E94DCE">
        <w:rPr>
          <w:sz w:val="28"/>
          <w:szCs w:val="28"/>
          <w:lang w:val="uk-UA"/>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територіальному органі Міністерства юстиції України;</w:t>
      </w:r>
    </w:p>
    <w:p w14:paraId="5E1CEED9" w14:textId="77777777" w:rsidR="001659FC" w:rsidRDefault="001659FC" w:rsidP="001659FC">
      <w:pPr>
        <w:pStyle w:val="a7"/>
        <w:rPr>
          <w:sz w:val="28"/>
          <w:szCs w:val="28"/>
          <w:lang w:val="uk-UA"/>
        </w:rPr>
      </w:pPr>
    </w:p>
    <w:p w14:paraId="3113C297" w14:textId="56CF5E70" w:rsidR="001659FC" w:rsidRPr="00E94DCE" w:rsidRDefault="001659FC" w:rsidP="00E94DCE">
      <w:pPr>
        <w:numPr>
          <w:ilvl w:val="0"/>
          <w:numId w:val="2"/>
        </w:numPr>
        <w:tabs>
          <w:tab w:val="left" w:pos="709"/>
          <w:tab w:val="left" w:pos="993"/>
        </w:tabs>
        <w:ind w:left="0" w:firstLine="567"/>
        <w:jc w:val="both"/>
        <w:rPr>
          <w:sz w:val="28"/>
          <w:szCs w:val="28"/>
          <w:lang w:val="uk-UA"/>
        </w:rPr>
      </w:pPr>
      <w:r w:rsidRPr="002D1F9C">
        <w:rPr>
          <w:rStyle w:val="144"/>
          <w:szCs w:val="28"/>
        </w:rPr>
        <w:t>погоджує призначення</w:t>
      </w:r>
      <w:r>
        <w:rPr>
          <w:rStyle w:val="144"/>
          <w:szCs w:val="28"/>
        </w:rPr>
        <w:t> </w:t>
      </w:r>
      <w:r w:rsidRPr="002D1F9C">
        <w:rPr>
          <w:rStyle w:val="144"/>
          <w:szCs w:val="28"/>
        </w:rPr>
        <w:t>/</w:t>
      </w:r>
      <w:r>
        <w:rPr>
          <w:rStyle w:val="144"/>
          <w:szCs w:val="28"/>
        </w:rPr>
        <w:t> </w:t>
      </w:r>
      <w:r w:rsidRPr="002D1F9C">
        <w:rPr>
          <w:rStyle w:val="144"/>
          <w:szCs w:val="28"/>
        </w:rPr>
        <w:t>звільнення керівників структурних підрозділів рай</w:t>
      </w:r>
      <w:r w:rsidR="00FA5580">
        <w:rPr>
          <w:rStyle w:val="144"/>
          <w:szCs w:val="28"/>
        </w:rPr>
        <w:t xml:space="preserve">онних </w:t>
      </w:r>
      <w:r w:rsidRPr="002D1F9C">
        <w:rPr>
          <w:rStyle w:val="144"/>
          <w:szCs w:val="28"/>
        </w:rPr>
        <w:t>держ</w:t>
      </w:r>
      <w:r w:rsidR="00FA5580">
        <w:rPr>
          <w:rStyle w:val="144"/>
          <w:szCs w:val="28"/>
        </w:rPr>
        <w:t xml:space="preserve">авних </w:t>
      </w:r>
      <w:r w:rsidRPr="002D1F9C">
        <w:rPr>
          <w:rStyle w:val="144"/>
          <w:szCs w:val="28"/>
        </w:rPr>
        <w:t xml:space="preserve">адміністрацій галузі </w:t>
      </w:r>
      <w:r w:rsidR="00092AFD">
        <w:rPr>
          <w:rStyle w:val="144"/>
          <w:szCs w:val="28"/>
        </w:rPr>
        <w:t>освіти і науки</w:t>
      </w:r>
      <w:r w:rsidRPr="002D1F9C">
        <w:rPr>
          <w:rStyle w:val="144"/>
          <w:szCs w:val="28"/>
        </w:rPr>
        <w:t xml:space="preserve"> (як зі статусом юридичної особи публічного права, так і без такого статусу);</w:t>
      </w:r>
    </w:p>
    <w:p w14:paraId="31938E5F" w14:textId="77777777" w:rsidR="008C4AA5" w:rsidRPr="00E94DCE" w:rsidRDefault="008C4AA5" w:rsidP="00E94DCE">
      <w:pPr>
        <w:tabs>
          <w:tab w:val="left" w:pos="709"/>
          <w:tab w:val="left" w:pos="993"/>
        </w:tabs>
        <w:ind w:left="567"/>
        <w:jc w:val="both"/>
        <w:rPr>
          <w:sz w:val="28"/>
          <w:szCs w:val="28"/>
          <w:lang w:val="uk-UA"/>
        </w:rPr>
      </w:pPr>
    </w:p>
    <w:p w14:paraId="04C9AFE0" w14:textId="237917F7" w:rsidR="00F91D9A" w:rsidRPr="00E94DCE" w:rsidRDefault="00F91D9A"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 xml:space="preserve">подає на затвердження голові обласної державної адміністрації проєкти кошторису та штатного розпису </w:t>
      </w:r>
      <w:r w:rsidR="00F342BB" w:rsidRPr="00E94DCE">
        <w:rPr>
          <w:sz w:val="28"/>
          <w:szCs w:val="28"/>
          <w:lang w:val="uk-UA"/>
        </w:rPr>
        <w:t>Управління</w:t>
      </w:r>
      <w:r w:rsidRPr="00E94DCE">
        <w:rPr>
          <w:sz w:val="28"/>
          <w:szCs w:val="28"/>
          <w:lang w:val="uk-UA"/>
        </w:rPr>
        <w:t xml:space="preserve"> в межах визначеної граничної чисельності та фонду оплати праці його працівників;</w:t>
      </w:r>
    </w:p>
    <w:p w14:paraId="486CE44A" w14:textId="77777777" w:rsidR="008C4AA5" w:rsidRPr="00E94DCE" w:rsidRDefault="008C4AA5" w:rsidP="00E94DCE">
      <w:pPr>
        <w:tabs>
          <w:tab w:val="left" w:pos="709"/>
          <w:tab w:val="left" w:pos="993"/>
        </w:tabs>
        <w:ind w:left="567"/>
        <w:jc w:val="both"/>
        <w:rPr>
          <w:sz w:val="28"/>
          <w:szCs w:val="28"/>
          <w:lang w:val="uk-UA"/>
        </w:rPr>
      </w:pPr>
    </w:p>
    <w:p w14:paraId="147EC267" w14:textId="7799314C" w:rsidR="00F91D9A" w:rsidRPr="00E94DCE" w:rsidRDefault="00F91D9A"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 xml:space="preserve">розпоряджається коштами у межах затвердженого головою обласної державної адміністрації кошторису доходів і видатків на утримання </w:t>
      </w:r>
      <w:r w:rsidR="00F342BB" w:rsidRPr="00E94DCE">
        <w:rPr>
          <w:sz w:val="28"/>
          <w:szCs w:val="28"/>
          <w:lang w:val="uk-UA"/>
        </w:rPr>
        <w:t>Управління</w:t>
      </w:r>
      <w:r w:rsidRPr="00E94DCE">
        <w:rPr>
          <w:sz w:val="28"/>
          <w:szCs w:val="28"/>
          <w:lang w:val="uk-UA"/>
        </w:rPr>
        <w:t>, має право розпорядження рахунками та право першого підпису платіжних, розрахункових, інших фінансових і банківських документів;</w:t>
      </w:r>
    </w:p>
    <w:p w14:paraId="5DF4A2E3" w14:textId="77777777" w:rsidR="008C4AA5" w:rsidRPr="00E94DCE" w:rsidRDefault="008C4AA5" w:rsidP="00E94DCE">
      <w:pPr>
        <w:tabs>
          <w:tab w:val="left" w:pos="709"/>
          <w:tab w:val="left" w:pos="993"/>
        </w:tabs>
        <w:ind w:left="567"/>
        <w:jc w:val="both"/>
        <w:rPr>
          <w:sz w:val="28"/>
          <w:szCs w:val="28"/>
          <w:lang w:val="uk-UA"/>
        </w:rPr>
      </w:pPr>
    </w:p>
    <w:p w14:paraId="0D19C485" w14:textId="7A8647FC" w:rsidR="009C2ACB" w:rsidRPr="00E94DCE" w:rsidRDefault="009C2ACB"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 xml:space="preserve">призначає на посаду та звільняє з посади у порядку, передбаченому законодавством про державну службу, державних службовців </w:t>
      </w:r>
      <w:r w:rsidR="00F342BB" w:rsidRPr="00E94DCE">
        <w:rPr>
          <w:sz w:val="28"/>
          <w:szCs w:val="28"/>
          <w:lang w:val="uk-UA"/>
        </w:rPr>
        <w:t>Управління</w:t>
      </w:r>
      <w:r w:rsidRPr="00E94DCE">
        <w:rPr>
          <w:sz w:val="28"/>
          <w:szCs w:val="28"/>
          <w:lang w:val="uk-UA"/>
        </w:rPr>
        <w:t>, присвоює їм ранги державних службовців, заохочує та притягує їх до дисциплінарної відповідальності;</w:t>
      </w:r>
    </w:p>
    <w:p w14:paraId="3094E4EE" w14:textId="77777777" w:rsidR="009C2ACB" w:rsidRPr="00E94DCE" w:rsidRDefault="009C2ACB" w:rsidP="00E94DCE">
      <w:pPr>
        <w:tabs>
          <w:tab w:val="left" w:pos="709"/>
          <w:tab w:val="left" w:pos="993"/>
        </w:tabs>
        <w:ind w:left="567"/>
        <w:jc w:val="both"/>
        <w:rPr>
          <w:sz w:val="28"/>
          <w:szCs w:val="28"/>
          <w:lang w:val="uk-UA"/>
        </w:rPr>
      </w:pPr>
    </w:p>
    <w:p w14:paraId="5B1F444B" w14:textId="0C849280" w:rsidR="009C2ACB" w:rsidRPr="00E94DCE" w:rsidRDefault="009C2ACB"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 xml:space="preserve">приймає на роботу та звільняє з роботи у порядку, передбаченому законодавством про працю, працівників </w:t>
      </w:r>
      <w:r w:rsidR="00F342BB" w:rsidRPr="00E94DCE">
        <w:rPr>
          <w:sz w:val="28"/>
          <w:szCs w:val="28"/>
          <w:lang w:val="uk-UA"/>
        </w:rPr>
        <w:t>Управління</w:t>
      </w:r>
      <w:r w:rsidRPr="00E94DCE">
        <w:rPr>
          <w:sz w:val="28"/>
          <w:szCs w:val="28"/>
          <w:lang w:val="uk-UA"/>
        </w:rPr>
        <w:t>, які не є державними службовцями, заохочує та притягає їх до дисциплінарної відповідальності;</w:t>
      </w:r>
    </w:p>
    <w:p w14:paraId="598BD62C" w14:textId="77777777" w:rsidR="009C2ACB" w:rsidRPr="00E94DCE" w:rsidRDefault="009C2ACB" w:rsidP="00E94DCE">
      <w:pPr>
        <w:tabs>
          <w:tab w:val="left" w:pos="709"/>
          <w:tab w:val="left" w:pos="993"/>
        </w:tabs>
        <w:ind w:left="567"/>
        <w:jc w:val="both"/>
        <w:rPr>
          <w:sz w:val="28"/>
          <w:szCs w:val="28"/>
          <w:lang w:val="uk-UA"/>
        </w:rPr>
      </w:pPr>
    </w:p>
    <w:p w14:paraId="64A44986" w14:textId="54F4E708" w:rsidR="00F91D9A" w:rsidRPr="00E94DCE" w:rsidRDefault="00F91D9A" w:rsidP="00E94DCE">
      <w:pPr>
        <w:numPr>
          <w:ilvl w:val="0"/>
          <w:numId w:val="2"/>
        </w:numPr>
        <w:tabs>
          <w:tab w:val="left" w:pos="709"/>
          <w:tab w:val="left" w:pos="993"/>
        </w:tabs>
        <w:ind w:left="0" w:firstLine="567"/>
        <w:jc w:val="both"/>
        <w:rPr>
          <w:sz w:val="28"/>
          <w:szCs w:val="28"/>
          <w:lang w:val="uk-UA"/>
        </w:rPr>
      </w:pPr>
      <w:r w:rsidRPr="00E94DCE">
        <w:rPr>
          <w:sz w:val="28"/>
          <w:szCs w:val="28"/>
          <w:lang w:val="uk-UA"/>
        </w:rPr>
        <w:lastRenderedPageBreak/>
        <w:t xml:space="preserve">організовує роботу з підвищення рівня професійної кваліфікації державних службовців </w:t>
      </w:r>
      <w:r w:rsidR="00F342BB" w:rsidRPr="00E94DCE">
        <w:rPr>
          <w:sz w:val="28"/>
          <w:szCs w:val="28"/>
          <w:lang w:val="uk-UA"/>
        </w:rPr>
        <w:t>Управління</w:t>
      </w:r>
      <w:r w:rsidRPr="00E94DCE">
        <w:rPr>
          <w:sz w:val="28"/>
          <w:szCs w:val="28"/>
          <w:lang w:val="uk-UA"/>
        </w:rPr>
        <w:t>;</w:t>
      </w:r>
    </w:p>
    <w:p w14:paraId="0DA576F8" w14:textId="77777777" w:rsidR="008C4AA5" w:rsidRPr="00E94DCE" w:rsidRDefault="008C4AA5" w:rsidP="00E94DCE">
      <w:pPr>
        <w:tabs>
          <w:tab w:val="left" w:pos="709"/>
          <w:tab w:val="left" w:pos="993"/>
        </w:tabs>
        <w:ind w:left="567"/>
        <w:jc w:val="both"/>
        <w:rPr>
          <w:sz w:val="28"/>
          <w:szCs w:val="28"/>
          <w:lang w:val="uk-UA"/>
        </w:rPr>
      </w:pPr>
    </w:p>
    <w:p w14:paraId="1FD1C10B" w14:textId="524FF007" w:rsidR="00F91D9A" w:rsidRPr="00E94DCE" w:rsidRDefault="00F91D9A"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 xml:space="preserve">проводить особистий прийом громадян з питань, що належать до повноважень </w:t>
      </w:r>
      <w:r w:rsidR="00F342BB" w:rsidRPr="00E94DCE">
        <w:rPr>
          <w:sz w:val="28"/>
          <w:szCs w:val="28"/>
          <w:lang w:val="uk-UA"/>
        </w:rPr>
        <w:t>Управління</w:t>
      </w:r>
      <w:r w:rsidRPr="00E94DCE">
        <w:rPr>
          <w:sz w:val="28"/>
          <w:szCs w:val="28"/>
          <w:lang w:val="uk-UA"/>
        </w:rPr>
        <w:t>;</w:t>
      </w:r>
    </w:p>
    <w:p w14:paraId="4CE77845" w14:textId="77777777" w:rsidR="008C4AA5" w:rsidRPr="00E94DCE" w:rsidRDefault="008C4AA5" w:rsidP="00E94DCE">
      <w:pPr>
        <w:tabs>
          <w:tab w:val="left" w:pos="709"/>
          <w:tab w:val="left" w:pos="993"/>
        </w:tabs>
        <w:ind w:left="567"/>
        <w:jc w:val="both"/>
        <w:rPr>
          <w:sz w:val="28"/>
          <w:szCs w:val="28"/>
          <w:lang w:val="uk-UA"/>
        </w:rPr>
      </w:pPr>
    </w:p>
    <w:p w14:paraId="66FDCE86" w14:textId="52C7D836" w:rsidR="00F91D9A" w:rsidRPr="00E94DCE" w:rsidRDefault="00F91D9A"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 xml:space="preserve">забезпечує дотримання працівниками </w:t>
      </w:r>
      <w:r w:rsidR="00F342BB" w:rsidRPr="00E94DCE">
        <w:rPr>
          <w:sz w:val="28"/>
          <w:szCs w:val="28"/>
          <w:lang w:val="uk-UA"/>
        </w:rPr>
        <w:t>Управління</w:t>
      </w:r>
      <w:r w:rsidRPr="00E94DCE">
        <w:rPr>
          <w:sz w:val="28"/>
          <w:szCs w:val="28"/>
          <w:lang w:val="uk-UA"/>
        </w:rPr>
        <w:t xml:space="preserve"> правил внутрішнього </w:t>
      </w:r>
      <w:r w:rsidR="00E60368">
        <w:rPr>
          <w:sz w:val="28"/>
          <w:szCs w:val="28"/>
          <w:lang w:val="uk-UA"/>
        </w:rPr>
        <w:t xml:space="preserve">службового та трудового розпорядку, </w:t>
      </w:r>
      <w:r w:rsidRPr="00E94DCE">
        <w:rPr>
          <w:sz w:val="28"/>
          <w:szCs w:val="28"/>
          <w:lang w:val="uk-UA"/>
        </w:rPr>
        <w:t>виконавської дисципліни;</w:t>
      </w:r>
    </w:p>
    <w:p w14:paraId="31E8D441" w14:textId="77777777" w:rsidR="008C4AA5" w:rsidRPr="00E94DCE" w:rsidRDefault="008C4AA5" w:rsidP="00E94DCE">
      <w:pPr>
        <w:tabs>
          <w:tab w:val="left" w:pos="709"/>
          <w:tab w:val="left" w:pos="993"/>
        </w:tabs>
        <w:ind w:left="567"/>
        <w:jc w:val="both"/>
        <w:rPr>
          <w:sz w:val="28"/>
          <w:szCs w:val="28"/>
          <w:lang w:val="uk-UA"/>
        </w:rPr>
      </w:pPr>
    </w:p>
    <w:p w14:paraId="4C2398D4" w14:textId="34B27A1A" w:rsidR="00F91D9A" w:rsidRPr="00E94DCE" w:rsidRDefault="00F91D9A"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 xml:space="preserve">діє </w:t>
      </w:r>
      <w:r w:rsidR="009C2ACB" w:rsidRPr="00E94DCE">
        <w:rPr>
          <w:sz w:val="28"/>
          <w:szCs w:val="28"/>
          <w:lang w:val="uk-UA"/>
        </w:rPr>
        <w:t xml:space="preserve">без довіреності </w:t>
      </w:r>
      <w:r w:rsidRPr="00E94DCE">
        <w:rPr>
          <w:sz w:val="28"/>
          <w:szCs w:val="28"/>
          <w:lang w:val="uk-UA"/>
        </w:rPr>
        <w:t xml:space="preserve">від імені </w:t>
      </w:r>
      <w:r w:rsidR="00F342BB" w:rsidRPr="00E94DCE">
        <w:rPr>
          <w:sz w:val="28"/>
          <w:szCs w:val="28"/>
          <w:lang w:val="uk-UA"/>
        </w:rPr>
        <w:t>Управління</w:t>
      </w:r>
      <w:r w:rsidRPr="00E94DCE">
        <w:rPr>
          <w:sz w:val="28"/>
          <w:szCs w:val="28"/>
          <w:lang w:val="uk-UA"/>
        </w:rPr>
        <w:t>, представляє його інтереси в органах державної влади і місцевого самоврядування у відносинах з юридичними особами та громадянами;</w:t>
      </w:r>
    </w:p>
    <w:p w14:paraId="0CAAE758" w14:textId="77777777" w:rsidR="008C4AA5" w:rsidRPr="00E94DCE" w:rsidRDefault="008C4AA5" w:rsidP="00E94DCE">
      <w:pPr>
        <w:tabs>
          <w:tab w:val="left" w:pos="709"/>
          <w:tab w:val="left" w:pos="993"/>
        </w:tabs>
        <w:ind w:left="567"/>
        <w:jc w:val="both"/>
        <w:rPr>
          <w:sz w:val="28"/>
          <w:szCs w:val="28"/>
          <w:lang w:val="uk-UA"/>
        </w:rPr>
      </w:pPr>
    </w:p>
    <w:p w14:paraId="1379C4C8" w14:textId="77777777" w:rsidR="001B60E7" w:rsidRPr="00E94DCE" w:rsidRDefault="00F91D9A"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укладає договори, видає довіреності;</w:t>
      </w:r>
    </w:p>
    <w:p w14:paraId="417EEDC5" w14:textId="77777777" w:rsidR="001B60E7" w:rsidRPr="00E94DCE" w:rsidRDefault="001B60E7" w:rsidP="00E94DCE">
      <w:pPr>
        <w:tabs>
          <w:tab w:val="left" w:pos="709"/>
          <w:tab w:val="left" w:pos="993"/>
        </w:tabs>
        <w:ind w:left="567"/>
        <w:jc w:val="both"/>
        <w:rPr>
          <w:sz w:val="28"/>
          <w:szCs w:val="28"/>
          <w:lang w:val="uk-UA"/>
        </w:rPr>
      </w:pPr>
    </w:p>
    <w:p w14:paraId="3D74727D" w14:textId="6CCDEE07" w:rsidR="001B60E7" w:rsidRPr="00E94DCE" w:rsidRDefault="00A51BE2"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 xml:space="preserve">організовує внутрішній контроль і внутрішній аудит та забезпечує функціонування внутрішнього контролю і здійснення внутрішнього аудиту у своїх установах, установах та організаціях, що належать до сфери </w:t>
      </w:r>
      <w:r w:rsidR="00C60DA1">
        <w:rPr>
          <w:sz w:val="28"/>
          <w:szCs w:val="28"/>
          <w:lang w:val="uk-UA"/>
        </w:rPr>
        <w:t>У</w:t>
      </w:r>
      <w:r w:rsidRPr="00E94DCE">
        <w:rPr>
          <w:sz w:val="28"/>
          <w:szCs w:val="28"/>
          <w:lang w:val="uk-UA"/>
        </w:rPr>
        <w:t>правління;</w:t>
      </w:r>
    </w:p>
    <w:p w14:paraId="20B0159D" w14:textId="77777777" w:rsidR="008C4AA5" w:rsidRPr="00E94DCE" w:rsidRDefault="008C4AA5" w:rsidP="00E94DCE">
      <w:pPr>
        <w:tabs>
          <w:tab w:val="left" w:pos="709"/>
          <w:tab w:val="left" w:pos="993"/>
        </w:tabs>
        <w:ind w:left="567"/>
        <w:jc w:val="both"/>
        <w:rPr>
          <w:sz w:val="28"/>
          <w:szCs w:val="28"/>
          <w:lang w:val="uk-UA"/>
        </w:rPr>
      </w:pPr>
    </w:p>
    <w:p w14:paraId="1E39FD75" w14:textId="77777777" w:rsidR="00F91D9A" w:rsidRPr="00E94DCE" w:rsidRDefault="006579BD" w:rsidP="00E94DCE">
      <w:pPr>
        <w:numPr>
          <w:ilvl w:val="0"/>
          <w:numId w:val="2"/>
        </w:numPr>
        <w:tabs>
          <w:tab w:val="left" w:pos="709"/>
          <w:tab w:val="left" w:pos="993"/>
        </w:tabs>
        <w:ind w:left="0" w:firstLine="567"/>
        <w:jc w:val="both"/>
        <w:rPr>
          <w:sz w:val="28"/>
          <w:szCs w:val="28"/>
          <w:lang w:val="uk-UA"/>
        </w:rPr>
      </w:pPr>
      <w:r w:rsidRPr="00E94DCE">
        <w:rPr>
          <w:sz w:val="28"/>
          <w:szCs w:val="28"/>
          <w:lang w:val="uk-UA"/>
        </w:rPr>
        <w:t>здійснює інші повноваження, покладені на нього відповідно до чинного законодавства.</w:t>
      </w:r>
    </w:p>
    <w:p w14:paraId="31BD27AE" w14:textId="77777777" w:rsidR="009C2ACB" w:rsidRPr="00E94DCE" w:rsidRDefault="009C2ACB" w:rsidP="00E94DCE">
      <w:pPr>
        <w:tabs>
          <w:tab w:val="left" w:pos="709"/>
          <w:tab w:val="left" w:pos="993"/>
        </w:tabs>
        <w:ind w:left="567"/>
        <w:jc w:val="both"/>
        <w:rPr>
          <w:sz w:val="28"/>
          <w:szCs w:val="28"/>
          <w:lang w:val="uk-UA"/>
        </w:rPr>
      </w:pPr>
    </w:p>
    <w:p w14:paraId="40A7FE33" w14:textId="4C29B2D7" w:rsidR="00B9539C" w:rsidRPr="00E94DCE" w:rsidRDefault="001B60E7" w:rsidP="00E94DCE">
      <w:pPr>
        <w:ind w:firstLine="567"/>
        <w:jc w:val="both"/>
        <w:rPr>
          <w:sz w:val="28"/>
          <w:szCs w:val="28"/>
          <w:lang w:val="uk-UA"/>
        </w:rPr>
      </w:pPr>
      <w:r w:rsidRPr="00E94DCE">
        <w:rPr>
          <w:sz w:val="28"/>
          <w:szCs w:val="28"/>
          <w:lang w:val="uk-UA"/>
        </w:rPr>
        <w:t xml:space="preserve">10. </w:t>
      </w:r>
      <w:r w:rsidR="00576EB6" w:rsidRPr="00E94DCE">
        <w:rPr>
          <w:sz w:val="28"/>
          <w:szCs w:val="28"/>
          <w:lang w:val="uk-UA"/>
        </w:rPr>
        <w:t xml:space="preserve">Начальник </w:t>
      </w:r>
      <w:r w:rsidR="00F342BB" w:rsidRPr="00E94DCE">
        <w:rPr>
          <w:sz w:val="28"/>
          <w:szCs w:val="28"/>
          <w:lang w:val="uk-UA"/>
        </w:rPr>
        <w:t>Управління</w:t>
      </w:r>
      <w:r w:rsidR="00B9539C" w:rsidRPr="00E94DCE">
        <w:rPr>
          <w:sz w:val="28"/>
          <w:szCs w:val="28"/>
          <w:lang w:val="uk-UA"/>
        </w:rPr>
        <w:t xml:space="preserve"> може мати двох заступників – начальників </w:t>
      </w:r>
      <w:r w:rsidR="007478DB" w:rsidRPr="00E94DCE">
        <w:rPr>
          <w:sz w:val="28"/>
          <w:szCs w:val="28"/>
          <w:lang w:val="uk-UA"/>
        </w:rPr>
        <w:t>відділів</w:t>
      </w:r>
      <w:r w:rsidR="00B9539C" w:rsidRPr="00E94DCE">
        <w:rPr>
          <w:sz w:val="28"/>
          <w:szCs w:val="28"/>
          <w:lang w:val="uk-UA"/>
        </w:rPr>
        <w:t xml:space="preserve">, які призначаються на посаду і звільняються з посади </w:t>
      </w:r>
      <w:r w:rsidR="00576EB6" w:rsidRPr="00E94DCE">
        <w:rPr>
          <w:sz w:val="28"/>
          <w:szCs w:val="28"/>
          <w:lang w:val="uk-UA"/>
        </w:rPr>
        <w:t xml:space="preserve">начальником </w:t>
      </w:r>
      <w:r w:rsidR="00F342BB" w:rsidRPr="00E94DCE">
        <w:rPr>
          <w:sz w:val="28"/>
          <w:szCs w:val="28"/>
          <w:lang w:val="uk-UA"/>
        </w:rPr>
        <w:t>Управління</w:t>
      </w:r>
      <w:r w:rsidRPr="00E94DCE">
        <w:rPr>
          <w:color w:val="333333"/>
          <w:sz w:val="28"/>
          <w:szCs w:val="28"/>
          <w:shd w:val="clear" w:color="auto" w:fill="FFFFFF"/>
          <w:lang w:val="uk-UA"/>
        </w:rPr>
        <w:t xml:space="preserve"> </w:t>
      </w:r>
      <w:r w:rsidRPr="00E94DCE">
        <w:rPr>
          <w:sz w:val="28"/>
          <w:szCs w:val="28"/>
          <w:lang w:val="uk-UA"/>
        </w:rPr>
        <w:t xml:space="preserve">відповідно до </w:t>
      </w:r>
      <w:r w:rsidR="003D0389" w:rsidRPr="00E94DCE">
        <w:rPr>
          <w:sz w:val="28"/>
          <w:szCs w:val="28"/>
          <w:lang w:val="uk-UA"/>
        </w:rPr>
        <w:t>Закону України «П</w:t>
      </w:r>
      <w:r w:rsidRPr="00E94DCE">
        <w:rPr>
          <w:sz w:val="28"/>
          <w:szCs w:val="28"/>
          <w:lang w:val="uk-UA"/>
        </w:rPr>
        <w:t>ро державну службу</w:t>
      </w:r>
      <w:r w:rsidR="003D0389" w:rsidRPr="00E94DCE">
        <w:rPr>
          <w:sz w:val="28"/>
          <w:szCs w:val="28"/>
          <w:lang w:val="uk-UA"/>
        </w:rPr>
        <w:t>».</w:t>
      </w:r>
    </w:p>
    <w:p w14:paraId="07CFC904" w14:textId="6790ED9D" w:rsidR="00B9539C" w:rsidRPr="00E94DCE" w:rsidRDefault="00B9539C" w:rsidP="00E94DCE">
      <w:pPr>
        <w:ind w:firstLine="567"/>
        <w:jc w:val="both"/>
        <w:rPr>
          <w:sz w:val="28"/>
          <w:szCs w:val="28"/>
          <w:lang w:val="uk-UA"/>
        </w:rPr>
      </w:pPr>
      <w:r w:rsidRPr="00E94DCE">
        <w:rPr>
          <w:sz w:val="28"/>
          <w:szCs w:val="28"/>
          <w:lang w:val="uk-UA"/>
        </w:rPr>
        <w:t xml:space="preserve">На період відсутності </w:t>
      </w:r>
      <w:r w:rsidR="00D41C95" w:rsidRPr="00E94DCE">
        <w:rPr>
          <w:sz w:val="28"/>
          <w:szCs w:val="28"/>
          <w:lang w:val="uk-UA"/>
        </w:rPr>
        <w:t>начальника</w:t>
      </w:r>
      <w:r w:rsidRPr="00E94DCE">
        <w:rPr>
          <w:sz w:val="28"/>
          <w:szCs w:val="28"/>
          <w:lang w:val="uk-UA"/>
        </w:rPr>
        <w:t xml:space="preserve"> </w:t>
      </w:r>
      <w:r w:rsidR="00F342BB" w:rsidRPr="00E94DCE">
        <w:rPr>
          <w:sz w:val="28"/>
          <w:szCs w:val="28"/>
          <w:lang w:val="uk-UA"/>
        </w:rPr>
        <w:t>Управління</w:t>
      </w:r>
      <w:r w:rsidR="00AE6C7B" w:rsidRPr="00E94DCE">
        <w:rPr>
          <w:sz w:val="28"/>
          <w:szCs w:val="28"/>
          <w:lang w:val="uk-UA"/>
        </w:rPr>
        <w:t xml:space="preserve"> </w:t>
      </w:r>
      <w:r w:rsidR="004027DB" w:rsidRPr="00E94DCE">
        <w:rPr>
          <w:sz w:val="28"/>
          <w:szCs w:val="28"/>
          <w:lang w:val="uk-UA"/>
        </w:rPr>
        <w:t>його обов</w:t>
      </w:r>
      <w:r w:rsidR="00FA5580">
        <w:rPr>
          <w:sz w:val="28"/>
          <w:szCs w:val="28"/>
          <w:lang w:val="uk-UA"/>
        </w:rPr>
        <w:t>’</w:t>
      </w:r>
      <w:r w:rsidR="004027DB" w:rsidRPr="00E94DCE">
        <w:rPr>
          <w:sz w:val="28"/>
          <w:szCs w:val="28"/>
          <w:lang w:val="uk-UA"/>
        </w:rPr>
        <w:t xml:space="preserve">язки виконує </w:t>
      </w:r>
      <w:r w:rsidRPr="00E94DCE">
        <w:rPr>
          <w:sz w:val="28"/>
          <w:szCs w:val="28"/>
          <w:lang w:val="uk-UA"/>
        </w:rPr>
        <w:t xml:space="preserve">один із заступників </w:t>
      </w:r>
      <w:r w:rsidR="00D41C95" w:rsidRPr="00E94DCE">
        <w:rPr>
          <w:sz w:val="28"/>
          <w:szCs w:val="28"/>
          <w:lang w:val="uk-UA"/>
        </w:rPr>
        <w:t xml:space="preserve">начальника </w:t>
      </w:r>
      <w:r w:rsidRPr="00E94DCE">
        <w:rPr>
          <w:sz w:val="28"/>
          <w:szCs w:val="28"/>
          <w:lang w:val="uk-UA"/>
        </w:rPr>
        <w:t>згідно з розподілом обов</w:t>
      </w:r>
      <w:r w:rsidR="00FA5580">
        <w:rPr>
          <w:sz w:val="28"/>
          <w:szCs w:val="28"/>
          <w:lang w:val="uk-UA"/>
        </w:rPr>
        <w:t>’</w:t>
      </w:r>
      <w:r w:rsidRPr="00E94DCE">
        <w:rPr>
          <w:sz w:val="28"/>
          <w:szCs w:val="28"/>
          <w:lang w:val="uk-UA"/>
        </w:rPr>
        <w:t>язків.</w:t>
      </w:r>
    </w:p>
    <w:p w14:paraId="495F53CD" w14:textId="77777777" w:rsidR="00F91D9A" w:rsidRPr="00E94DCE" w:rsidRDefault="00F91D9A" w:rsidP="00E94DCE">
      <w:pPr>
        <w:jc w:val="both"/>
        <w:rPr>
          <w:sz w:val="28"/>
          <w:szCs w:val="28"/>
          <w:lang w:val="uk-UA"/>
        </w:rPr>
      </w:pPr>
    </w:p>
    <w:p w14:paraId="691EC5E6" w14:textId="1EAC9282" w:rsidR="00F91D9A" w:rsidRPr="00E94DCE" w:rsidRDefault="00F91D9A" w:rsidP="00E94DCE">
      <w:pPr>
        <w:ind w:firstLine="567"/>
        <w:jc w:val="both"/>
        <w:rPr>
          <w:sz w:val="28"/>
          <w:szCs w:val="28"/>
          <w:lang w:val="uk-UA"/>
        </w:rPr>
      </w:pPr>
      <w:r w:rsidRPr="00E94DCE">
        <w:rPr>
          <w:sz w:val="28"/>
          <w:szCs w:val="28"/>
          <w:lang w:val="uk-UA"/>
        </w:rPr>
        <w:t>1</w:t>
      </w:r>
      <w:r w:rsidR="001B60E7" w:rsidRPr="00E94DCE">
        <w:rPr>
          <w:sz w:val="28"/>
          <w:szCs w:val="28"/>
          <w:lang w:val="uk-UA"/>
        </w:rPr>
        <w:t>1</w:t>
      </w:r>
      <w:r w:rsidRPr="00E94DCE">
        <w:rPr>
          <w:sz w:val="28"/>
          <w:szCs w:val="28"/>
          <w:lang w:val="uk-UA"/>
        </w:rPr>
        <w:t>. </w:t>
      </w:r>
      <w:r w:rsidR="001B60E7" w:rsidRPr="00E94DCE">
        <w:rPr>
          <w:sz w:val="28"/>
          <w:szCs w:val="28"/>
          <w:lang w:val="uk-UA"/>
        </w:rPr>
        <w:t xml:space="preserve">Накази </w:t>
      </w:r>
      <w:r w:rsidR="00A67F9F" w:rsidRPr="00E94DCE">
        <w:rPr>
          <w:sz w:val="28"/>
          <w:szCs w:val="28"/>
          <w:lang w:val="uk-UA"/>
        </w:rPr>
        <w:t xml:space="preserve">начальника </w:t>
      </w:r>
      <w:r w:rsidR="00F342BB" w:rsidRPr="00E94DCE">
        <w:rPr>
          <w:sz w:val="28"/>
          <w:szCs w:val="28"/>
          <w:lang w:val="uk-UA"/>
        </w:rPr>
        <w:t>Управління</w:t>
      </w:r>
      <w:r w:rsidR="001B60E7" w:rsidRPr="00E94DCE">
        <w:rPr>
          <w:sz w:val="28"/>
          <w:szCs w:val="28"/>
          <w:lang w:val="uk-UA"/>
        </w:rPr>
        <w:t>,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розпорядженням голови обласної державної адміністрації, можуть бути скасовані головою Волинської обласної державної адміністрації, МОН України, іншими центральними органами виконавчої влади.</w:t>
      </w:r>
    </w:p>
    <w:p w14:paraId="5C9AEE02" w14:textId="77777777" w:rsidR="001B60E7" w:rsidRPr="00E94DCE" w:rsidRDefault="001B60E7" w:rsidP="00E94DCE">
      <w:pPr>
        <w:ind w:firstLine="567"/>
        <w:jc w:val="both"/>
        <w:rPr>
          <w:sz w:val="28"/>
          <w:szCs w:val="28"/>
          <w:lang w:val="uk-UA"/>
        </w:rPr>
      </w:pPr>
    </w:p>
    <w:p w14:paraId="3EA99A51" w14:textId="7DD88CD6" w:rsidR="00432ABD" w:rsidRPr="00E94DCE" w:rsidRDefault="00F91D9A" w:rsidP="00E94DCE">
      <w:pPr>
        <w:ind w:firstLine="567"/>
        <w:jc w:val="both"/>
        <w:rPr>
          <w:sz w:val="28"/>
          <w:szCs w:val="28"/>
          <w:lang w:val="uk-UA"/>
        </w:rPr>
      </w:pPr>
      <w:r w:rsidRPr="00E94DCE">
        <w:rPr>
          <w:sz w:val="28"/>
          <w:szCs w:val="28"/>
          <w:lang w:val="uk-UA"/>
        </w:rPr>
        <w:t>1</w:t>
      </w:r>
      <w:r w:rsidR="001B60E7" w:rsidRPr="00E94DCE">
        <w:rPr>
          <w:sz w:val="28"/>
          <w:szCs w:val="28"/>
          <w:lang w:val="uk-UA"/>
        </w:rPr>
        <w:t>2</w:t>
      </w:r>
      <w:r w:rsidRPr="00E94DCE">
        <w:rPr>
          <w:sz w:val="28"/>
          <w:szCs w:val="28"/>
          <w:lang w:val="uk-UA"/>
        </w:rPr>
        <w:t>. </w:t>
      </w:r>
      <w:r w:rsidR="001B60E7" w:rsidRPr="00E94DCE">
        <w:rPr>
          <w:sz w:val="28"/>
          <w:szCs w:val="28"/>
          <w:lang w:val="uk-UA"/>
        </w:rPr>
        <w:t xml:space="preserve">Для узгодженого вирішення питань, що належать до компетенції </w:t>
      </w:r>
      <w:r w:rsidR="00F342BB" w:rsidRPr="00E94DCE">
        <w:rPr>
          <w:sz w:val="28"/>
          <w:szCs w:val="28"/>
          <w:lang w:val="uk-UA"/>
        </w:rPr>
        <w:t>Управління</w:t>
      </w:r>
      <w:r w:rsidR="001B60E7" w:rsidRPr="00E94DCE">
        <w:rPr>
          <w:sz w:val="28"/>
          <w:szCs w:val="28"/>
          <w:lang w:val="uk-UA"/>
        </w:rPr>
        <w:t xml:space="preserve">, утворюється колегія у складі </w:t>
      </w:r>
      <w:r w:rsidR="00BA79F4" w:rsidRPr="00E94DCE">
        <w:rPr>
          <w:sz w:val="28"/>
          <w:szCs w:val="28"/>
          <w:lang w:val="uk-UA"/>
        </w:rPr>
        <w:t xml:space="preserve">начальника </w:t>
      </w:r>
      <w:r w:rsidR="00F342BB" w:rsidRPr="00E94DCE">
        <w:rPr>
          <w:sz w:val="28"/>
          <w:szCs w:val="28"/>
          <w:lang w:val="uk-UA"/>
        </w:rPr>
        <w:t>Управління</w:t>
      </w:r>
      <w:r w:rsidR="001B60E7" w:rsidRPr="00E94DCE">
        <w:rPr>
          <w:sz w:val="28"/>
          <w:szCs w:val="28"/>
          <w:lang w:val="uk-UA"/>
        </w:rPr>
        <w:t xml:space="preserve"> (голова колег</w:t>
      </w:r>
      <w:r w:rsidR="00432ABD" w:rsidRPr="00E94DCE">
        <w:rPr>
          <w:sz w:val="28"/>
          <w:szCs w:val="28"/>
          <w:lang w:val="uk-UA"/>
        </w:rPr>
        <w:t>ії</w:t>
      </w:r>
      <w:r w:rsidR="001B60E7" w:rsidRPr="00E94DCE">
        <w:rPr>
          <w:sz w:val="28"/>
          <w:szCs w:val="28"/>
          <w:lang w:val="uk-UA"/>
        </w:rPr>
        <w:t>), заступників</w:t>
      </w:r>
      <w:r w:rsidR="00BA79F4" w:rsidRPr="00E94DCE">
        <w:rPr>
          <w:sz w:val="28"/>
          <w:szCs w:val="28"/>
          <w:lang w:val="uk-UA"/>
        </w:rPr>
        <w:t xml:space="preserve"> начальника</w:t>
      </w:r>
      <w:r w:rsidR="001B60E7" w:rsidRPr="00E94DCE">
        <w:rPr>
          <w:sz w:val="28"/>
          <w:szCs w:val="28"/>
          <w:lang w:val="uk-UA"/>
        </w:rPr>
        <w:t xml:space="preserve">, а також інших відповідальних працівників </w:t>
      </w:r>
      <w:r w:rsidR="00F342BB" w:rsidRPr="00E94DCE">
        <w:rPr>
          <w:sz w:val="28"/>
          <w:szCs w:val="28"/>
          <w:lang w:val="uk-UA"/>
        </w:rPr>
        <w:t>Управління</w:t>
      </w:r>
      <w:r w:rsidR="001B60E7" w:rsidRPr="00E94DCE">
        <w:rPr>
          <w:sz w:val="28"/>
          <w:szCs w:val="28"/>
          <w:lang w:val="uk-UA"/>
        </w:rPr>
        <w:t xml:space="preserve">, керівників місцевих органів управління освітою, закладів освіти </w:t>
      </w:r>
      <w:r w:rsidR="00BA79F4" w:rsidRPr="00E94DCE">
        <w:rPr>
          <w:sz w:val="28"/>
          <w:szCs w:val="28"/>
          <w:lang w:val="uk-UA"/>
        </w:rPr>
        <w:t xml:space="preserve">та </w:t>
      </w:r>
      <w:r w:rsidR="001B60E7" w:rsidRPr="00E94DCE">
        <w:rPr>
          <w:sz w:val="28"/>
          <w:szCs w:val="28"/>
          <w:lang w:val="uk-UA"/>
        </w:rPr>
        <w:t xml:space="preserve">висококваліфікованих спеціалістів. </w:t>
      </w:r>
    </w:p>
    <w:p w14:paraId="0B91FC3B" w14:textId="139F073C" w:rsidR="00F91D9A" w:rsidRPr="00E94DCE" w:rsidRDefault="00432ABD" w:rsidP="00E94DCE">
      <w:pPr>
        <w:ind w:firstLine="567"/>
        <w:jc w:val="both"/>
        <w:rPr>
          <w:sz w:val="28"/>
          <w:szCs w:val="28"/>
          <w:lang w:val="uk-UA"/>
        </w:rPr>
      </w:pPr>
      <w:r w:rsidRPr="00E94DCE">
        <w:rPr>
          <w:sz w:val="28"/>
          <w:szCs w:val="28"/>
          <w:lang w:val="uk-UA"/>
        </w:rPr>
        <w:t xml:space="preserve">Склад колегії затверджується розпорядженням голови </w:t>
      </w:r>
      <w:r w:rsidR="00DC48BB">
        <w:rPr>
          <w:sz w:val="28"/>
          <w:szCs w:val="28"/>
          <w:lang w:val="uk-UA"/>
        </w:rPr>
        <w:t>обласної державної адміністрації</w:t>
      </w:r>
      <w:r w:rsidRPr="00E94DCE">
        <w:rPr>
          <w:sz w:val="28"/>
          <w:szCs w:val="28"/>
          <w:lang w:val="uk-UA"/>
        </w:rPr>
        <w:t xml:space="preserve"> за поданням </w:t>
      </w:r>
      <w:r w:rsidR="005D0AC8" w:rsidRPr="00E94DCE">
        <w:rPr>
          <w:sz w:val="28"/>
          <w:szCs w:val="28"/>
          <w:lang w:val="uk-UA"/>
        </w:rPr>
        <w:t xml:space="preserve"> начальника </w:t>
      </w:r>
      <w:r w:rsidRPr="00E94DCE">
        <w:rPr>
          <w:sz w:val="28"/>
          <w:szCs w:val="28"/>
          <w:lang w:val="uk-UA"/>
        </w:rPr>
        <w:t xml:space="preserve"> </w:t>
      </w:r>
      <w:r w:rsidR="00F342BB" w:rsidRPr="00E94DCE">
        <w:rPr>
          <w:sz w:val="28"/>
          <w:szCs w:val="28"/>
          <w:lang w:val="uk-UA"/>
        </w:rPr>
        <w:t>Управління</w:t>
      </w:r>
      <w:r w:rsidRPr="00E94DCE">
        <w:rPr>
          <w:sz w:val="28"/>
          <w:szCs w:val="28"/>
          <w:lang w:val="uk-UA"/>
        </w:rPr>
        <w:t>.</w:t>
      </w:r>
    </w:p>
    <w:p w14:paraId="7A861F00" w14:textId="772A3703" w:rsidR="00432ABD" w:rsidRPr="00E94DCE" w:rsidRDefault="00432ABD" w:rsidP="00E94DCE">
      <w:pPr>
        <w:ind w:firstLine="567"/>
        <w:jc w:val="both"/>
        <w:rPr>
          <w:sz w:val="28"/>
          <w:szCs w:val="28"/>
          <w:lang w:val="uk-UA"/>
        </w:rPr>
      </w:pPr>
      <w:r w:rsidRPr="00E94DCE">
        <w:rPr>
          <w:sz w:val="28"/>
          <w:szCs w:val="28"/>
          <w:lang w:val="uk-UA"/>
        </w:rPr>
        <w:t xml:space="preserve">Рішення колегії затверджуються наказами </w:t>
      </w:r>
      <w:r w:rsidR="00CA0762" w:rsidRPr="00E94DCE">
        <w:rPr>
          <w:sz w:val="28"/>
          <w:szCs w:val="28"/>
          <w:lang w:val="uk-UA"/>
        </w:rPr>
        <w:t xml:space="preserve">начальника </w:t>
      </w:r>
      <w:r w:rsidR="00F342BB" w:rsidRPr="00E94DCE">
        <w:rPr>
          <w:sz w:val="28"/>
          <w:szCs w:val="28"/>
          <w:lang w:val="uk-UA"/>
        </w:rPr>
        <w:t>Управління</w:t>
      </w:r>
      <w:r w:rsidRPr="00E94DCE">
        <w:rPr>
          <w:sz w:val="28"/>
          <w:szCs w:val="28"/>
          <w:lang w:val="uk-UA"/>
        </w:rPr>
        <w:t>.</w:t>
      </w:r>
    </w:p>
    <w:p w14:paraId="06602C5A" w14:textId="77777777" w:rsidR="003C68D8" w:rsidRPr="00E94DCE" w:rsidRDefault="003C68D8" w:rsidP="00E94DCE">
      <w:pPr>
        <w:ind w:firstLine="567"/>
        <w:jc w:val="both"/>
        <w:rPr>
          <w:sz w:val="28"/>
          <w:szCs w:val="28"/>
          <w:lang w:val="uk-UA"/>
        </w:rPr>
      </w:pPr>
    </w:p>
    <w:p w14:paraId="32923B28" w14:textId="76BED0EC" w:rsidR="00F91D9A" w:rsidRPr="00E94DCE" w:rsidRDefault="00F91D9A" w:rsidP="00E94DCE">
      <w:pPr>
        <w:ind w:firstLine="567"/>
        <w:jc w:val="both"/>
        <w:rPr>
          <w:sz w:val="28"/>
          <w:szCs w:val="28"/>
          <w:lang w:val="uk-UA"/>
        </w:rPr>
      </w:pPr>
      <w:r w:rsidRPr="00E94DCE">
        <w:rPr>
          <w:sz w:val="28"/>
          <w:szCs w:val="28"/>
          <w:lang w:val="uk-UA"/>
        </w:rPr>
        <w:lastRenderedPageBreak/>
        <w:t>1</w:t>
      </w:r>
      <w:r w:rsidR="00432ABD" w:rsidRPr="00E94DCE">
        <w:rPr>
          <w:sz w:val="28"/>
          <w:szCs w:val="28"/>
          <w:lang w:val="uk-UA"/>
        </w:rPr>
        <w:t>3</w:t>
      </w:r>
      <w:r w:rsidRPr="00E94DCE">
        <w:rPr>
          <w:sz w:val="28"/>
          <w:szCs w:val="28"/>
          <w:lang w:val="uk-UA"/>
        </w:rPr>
        <w:t>. </w:t>
      </w:r>
      <w:r w:rsidR="00F342BB" w:rsidRPr="00E94DCE">
        <w:rPr>
          <w:sz w:val="28"/>
          <w:szCs w:val="28"/>
          <w:lang w:val="uk-UA"/>
        </w:rPr>
        <w:t>Управління</w:t>
      </w:r>
      <w:r w:rsidRPr="00E94DCE">
        <w:rPr>
          <w:sz w:val="28"/>
          <w:szCs w:val="28"/>
          <w:lang w:val="uk-UA"/>
        </w:rPr>
        <w:t xml:space="preserve"> утримується за рахунок коштів державного бюджету. Граничну чисельність, фонд оплати праці працівників та видатки на утримання </w:t>
      </w:r>
      <w:r w:rsidR="00F342BB" w:rsidRPr="00E94DCE">
        <w:rPr>
          <w:sz w:val="28"/>
          <w:szCs w:val="28"/>
          <w:lang w:val="uk-UA"/>
        </w:rPr>
        <w:t>Управління</w:t>
      </w:r>
      <w:r w:rsidRPr="00E94DCE">
        <w:rPr>
          <w:sz w:val="28"/>
          <w:szCs w:val="28"/>
          <w:lang w:val="uk-UA"/>
        </w:rPr>
        <w:t xml:space="preserve"> визначає голова обласної державної адміністрації у межах відповідних бюджетних призначень. </w:t>
      </w:r>
    </w:p>
    <w:p w14:paraId="2EF44BCB" w14:textId="54281E8D" w:rsidR="00F91D9A" w:rsidRPr="00E94DCE" w:rsidRDefault="00F91D9A" w:rsidP="00E94DCE">
      <w:pPr>
        <w:ind w:firstLine="567"/>
        <w:jc w:val="both"/>
        <w:rPr>
          <w:sz w:val="28"/>
          <w:szCs w:val="28"/>
          <w:lang w:val="uk-UA"/>
        </w:rPr>
      </w:pPr>
      <w:r w:rsidRPr="00E94DCE">
        <w:rPr>
          <w:sz w:val="28"/>
          <w:szCs w:val="28"/>
          <w:lang w:val="uk-UA"/>
        </w:rPr>
        <w:t xml:space="preserve">Штатний розпис та кошторис </w:t>
      </w:r>
      <w:r w:rsidR="00F342BB" w:rsidRPr="00E94DCE">
        <w:rPr>
          <w:sz w:val="28"/>
          <w:szCs w:val="28"/>
          <w:lang w:val="uk-UA"/>
        </w:rPr>
        <w:t>Управління</w:t>
      </w:r>
      <w:r w:rsidR="002249AA" w:rsidRPr="00E94DCE">
        <w:rPr>
          <w:sz w:val="28"/>
          <w:szCs w:val="28"/>
          <w:lang w:val="uk-UA"/>
        </w:rPr>
        <w:t xml:space="preserve"> </w:t>
      </w:r>
      <w:r w:rsidRPr="00E94DCE">
        <w:rPr>
          <w:sz w:val="28"/>
          <w:szCs w:val="28"/>
          <w:lang w:val="uk-UA"/>
        </w:rPr>
        <w:t xml:space="preserve">затверджує голова обласної державної адміністрації за пропозицією </w:t>
      </w:r>
      <w:r w:rsidR="00D41395" w:rsidRPr="00E94DCE">
        <w:rPr>
          <w:sz w:val="28"/>
          <w:szCs w:val="28"/>
          <w:lang w:val="uk-UA"/>
        </w:rPr>
        <w:t xml:space="preserve">начальника </w:t>
      </w:r>
      <w:r w:rsidR="00F342BB" w:rsidRPr="00E94DCE">
        <w:rPr>
          <w:sz w:val="28"/>
          <w:szCs w:val="28"/>
          <w:lang w:val="uk-UA"/>
        </w:rPr>
        <w:t>Управління</w:t>
      </w:r>
      <w:r w:rsidRPr="00E94DCE">
        <w:rPr>
          <w:sz w:val="28"/>
          <w:szCs w:val="28"/>
          <w:lang w:val="uk-UA"/>
        </w:rPr>
        <w:t>.</w:t>
      </w:r>
    </w:p>
    <w:p w14:paraId="6D0C718D" w14:textId="77777777" w:rsidR="00F91D9A" w:rsidRPr="00E94DCE" w:rsidRDefault="00F91D9A" w:rsidP="00E94DCE">
      <w:pPr>
        <w:ind w:firstLine="709"/>
        <w:jc w:val="both"/>
        <w:rPr>
          <w:sz w:val="28"/>
          <w:szCs w:val="28"/>
          <w:lang w:val="uk-UA"/>
        </w:rPr>
      </w:pPr>
    </w:p>
    <w:p w14:paraId="116D2104" w14:textId="19F98FA7" w:rsidR="00F91D9A" w:rsidRPr="00E94DCE" w:rsidRDefault="00F91D9A" w:rsidP="00E94DCE">
      <w:pPr>
        <w:ind w:firstLine="567"/>
        <w:jc w:val="both"/>
        <w:rPr>
          <w:sz w:val="28"/>
          <w:szCs w:val="28"/>
          <w:lang w:val="uk-UA"/>
        </w:rPr>
      </w:pPr>
      <w:r w:rsidRPr="00E94DCE">
        <w:rPr>
          <w:sz w:val="28"/>
          <w:szCs w:val="28"/>
          <w:lang w:val="uk-UA"/>
        </w:rPr>
        <w:t>1</w:t>
      </w:r>
      <w:r w:rsidR="00432ABD" w:rsidRPr="00E94DCE">
        <w:rPr>
          <w:sz w:val="28"/>
          <w:szCs w:val="28"/>
          <w:lang w:val="uk-UA"/>
        </w:rPr>
        <w:t>4</w:t>
      </w:r>
      <w:r w:rsidRPr="00E94DCE">
        <w:rPr>
          <w:sz w:val="28"/>
          <w:szCs w:val="28"/>
          <w:lang w:val="uk-UA"/>
        </w:rPr>
        <w:t xml:space="preserve">. </w:t>
      </w:r>
      <w:r w:rsidR="00F342BB" w:rsidRPr="00E94DCE">
        <w:rPr>
          <w:sz w:val="28"/>
          <w:szCs w:val="28"/>
          <w:lang w:val="uk-UA"/>
        </w:rPr>
        <w:t>Управління</w:t>
      </w:r>
      <w:r w:rsidRPr="00E94DCE">
        <w:rPr>
          <w:sz w:val="28"/>
          <w:szCs w:val="28"/>
          <w:lang w:val="uk-UA"/>
        </w:rPr>
        <w:t xml:space="preserve"> є юридичною особою публічного права, має самостійний баланс, реєстраційні рахунки в органах Державної казначейської служби України, печатку із зображенням Державного Герба України та своїм найменуванням, власні бланки.</w:t>
      </w:r>
    </w:p>
    <w:p w14:paraId="2298546C" w14:textId="77777777" w:rsidR="00432ABD" w:rsidRPr="00E94DCE" w:rsidRDefault="00432ABD" w:rsidP="00E94DCE">
      <w:pPr>
        <w:ind w:firstLine="567"/>
        <w:jc w:val="both"/>
        <w:rPr>
          <w:sz w:val="28"/>
          <w:szCs w:val="28"/>
          <w:lang w:val="uk-UA"/>
        </w:rPr>
      </w:pPr>
    </w:p>
    <w:p w14:paraId="61CE79A2" w14:textId="3ECF0C7D" w:rsidR="00F91D9A" w:rsidRPr="00E94DCE" w:rsidRDefault="00E94DCE" w:rsidP="00E94DCE">
      <w:pPr>
        <w:jc w:val="center"/>
        <w:rPr>
          <w:sz w:val="28"/>
          <w:szCs w:val="28"/>
          <w:lang w:val="uk-UA"/>
        </w:rPr>
      </w:pPr>
      <w:r>
        <w:rPr>
          <w:sz w:val="28"/>
          <w:szCs w:val="28"/>
          <w:lang w:val="uk-UA"/>
        </w:rPr>
        <w:t>___________________</w:t>
      </w:r>
      <w:r w:rsidR="00F91D9A" w:rsidRPr="00E94DCE">
        <w:rPr>
          <w:sz w:val="28"/>
          <w:szCs w:val="28"/>
          <w:lang w:val="uk-UA"/>
        </w:rPr>
        <w:t>______________</w:t>
      </w:r>
      <w:r w:rsidR="004468A4" w:rsidRPr="00E94DCE">
        <w:rPr>
          <w:sz w:val="28"/>
          <w:szCs w:val="28"/>
          <w:lang w:val="uk-UA"/>
        </w:rPr>
        <w:t>________</w:t>
      </w:r>
      <w:r w:rsidR="00F91D9A" w:rsidRPr="00E94DCE">
        <w:rPr>
          <w:sz w:val="28"/>
          <w:szCs w:val="28"/>
          <w:lang w:val="uk-UA"/>
        </w:rPr>
        <w:t>______________________</w:t>
      </w:r>
    </w:p>
    <w:p w14:paraId="281EDBF9" w14:textId="77777777" w:rsidR="00E94DCE" w:rsidRPr="00E94DCE" w:rsidRDefault="00E94DCE">
      <w:pPr>
        <w:jc w:val="center"/>
        <w:rPr>
          <w:sz w:val="28"/>
          <w:szCs w:val="28"/>
          <w:lang w:val="uk-UA"/>
        </w:rPr>
      </w:pPr>
    </w:p>
    <w:sectPr w:rsidR="00E94DCE" w:rsidRPr="00E94DCE" w:rsidSect="006C43B3">
      <w:headerReference w:type="even" r:id="rId7"/>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4DF86" w14:textId="77777777" w:rsidR="00B908D6" w:rsidRDefault="00B908D6">
      <w:r>
        <w:separator/>
      </w:r>
    </w:p>
  </w:endnote>
  <w:endnote w:type="continuationSeparator" w:id="0">
    <w:p w14:paraId="5D9B724A" w14:textId="77777777" w:rsidR="00B908D6" w:rsidRDefault="00B9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Arial"/>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06A39" w14:textId="77777777" w:rsidR="00B908D6" w:rsidRDefault="00B908D6">
      <w:r>
        <w:separator/>
      </w:r>
    </w:p>
  </w:footnote>
  <w:footnote w:type="continuationSeparator" w:id="0">
    <w:p w14:paraId="5869171C" w14:textId="77777777" w:rsidR="00B908D6" w:rsidRDefault="00B908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56B7" w14:textId="77777777" w:rsidR="007F29CE" w:rsidRDefault="007F29CE" w:rsidP="00806988">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16AFB04E" w14:textId="77777777" w:rsidR="007F29CE" w:rsidRDefault="007F29C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C88D1" w14:textId="77777777" w:rsidR="007F29CE" w:rsidRPr="00A64EC0" w:rsidRDefault="007F29CE" w:rsidP="00806988">
    <w:pPr>
      <w:pStyle w:val="a5"/>
      <w:framePr w:wrap="around" w:vAnchor="text" w:hAnchor="margin" w:xAlign="center" w:y="1"/>
      <w:rPr>
        <w:rStyle w:val="a4"/>
        <w:sz w:val="28"/>
        <w:szCs w:val="28"/>
      </w:rPr>
    </w:pPr>
    <w:r w:rsidRPr="00A64EC0">
      <w:rPr>
        <w:rStyle w:val="a4"/>
        <w:sz w:val="28"/>
        <w:szCs w:val="28"/>
      </w:rPr>
      <w:fldChar w:fldCharType="begin"/>
    </w:r>
    <w:r w:rsidRPr="00A64EC0">
      <w:rPr>
        <w:rStyle w:val="a4"/>
        <w:sz w:val="28"/>
        <w:szCs w:val="28"/>
      </w:rPr>
      <w:instrText xml:space="preserve">PAGE  </w:instrText>
    </w:r>
    <w:r w:rsidRPr="00A64EC0">
      <w:rPr>
        <w:rStyle w:val="a4"/>
        <w:sz w:val="28"/>
        <w:szCs w:val="28"/>
      </w:rPr>
      <w:fldChar w:fldCharType="separate"/>
    </w:r>
    <w:r w:rsidR="00092AFD" w:rsidRPr="00A64EC0">
      <w:rPr>
        <w:rStyle w:val="a4"/>
        <w:noProof/>
        <w:sz w:val="28"/>
        <w:szCs w:val="28"/>
      </w:rPr>
      <w:t>12</w:t>
    </w:r>
    <w:r w:rsidRPr="00A64EC0">
      <w:rPr>
        <w:rStyle w:val="a4"/>
        <w:sz w:val="28"/>
        <w:szCs w:val="28"/>
      </w:rPr>
      <w:fldChar w:fldCharType="end"/>
    </w:r>
  </w:p>
  <w:p w14:paraId="3B199C28" w14:textId="665DC462" w:rsidR="007F29CE" w:rsidRPr="00A64EC0" w:rsidRDefault="00A64EC0" w:rsidP="00A64EC0">
    <w:pPr>
      <w:pStyle w:val="a5"/>
      <w:tabs>
        <w:tab w:val="clear" w:pos="4819"/>
        <w:tab w:val="clear" w:pos="9639"/>
        <w:tab w:val="left" w:pos="2665"/>
      </w:tabs>
      <w:rPr>
        <w:sz w:val="28"/>
        <w:szCs w:val="28"/>
        <w:lang w:val="uk-UA"/>
      </w:rPr>
    </w:pPr>
    <w:r>
      <w:rPr>
        <w:sz w:val="28"/>
        <w:szCs w:val="28"/>
        <w:lang w:val="uk-UA"/>
      </w:rPr>
      <w:tab/>
    </w:r>
  </w:p>
  <w:p w14:paraId="60888964" w14:textId="77777777" w:rsidR="007F29CE" w:rsidRPr="00A64EC0" w:rsidRDefault="007F29CE" w:rsidP="0055173D">
    <w:pPr>
      <w:pStyle w:val="a5"/>
      <w:jc w:val="right"/>
      <w:rPr>
        <w:sz w:val="28"/>
        <w:szCs w:val="28"/>
        <w:lang w:val="uk-UA"/>
      </w:rPr>
    </w:pPr>
    <w:r w:rsidRPr="00A64EC0">
      <w:rPr>
        <w:sz w:val="28"/>
        <w:szCs w:val="28"/>
        <w:lang w:val="uk-UA"/>
      </w:rPr>
      <w:tab/>
    </w:r>
    <w:r w:rsidRPr="00A64EC0">
      <w:rPr>
        <w:sz w:val="28"/>
        <w:szCs w:val="28"/>
        <w:lang w:val="uk-UA"/>
      </w:rPr>
      <w:tab/>
      <w:t>Продовження Положення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60C06"/>
    <w:multiLevelType w:val="hybridMultilevel"/>
    <w:tmpl w:val="EEB2B48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5F84458"/>
    <w:multiLevelType w:val="hybridMultilevel"/>
    <w:tmpl w:val="4B86C188"/>
    <w:lvl w:ilvl="0" w:tplc="4052FADC">
      <w:start w:val="1"/>
      <w:numFmt w:val="decimal"/>
      <w:lvlText w:val="%1)"/>
      <w:lvlJc w:val="left"/>
      <w:pPr>
        <w:ind w:left="786" w:hanging="360"/>
      </w:pPr>
      <w:rPr>
        <w:rFonts w:hint="default"/>
      </w:rPr>
    </w:lvl>
    <w:lvl w:ilvl="1" w:tplc="04220019">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2E454832"/>
    <w:multiLevelType w:val="hybridMultilevel"/>
    <w:tmpl w:val="28104A62"/>
    <w:lvl w:ilvl="0" w:tplc="0419000F">
      <w:start w:val="1"/>
      <w:numFmt w:val="decimal"/>
      <w:lvlText w:val="%1."/>
      <w:lvlJc w:val="left"/>
      <w:pPr>
        <w:ind w:left="720" w:hanging="360"/>
      </w:pPr>
    </w:lvl>
    <w:lvl w:ilvl="1" w:tplc="1DCA2ADE">
      <w:start w:val="1"/>
      <w:numFmt w:val="decimal"/>
      <w:lvlText w:val="%2)"/>
      <w:lvlJc w:val="left"/>
      <w:pPr>
        <w:ind w:left="1211" w:hanging="360"/>
      </w:pPr>
      <w:rPr>
        <w:rFonts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A80C8B"/>
    <w:multiLevelType w:val="hybridMultilevel"/>
    <w:tmpl w:val="D1C4E890"/>
    <w:lvl w:ilvl="0" w:tplc="9B62A6CE">
      <w:start w:val="23"/>
      <w:numFmt w:val="decimal"/>
      <w:lvlText w:val="%1)"/>
      <w:lvlJc w:val="left"/>
      <w:pPr>
        <w:ind w:left="960" w:hanging="39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 w15:restartNumberingAfterBreak="0">
    <w:nsid w:val="51EE5BC7"/>
    <w:multiLevelType w:val="hybridMultilevel"/>
    <w:tmpl w:val="5DEEF032"/>
    <w:lvl w:ilvl="0" w:tplc="04190011">
      <w:start w:val="1"/>
      <w:numFmt w:val="decimal"/>
      <w:lvlText w:val="%1)"/>
      <w:lvlJc w:val="left"/>
      <w:pPr>
        <w:ind w:left="928" w:hanging="360"/>
      </w:pPr>
    </w:lvl>
    <w:lvl w:ilvl="1" w:tplc="04190019" w:tentative="1">
      <w:start w:val="1"/>
      <w:numFmt w:val="lowerLetter"/>
      <w:lvlText w:val="%2."/>
      <w:lvlJc w:val="left"/>
      <w:pPr>
        <w:ind w:left="3425" w:hanging="360"/>
      </w:pPr>
    </w:lvl>
    <w:lvl w:ilvl="2" w:tplc="0419001B" w:tentative="1">
      <w:start w:val="1"/>
      <w:numFmt w:val="lowerRoman"/>
      <w:lvlText w:val="%3."/>
      <w:lvlJc w:val="right"/>
      <w:pPr>
        <w:ind w:left="4145" w:hanging="180"/>
      </w:pPr>
    </w:lvl>
    <w:lvl w:ilvl="3" w:tplc="0419000F" w:tentative="1">
      <w:start w:val="1"/>
      <w:numFmt w:val="decimal"/>
      <w:lvlText w:val="%4."/>
      <w:lvlJc w:val="left"/>
      <w:pPr>
        <w:ind w:left="4865" w:hanging="360"/>
      </w:pPr>
    </w:lvl>
    <w:lvl w:ilvl="4" w:tplc="04190019" w:tentative="1">
      <w:start w:val="1"/>
      <w:numFmt w:val="lowerLetter"/>
      <w:lvlText w:val="%5."/>
      <w:lvlJc w:val="left"/>
      <w:pPr>
        <w:ind w:left="5585" w:hanging="360"/>
      </w:pPr>
    </w:lvl>
    <w:lvl w:ilvl="5" w:tplc="0419001B" w:tentative="1">
      <w:start w:val="1"/>
      <w:numFmt w:val="lowerRoman"/>
      <w:lvlText w:val="%6."/>
      <w:lvlJc w:val="right"/>
      <w:pPr>
        <w:ind w:left="6305" w:hanging="180"/>
      </w:pPr>
    </w:lvl>
    <w:lvl w:ilvl="6" w:tplc="0419000F" w:tentative="1">
      <w:start w:val="1"/>
      <w:numFmt w:val="decimal"/>
      <w:lvlText w:val="%7."/>
      <w:lvlJc w:val="left"/>
      <w:pPr>
        <w:ind w:left="7025" w:hanging="360"/>
      </w:pPr>
    </w:lvl>
    <w:lvl w:ilvl="7" w:tplc="04190019" w:tentative="1">
      <w:start w:val="1"/>
      <w:numFmt w:val="lowerLetter"/>
      <w:lvlText w:val="%8."/>
      <w:lvlJc w:val="left"/>
      <w:pPr>
        <w:ind w:left="7745" w:hanging="360"/>
      </w:pPr>
    </w:lvl>
    <w:lvl w:ilvl="8" w:tplc="0419001B" w:tentative="1">
      <w:start w:val="1"/>
      <w:numFmt w:val="lowerRoman"/>
      <w:lvlText w:val="%9."/>
      <w:lvlJc w:val="right"/>
      <w:pPr>
        <w:ind w:left="8465" w:hanging="180"/>
      </w:pPr>
    </w:lvl>
  </w:abstractNum>
  <w:abstractNum w:abstractNumId="5" w15:restartNumberingAfterBreak="0">
    <w:nsid w:val="6ADD7A48"/>
    <w:multiLevelType w:val="hybridMultilevel"/>
    <w:tmpl w:val="B80AD8F6"/>
    <w:lvl w:ilvl="0" w:tplc="F52EABB8">
      <w:start w:val="1"/>
      <w:numFmt w:val="decimal"/>
      <w:lvlText w:val="%1)"/>
      <w:lvlJc w:val="left"/>
      <w:pPr>
        <w:tabs>
          <w:tab w:val="num" w:pos="1070"/>
        </w:tabs>
        <w:ind w:left="1070" w:hanging="360"/>
      </w:pPr>
      <w:rPr>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7C2324CB"/>
    <w:multiLevelType w:val="multilevel"/>
    <w:tmpl w:val="113EDD50"/>
    <w:lvl w:ilvl="0">
      <w:start w:val="1"/>
      <w:numFmt w:val="decimal"/>
      <w:lvlText w:val="%1."/>
      <w:lvlJc w:val="left"/>
      <w:pPr>
        <w:ind w:left="1060" w:hanging="360"/>
      </w:pPr>
    </w:lvl>
    <w:lvl w:ilvl="1">
      <w:start w:val="1"/>
      <w:numFmt w:val="decimal"/>
      <w:isLgl/>
      <w:lvlText w:val="%1.%2."/>
      <w:lvlJc w:val="left"/>
      <w:pPr>
        <w:ind w:left="1691" w:hanging="840"/>
      </w:pPr>
    </w:lvl>
    <w:lvl w:ilvl="2">
      <w:start w:val="1"/>
      <w:numFmt w:val="decimal"/>
      <w:isLgl/>
      <w:lvlText w:val="%1.%2.%3."/>
      <w:lvlJc w:val="left"/>
      <w:pPr>
        <w:ind w:left="1540" w:hanging="840"/>
      </w:pPr>
    </w:lvl>
    <w:lvl w:ilvl="3">
      <w:start w:val="1"/>
      <w:numFmt w:val="decimal"/>
      <w:isLgl/>
      <w:lvlText w:val="%1.%2.%3.%4."/>
      <w:lvlJc w:val="left"/>
      <w:pPr>
        <w:ind w:left="1780" w:hanging="1080"/>
      </w:pPr>
    </w:lvl>
    <w:lvl w:ilvl="4">
      <w:start w:val="1"/>
      <w:numFmt w:val="decimal"/>
      <w:isLgl/>
      <w:lvlText w:val="%1.%2.%3.%4.%5."/>
      <w:lvlJc w:val="left"/>
      <w:pPr>
        <w:ind w:left="1780" w:hanging="1080"/>
      </w:pPr>
    </w:lvl>
    <w:lvl w:ilvl="5">
      <w:start w:val="1"/>
      <w:numFmt w:val="decimal"/>
      <w:isLgl/>
      <w:lvlText w:val="%1.%2.%3.%4.%5.%6."/>
      <w:lvlJc w:val="left"/>
      <w:pPr>
        <w:ind w:left="2140" w:hanging="1440"/>
      </w:pPr>
    </w:lvl>
    <w:lvl w:ilvl="6">
      <w:start w:val="1"/>
      <w:numFmt w:val="decimal"/>
      <w:isLgl/>
      <w:lvlText w:val="%1.%2.%3.%4.%5.%6.%7."/>
      <w:lvlJc w:val="left"/>
      <w:pPr>
        <w:ind w:left="2500" w:hanging="1800"/>
      </w:pPr>
    </w:lvl>
    <w:lvl w:ilvl="7">
      <w:start w:val="1"/>
      <w:numFmt w:val="decimal"/>
      <w:isLgl/>
      <w:lvlText w:val="%1.%2.%3.%4.%5.%6.%7.%8."/>
      <w:lvlJc w:val="left"/>
      <w:pPr>
        <w:ind w:left="2500" w:hanging="1800"/>
      </w:pPr>
    </w:lvl>
    <w:lvl w:ilvl="8">
      <w:start w:val="1"/>
      <w:numFmt w:val="decimal"/>
      <w:isLgl/>
      <w:lvlText w:val="%1.%2.%3.%4.%5.%6.%7.%8.%9."/>
      <w:lvlJc w:val="left"/>
      <w:pPr>
        <w:ind w:left="2860" w:hanging="2160"/>
      </w:pPr>
    </w:lvl>
  </w:abstractNum>
  <w:num w:numId="1" w16cid:durableId="1630286722">
    <w:abstractNumId w:val="5"/>
  </w:num>
  <w:num w:numId="2" w16cid:durableId="268973771">
    <w:abstractNumId w:val="4"/>
  </w:num>
  <w:num w:numId="3" w16cid:durableId="550462187">
    <w:abstractNumId w:val="3"/>
  </w:num>
  <w:num w:numId="4" w16cid:durableId="20994006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30774949">
    <w:abstractNumId w:val="2"/>
  </w:num>
  <w:num w:numId="6" w16cid:durableId="1318145420">
    <w:abstractNumId w:val="5"/>
  </w:num>
  <w:num w:numId="7" w16cid:durableId="1368406755">
    <w:abstractNumId w:val="1"/>
  </w:num>
  <w:num w:numId="8" w16cid:durableId="1189635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49D3"/>
    <w:rsid w:val="00007A9E"/>
    <w:rsid w:val="0001021D"/>
    <w:rsid w:val="0002441D"/>
    <w:rsid w:val="0003061D"/>
    <w:rsid w:val="00042C6D"/>
    <w:rsid w:val="0005047F"/>
    <w:rsid w:val="00051E22"/>
    <w:rsid w:val="000673AB"/>
    <w:rsid w:val="00070E8C"/>
    <w:rsid w:val="00072516"/>
    <w:rsid w:val="00092AFD"/>
    <w:rsid w:val="00092E0E"/>
    <w:rsid w:val="000A2D19"/>
    <w:rsid w:val="000A45CB"/>
    <w:rsid w:val="000B0413"/>
    <w:rsid w:val="000B20B9"/>
    <w:rsid w:val="000D5C0E"/>
    <w:rsid w:val="000D629C"/>
    <w:rsid w:val="000D76E6"/>
    <w:rsid w:val="000E1A35"/>
    <w:rsid w:val="00103C05"/>
    <w:rsid w:val="00107387"/>
    <w:rsid w:val="00112270"/>
    <w:rsid w:val="001237C3"/>
    <w:rsid w:val="00123EAE"/>
    <w:rsid w:val="0015288D"/>
    <w:rsid w:val="00160E6E"/>
    <w:rsid w:val="001652D5"/>
    <w:rsid w:val="001659FC"/>
    <w:rsid w:val="001857F0"/>
    <w:rsid w:val="001903FA"/>
    <w:rsid w:val="001962D2"/>
    <w:rsid w:val="001B60E7"/>
    <w:rsid w:val="001B6158"/>
    <w:rsid w:val="001C68C0"/>
    <w:rsid w:val="001D6A7C"/>
    <w:rsid w:val="001D7FC9"/>
    <w:rsid w:val="001E2A3C"/>
    <w:rsid w:val="002058D5"/>
    <w:rsid w:val="00214F7F"/>
    <w:rsid w:val="002213AA"/>
    <w:rsid w:val="002249AA"/>
    <w:rsid w:val="00225490"/>
    <w:rsid w:val="002277B7"/>
    <w:rsid w:val="0023422D"/>
    <w:rsid w:val="00241E95"/>
    <w:rsid w:val="002433EB"/>
    <w:rsid w:val="00256834"/>
    <w:rsid w:val="002568CC"/>
    <w:rsid w:val="00261204"/>
    <w:rsid w:val="00274178"/>
    <w:rsid w:val="002742E1"/>
    <w:rsid w:val="00274AC1"/>
    <w:rsid w:val="00285CF2"/>
    <w:rsid w:val="00292BBF"/>
    <w:rsid w:val="0029688D"/>
    <w:rsid w:val="002B4426"/>
    <w:rsid w:val="002D5845"/>
    <w:rsid w:val="002D68D8"/>
    <w:rsid w:val="002D71CF"/>
    <w:rsid w:val="002E39AF"/>
    <w:rsid w:val="00307DDF"/>
    <w:rsid w:val="003118C5"/>
    <w:rsid w:val="00340228"/>
    <w:rsid w:val="00343F55"/>
    <w:rsid w:val="00345830"/>
    <w:rsid w:val="003468BD"/>
    <w:rsid w:val="00352235"/>
    <w:rsid w:val="003561A2"/>
    <w:rsid w:val="00357C0B"/>
    <w:rsid w:val="00371A07"/>
    <w:rsid w:val="0037596B"/>
    <w:rsid w:val="00384B36"/>
    <w:rsid w:val="00387498"/>
    <w:rsid w:val="003A0423"/>
    <w:rsid w:val="003A08D0"/>
    <w:rsid w:val="003A1028"/>
    <w:rsid w:val="003B1E74"/>
    <w:rsid w:val="003B7F7F"/>
    <w:rsid w:val="003C4E9F"/>
    <w:rsid w:val="003C5F42"/>
    <w:rsid w:val="003C68D8"/>
    <w:rsid w:val="003D0389"/>
    <w:rsid w:val="003D0F77"/>
    <w:rsid w:val="003D2C38"/>
    <w:rsid w:val="003D5719"/>
    <w:rsid w:val="003E3CE1"/>
    <w:rsid w:val="003E3EA8"/>
    <w:rsid w:val="003F23CA"/>
    <w:rsid w:val="003F3430"/>
    <w:rsid w:val="004016AD"/>
    <w:rsid w:val="004027DB"/>
    <w:rsid w:val="00416716"/>
    <w:rsid w:val="004212C7"/>
    <w:rsid w:val="00432ABD"/>
    <w:rsid w:val="00440390"/>
    <w:rsid w:val="004412DF"/>
    <w:rsid w:val="00446843"/>
    <w:rsid w:val="004468A4"/>
    <w:rsid w:val="00447709"/>
    <w:rsid w:val="00451008"/>
    <w:rsid w:val="00451139"/>
    <w:rsid w:val="00457C9A"/>
    <w:rsid w:val="00486A29"/>
    <w:rsid w:val="004905A4"/>
    <w:rsid w:val="004924CC"/>
    <w:rsid w:val="004936E6"/>
    <w:rsid w:val="004972D3"/>
    <w:rsid w:val="004A2E7C"/>
    <w:rsid w:val="004B0C2F"/>
    <w:rsid w:val="004B3496"/>
    <w:rsid w:val="004C1B2A"/>
    <w:rsid w:val="004F0F0A"/>
    <w:rsid w:val="004F39FD"/>
    <w:rsid w:val="00502D2B"/>
    <w:rsid w:val="00510140"/>
    <w:rsid w:val="00510AAC"/>
    <w:rsid w:val="00520A18"/>
    <w:rsid w:val="005228E5"/>
    <w:rsid w:val="00526002"/>
    <w:rsid w:val="00527CEC"/>
    <w:rsid w:val="00531020"/>
    <w:rsid w:val="00536F89"/>
    <w:rsid w:val="00537FE6"/>
    <w:rsid w:val="005438CE"/>
    <w:rsid w:val="00546A03"/>
    <w:rsid w:val="0055173D"/>
    <w:rsid w:val="00564025"/>
    <w:rsid w:val="005721BC"/>
    <w:rsid w:val="005742E4"/>
    <w:rsid w:val="005744CE"/>
    <w:rsid w:val="00576EB6"/>
    <w:rsid w:val="0058093D"/>
    <w:rsid w:val="00584738"/>
    <w:rsid w:val="0059064E"/>
    <w:rsid w:val="00593279"/>
    <w:rsid w:val="00596C96"/>
    <w:rsid w:val="005A27E8"/>
    <w:rsid w:val="005C3447"/>
    <w:rsid w:val="005C3F08"/>
    <w:rsid w:val="005C416E"/>
    <w:rsid w:val="005C7A54"/>
    <w:rsid w:val="005D0AC8"/>
    <w:rsid w:val="005D2E16"/>
    <w:rsid w:val="005D3FF8"/>
    <w:rsid w:val="005E01F7"/>
    <w:rsid w:val="005E4F0B"/>
    <w:rsid w:val="005E6A92"/>
    <w:rsid w:val="005F1103"/>
    <w:rsid w:val="005F24AF"/>
    <w:rsid w:val="0060414C"/>
    <w:rsid w:val="006179E1"/>
    <w:rsid w:val="00632474"/>
    <w:rsid w:val="00634D3C"/>
    <w:rsid w:val="00635DDB"/>
    <w:rsid w:val="00652803"/>
    <w:rsid w:val="006579BD"/>
    <w:rsid w:val="00683DE6"/>
    <w:rsid w:val="00684087"/>
    <w:rsid w:val="00692887"/>
    <w:rsid w:val="006A0179"/>
    <w:rsid w:val="006A3B56"/>
    <w:rsid w:val="006B0217"/>
    <w:rsid w:val="006C27F1"/>
    <w:rsid w:val="006C43B3"/>
    <w:rsid w:val="006C74E5"/>
    <w:rsid w:val="006E07AD"/>
    <w:rsid w:val="006E1976"/>
    <w:rsid w:val="006E56BC"/>
    <w:rsid w:val="006F43D8"/>
    <w:rsid w:val="00711243"/>
    <w:rsid w:val="007112AF"/>
    <w:rsid w:val="0072000A"/>
    <w:rsid w:val="0073165E"/>
    <w:rsid w:val="0073393D"/>
    <w:rsid w:val="007478DB"/>
    <w:rsid w:val="00747A22"/>
    <w:rsid w:val="007528E0"/>
    <w:rsid w:val="007555E8"/>
    <w:rsid w:val="0075648B"/>
    <w:rsid w:val="00771A29"/>
    <w:rsid w:val="007A2E48"/>
    <w:rsid w:val="007A3FDF"/>
    <w:rsid w:val="007A5542"/>
    <w:rsid w:val="007B2B25"/>
    <w:rsid w:val="007B3B2C"/>
    <w:rsid w:val="007B42FE"/>
    <w:rsid w:val="007D4377"/>
    <w:rsid w:val="007E5F97"/>
    <w:rsid w:val="007E69D0"/>
    <w:rsid w:val="007F06BE"/>
    <w:rsid w:val="007F29CE"/>
    <w:rsid w:val="0080201F"/>
    <w:rsid w:val="008068A6"/>
    <w:rsid w:val="00806988"/>
    <w:rsid w:val="008114B3"/>
    <w:rsid w:val="0082362B"/>
    <w:rsid w:val="00833D27"/>
    <w:rsid w:val="00834231"/>
    <w:rsid w:val="00835C1B"/>
    <w:rsid w:val="00836D91"/>
    <w:rsid w:val="0083788C"/>
    <w:rsid w:val="00860C7B"/>
    <w:rsid w:val="00871776"/>
    <w:rsid w:val="00880ADD"/>
    <w:rsid w:val="008958AE"/>
    <w:rsid w:val="008A2479"/>
    <w:rsid w:val="008A6F35"/>
    <w:rsid w:val="008B2365"/>
    <w:rsid w:val="008B5C0A"/>
    <w:rsid w:val="008B72BE"/>
    <w:rsid w:val="008C4AA5"/>
    <w:rsid w:val="008D265C"/>
    <w:rsid w:val="008E17F2"/>
    <w:rsid w:val="008F60B5"/>
    <w:rsid w:val="009067F6"/>
    <w:rsid w:val="00917E39"/>
    <w:rsid w:val="00950C8B"/>
    <w:rsid w:val="00951483"/>
    <w:rsid w:val="00953A18"/>
    <w:rsid w:val="0095586F"/>
    <w:rsid w:val="0096318E"/>
    <w:rsid w:val="00965918"/>
    <w:rsid w:val="00973692"/>
    <w:rsid w:val="00975E5D"/>
    <w:rsid w:val="00996ABC"/>
    <w:rsid w:val="009A4799"/>
    <w:rsid w:val="009A7282"/>
    <w:rsid w:val="009C10D8"/>
    <w:rsid w:val="009C2ACB"/>
    <w:rsid w:val="009C41CF"/>
    <w:rsid w:val="009D1899"/>
    <w:rsid w:val="009D1ACB"/>
    <w:rsid w:val="009E48BF"/>
    <w:rsid w:val="009F068E"/>
    <w:rsid w:val="009F0FEC"/>
    <w:rsid w:val="009F3844"/>
    <w:rsid w:val="00A1241F"/>
    <w:rsid w:val="00A14299"/>
    <w:rsid w:val="00A23C00"/>
    <w:rsid w:val="00A26F99"/>
    <w:rsid w:val="00A47295"/>
    <w:rsid w:val="00A51BE2"/>
    <w:rsid w:val="00A644DB"/>
    <w:rsid w:val="00A64EC0"/>
    <w:rsid w:val="00A67F9F"/>
    <w:rsid w:val="00A7346C"/>
    <w:rsid w:val="00A75F97"/>
    <w:rsid w:val="00A76690"/>
    <w:rsid w:val="00AA5A29"/>
    <w:rsid w:val="00AB2D3C"/>
    <w:rsid w:val="00AD69FB"/>
    <w:rsid w:val="00AE170D"/>
    <w:rsid w:val="00AE3536"/>
    <w:rsid w:val="00AE5681"/>
    <w:rsid w:val="00AE6C7B"/>
    <w:rsid w:val="00AF01AE"/>
    <w:rsid w:val="00AF3A24"/>
    <w:rsid w:val="00B14366"/>
    <w:rsid w:val="00B17D98"/>
    <w:rsid w:val="00B439A4"/>
    <w:rsid w:val="00B471F3"/>
    <w:rsid w:val="00B616D0"/>
    <w:rsid w:val="00B86354"/>
    <w:rsid w:val="00B86507"/>
    <w:rsid w:val="00B908D6"/>
    <w:rsid w:val="00B9539C"/>
    <w:rsid w:val="00BA538C"/>
    <w:rsid w:val="00BA7099"/>
    <w:rsid w:val="00BA79F4"/>
    <w:rsid w:val="00BC15F4"/>
    <w:rsid w:val="00BD54A3"/>
    <w:rsid w:val="00BE36B3"/>
    <w:rsid w:val="00BF04B2"/>
    <w:rsid w:val="00BF2A98"/>
    <w:rsid w:val="00BF715F"/>
    <w:rsid w:val="00C20D2A"/>
    <w:rsid w:val="00C22D6F"/>
    <w:rsid w:val="00C23330"/>
    <w:rsid w:val="00C24C3D"/>
    <w:rsid w:val="00C552F8"/>
    <w:rsid w:val="00C56696"/>
    <w:rsid w:val="00C60DA1"/>
    <w:rsid w:val="00C61315"/>
    <w:rsid w:val="00C75788"/>
    <w:rsid w:val="00C764CB"/>
    <w:rsid w:val="00C80E43"/>
    <w:rsid w:val="00C824F9"/>
    <w:rsid w:val="00C8460D"/>
    <w:rsid w:val="00C85DFF"/>
    <w:rsid w:val="00C863A1"/>
    <w:rsid w:val="00C87041"/>
    <w:rsid w:val="00C93E3B"/>
    <w:rsid w:val="00C97EA4"/>
    <w:rsid w:val="00CA0762"/>
    <w:rsid w:val="00CB113C"/>
    <w:rsid w:val="00CB49D3"/>
    <w:rsid w:val="00CD0CC4"/>
    <w:rsid w:val="00CD78C7"/>
    <w:rsid w:val="00CE2B34"/>
    <w:rsid w:val="00CE565C"/>
    <w:rsid w:val="00CF031A"/>
    <w:rsid w:val="00D01478"/>
    <w:rsid w:val="00D17AF8"/>
    <w:rsid w:val="00D2315F"/>
    <w:rsid w:val="00D30B78"/>
    <w:rsid w:val="00D33E3B"/>
    <w:rsid w:val="00D40C4D"/>
    <w:rsid w:val="00D41395"/>
    <w:rsid w:val="00D41C95"/>
    <w:rsid w:val="00D42190"/>
    <w:rsid w:val="00D47BE5"/>
    <w:rsid w:val="00D527D3"/>
    <w:rsid w:val="00D574D8"/>
    <w:rsid w:val="00D626A3"/>
    <w:rsid w:val="00D642D9"/>
    <w:rsid w:val="00D65882"/>
    <w:rsid w:val="00D75452"/>
    <w:rsid w:val="00D93E21"/>
    <w:rsid w:val="00DA22E4"/>
    <w:rsid w:val="00DA6454"/>
    <w:rsid w:val="00DB3542"/>
    <w:rsid w:val="00DB6B3D"/>
    <w:rsid w:val="00DC25C2"/>
    <w:rsid w:val="00DC48BB"/>
    <w:rsid w:val="00E02BB6"/>
    <w:rsid w:val="00E22150"/>
    <w:rsid w:val="00E5790A"/>
    <w:rsid w:val="00E60368"/>
    <w:rsid w:val="00E67A9A"/>
    <w:rsid w:val="00E722C7"/>
    <w:rsid w:val="00E73541"/>
    <w:rsid w:val="00E84B27"/>
    <w:rsid w:val="00E8543B"/>
    <w:rsid w:val="00E94A49"/>
    <w:rsid w:val="00E94DCE"/>
    <w:rsid w:val="00EB3D5E"/>
    <w:rsid w:val="00EB4786"/>
    <w:rsid w:val="00F0298F"/>
    <w:rsid w:val="00F10D6B"/>
    <w:rsid w:val="00F125FA"/>
    <w:rsid w:val="00F13559"/>
    <w:rsid w:val="00F267F6"/>
    <w:rsid w:val="00F342BB"/>
    <w:rsid w:val="00F358B8"/>
    <w:rsid w:val="00F3659A"/>
    <w:rsid w:val="00F433EC"/>
    <w:rsid w:val="00F46B58"/>
    <w:rsid w:val="00F53C9A"/>
    <w:rsid w:val="00F63FDF"/>
    <w:rsid w:val="00F73C74"/>
    <w:rsid w:val="00F75602"/>
    <w:rsid w:val="00F80000"/>
    <w:rsid w:val="00F91D9A"/>
    <w:rsid w:val="00F933DD"/>
    <w:rsid w:val="00FA225C"/>
    <w:rsid w:val="00FA5580"/>
    <w:rsid w:val="00FD0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82F6FB"/>
  <w15:docId w15:val="{3C95A8F9-23EF-4CE3-B2E3-A54BFEAE6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91D9A"/>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a"/>
    <w:basedOn w:val="a"/>
    <w:rsid w:val="00CB49D3"/>
    <w:pPr>
      <w:spacing w:before="100" w:beforeAutospacing="1" w:after="100" w:afterAutospacing="1"/>
    </w:pPr>
  </w:style>
  <w:style w:type="character" w:styleId="a4">
    <w:name w:val="page number"/>
    <w:basedOn w:val="a0"/>
    <w:rsid w:val="00CB49D3"/>
  </w:style>
  <w:style w:type="paragraph" w:styleId="a5">
    <w:name w:val="header"/>
    <w:basedOn w:val="a"/>
    <w:rsid w:val="00CB49D3"/>
    <w:pPr>
      <w:tabs>
        <w:tab w:val="center" w:pos="4819"/>
        <w:tab w:val="right" w:pos="9639"/>
      </w:tabs>
    </w:pPr>
  </w:style>
  <w:style w:type="paragraph" w:styleId="HTML">
    <w:name w:val="HTML Preformatted"/>
    <w:basedOn w:val="a"/>
    <w:rsid w:val="00CB4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apple-converted-space">
    <w:name w:val="apple-converted-space"/>
    <w:rsid w:val="00C56696"/>
  </w:style>
  <w:style w:type="paragraph" w:customStyle="1" w:styleId="a6">
    <w:name w:val="Нормальний текст"/>
    <w:basedOn w:val="a"/>
    <w:rsid w:val="009C41CF"/>
    <w:pPr>
      <w:spacing w:before="120"/>
      <w:ind w:firstLine="567"/>
    </w:pPr>
    <w:rPr>
      <w:rFonts w:ascii="Antiqua" w:hAnsi="Antiqua"/>
      <w:sz w:val="26"/>
      <w:szCs w:val="20"/>
      <w:lang w:val="uk-UA"/>
    </w:rPr>
  </w:style>
  <w:style w:type="paragraph" w:styleId="a7">
    <w:name w:val="List Paragraph"/>
    <w:basedOn w:val="a"/>
    <w:uiPriority w:val="34"/>
    <w:qFormat/>
    <w:rsid w:val="00F73C74"/>
    <w:pPr>
      <w:ind w:left="720"/>
      <w:contextualSpacing/>
    </w:pPr>
  </w:style>
  <w:style w:type="paragraph" w:customStyle="1" w:styleId="rvps2">
    <w:name w:val="rvps2"/>
    <w:basedOn w:val="a"/>
    <w:rsid w:val="0001021D"/>
    <w:pPr>
      <w:suppressAutoHyphens/>
      <w:spacing w:before="280" w:after="280"/>
    </w:pPr>
    <w:rPr>
      <w:lang w:val="uk-UA" w:eastAsia="uk-UA"/>
    </w:rPr>
  </w:style>
  <w:style w:type="paragraph" w:styleId="a8">
    <w:name w:val="footer"/>
    <w:basedOn w:val="a"/>
    <w:link w:val="a9"/>
    <w:unhideWhenUsed/>
    <w:rsid w:val="0055173D"/>
    <w:pPr>
      <w:tabs>
        <w:tab w:val="center" w:pos="4844"/>
        <w:tab w:val="right" w:pos="9689"/>
      </w:tabs>
    </w:pPr>
  </w:style>
  <w:style w:type="character" w:customStyle="1" w:styleId="a9">
    <w:name w:val="Нижній колонтитул Знак"/>
    <w:basedOn w:val="a0"/>
    <w:link w:val="a8"/>
    <w:rsid w:val="0055173D"/>
    <w:rPr>
      <w:sz w:val="24"/>
      <w:szCs w:val="24"/>
      <w:lang w:val="ru-RU" w:eastAsia="ru-RU"/>
    </w:rPr>
  </w:style>
  <w:style w:type="paragraph" w:styleId="aa">
    <w:name w:val="Normal (Web)"/>
    <w:basedOn w:val="a"/>
    <w:uiPriority w:val="99"/>
    <w:semiHidden/>
    <w:unhideWhenUsed/>
    <w:rsid w:val="00F3659A"/>
    <w:pPr>
      <w:spacing w:before="100" w:beforeAutospacing="1" w:after="100" w:afterAutospacing="1"/>
    </w:pPr>
  </w:style>
  <w:style w:type="character" w:customStyle="1" w:styleId="144">
    <w:name w:val="Знак Знак144"/>
    <w:uiPriority w:val="99"/>
    <w:rsid w:val="00527CEC"/>
    <w:rPr>
      <w:sz w:val="28"/>
      <w:lang w:val="uk-UA" w:eastAsia="ru-RU"/>
    </w:rPr>
  </w:style>
  <w:style w:type="paragraph" w:styleId="ab">
    <w:name w:val="Balloon Text"/>
    <w:basedOn w:val="a"/>
    <w:link w:val="ac"/>
    <w:semiHidden/>
    <w:unhideWhenUsed/>
    <w:rsid w:val="00E02BB6"/>
    <w:rPr>
      <w:rFonts w:ascii="Tahoma" w:hAnsi="Tahoma" w:cs="Tahoma"/>
      <w:sz w:val="16"/>
      <w:szCs w:val="16"/>
    </w:rPr>
  </w:style>
  <w:style w:type="character" w:customStyle="1" w:styleId="ac">
    <w:name w:val="Текст у виносці Знак"/>
    <w:basedOn w:val="a0"/>
    <w:link w:val="ab"/>
    <w:semiHidden/>
    <w:rsid w:val="00E02BB6"/>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709781">
      <w:bodyDiv w:val="1"/>
      <w:marLeft w:val="0"/>
      <w:marRight w:val="0"/>
      <w:marTop w:val="0"/>
      <w:marBottom w:val="0"/>
      <w:divBdr>
        <w:top w:val="none" w:sz="0" w:space="0" w:color="auto"/>
        <w:left w:val="none" w:sz="0" w:space="0" w:color="auto"/>
        <w:bottom w:val="none" w:sz="0" w:space="0" w:color="auto"/>
        <w:right w:val="none" w:sz="0" w:space="0" w:color="auto"/>
      </w:divBdr>
    </w:div>
    <w:div w:id="748700150">
      <w:bodyDiv w:val="1"/>
      <w:marLeft w:val="0"/>
      <w:marRight w:val="0"/>
      <w:marTop w:val="0"/>
      <w:marBottom w:val="0"/>
      <w:divBdr>
        <w:top w:val="none" w:sz="0" w:space="0" w:color="auto"/>
        <w:left w:val="none" w:sz="0" w:space="0" w:color="auto"/>
        <w:bottom w:val="none" w:sz="0" w:space="0" w:color="auto"/>
        <w:right w:val="none" w:sz="0" w:space="0" w:color="auto"/>
      </w:divBdr>
    </w:div>
    <w:div w:id="1030253790">
      <w:bodyDiv w:val="1"/>
      <w:marLeft w:val="0"/>
      <w:marRight w:val="0"/>
      <w:marTop w:val="0"/>
      <w:marBottom w:val="0"/>
      <w:divBdr>
        <w:top w:val="none" w:sz="0" w:space="0" w:color="auto"/>
        <w:left w:val="none" w:sz="0" w:space="0" w:color="auto"/>
        <w:bottom w:val="none" w:sz="0" w:space="0" w:color="auto"/>
        <w:right w:val="none" w:sz="0" w:space="0" w:color="auto"/>
      </w:divBdr>
    </w:div>
    <w:div w:id="1656686337">
      <w:bodyDiv w:val="1"/>
      <w:marLeft w:val="0"/>
      <w:marRight w:val="0"/>
      <w:marTop w:val="0"/>
      <w:marBottom w:val="0"/>
      <w:divBdr>
        <w:top w:val="none" w:sz="0" w:space="0" w:color="auto"/>
        <w:left w:val="none" w:sz="0" w:space="0" w:color="auto"/>
        <w:bottom w:val="none" w:sz="0" w:space="0" w:color="auto"/>
        <w:right w:val="none" w:sz="0" w:space="0" w:color="auto"/>
      </w:divBdr>
    </w:div>
    <w:div w:id="1712725306">
      <w:bodyDiv w:val="1"/>
      <w:marLeft w:val="0"/>
      <w:marRight w:val="0"/>
      <w:marTop w:val="0"/>
      <w:marBottom w:val="0"/>
      <w:divBdr>
        <w:top w:val="none" w:sz="0" w:space="0" w:color="auto"/>
        <w:left w:val="none" w:sz="0" w:space="0" w:color="auto"/>
        <w:bottom w:val="none" w:sz="0" w:space="0" w:color="auto"/>
        <w:right w:val="none" w:sz="0" w:space="0" w:color="auto"/>
      </w:divBdr>
    </w:div>
    <w:div w:id="1763449041">
      <w:bodyDiv w:val="1"/>
      <w:marLeft w:val="0"/>
      <w:marRight w:val="0"/>
      <w:marTop w:val="0"/>
      <w:marBottom w:val="0"/>
      <w:divBdr>
        <w:top w:val="none" w:sz="0" w:space="0" w:color="auto"/>
        <w:left w:val="none" w:sz="0" w:space="0" w:color="auto"/>
        <w:bottom w:val="none" w:sz="0" w:space="0" w:color="auto"/>
        <w:right w:val="none" w:sz="0" w:space="0" w:color="auto"/>
      </w:divBdr>
    </w:div>
    <w:div w:id="1858811893">
      <w:bodyDiv w:val="1"/>
      <w:marLeft w:val="0"/>
      <w:marRight w:val="0"/>
      <w:marTop w:val="0"/>
      <w:marBottom w:val="0"/>
      <w:divBdr>
        <w:top w:val="none" w:sz="0" w:space="0" w:color="auto"/>
        <w:left w:val="none" w:sz="0" w:space="0" w:color="auto"/>
        <w:bottom w:val="none" w:sz="0" w:space="0" w:color="auto"/>
        <w:right w:val="none" w:sz="0" w:space="0" w:color="auto"/>
      </w:divBdr>
    </w:div>
    <w:div w:id="201006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632</TotalTime>
  <Pages>14</Pages>
  <Words>17082</Words>
  <Characters>9738</Characters>
  <Application>Microsoft Office Word</Application>
  <DocSecurity>0</DocSecurity>
  <Lines>81</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diakov.net</Company>
  <LinksUpToDate>false</LinksUpToDate>
  <CharactersWithSpaces>26767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Пользователь Windows</dc:creator>
  <cp:lastModifiedBy>Пользователь Windows</cp:lastModifiedBy>
  <cp:revision>42</cp:revision>
  <cp:lastPrinted>2025-04-28T12:01:00Z</cp:lastPrinted>
  <dcterms:created xsi:type="dcterms:W3CDTF">2025-03-24T13:18:00Z</dcterms:created>
  <dcterms:modified xsi:type="dcterms:W3CDTF">2025-05-13T05:23:00Z</dcterms:modified>
</cp:coreProperties>
</file>