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8DEBB" w14:textId="77777777" w:rsidR="00FB36F3" w:rsidRPr="004A1E4B" w:rsidRDefault="00FB36F3" w:rsidP="00607537">
      <w:pPr>
        <w:jc w:val="center"/>
      </w:pPr>
      <w:r w:rsidRPr="004A1E4B">
        <w:rPr>
          <w:noProof/>
          <w:lang w:eastAsia="uk-UA"/>
        </w:rPr>
        <w:drawing>
          <wp:inline distT="0" distB="0" distL="0" distR="0" wp14:anchorId="0E34CF4E" wp14:editId="1B01ACFE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5B581" w14:textId="77777777" w:rsidR="00FB36F3" w:rsidRPr="004A1E4B" w:rsidRDefault="00FB36F3" w:rsidP="00FB36F3">
      <w:pPr>
        <w:jc w:val="center"/>
        <w:rPr>
          <w:sz w:val="16"/>
          <w:szCs w:val="16"/>
        </w:rPr>
      </w:pPr>
    </w:p>
    <w:p w14:paraId="0D00DC39" w14:textId="77777777" w:rsidR="00FB36F3" w:rsidRPr="004A1E4B" w:rsidRDefault="00FB36F3" w:rsidP="00FB36F3">
      <w:pPr>
        <w:jc w:val="center"/>
        <w:rPr>
          <w:b/>
          <w:sz w:val="24"/>
        </w:rPr>
      </w:pPr>
      <w:r w:rsidRPr="004A1E4B">
        <w:rPr>
          <w:b/>
          <w:sz w:val="24"/>
        </w:rPr>
        <w:t>ВОЛИНСЬКА ОБЛАСНА ДЕРЖАВНА АДМІНІСТРАЦІЯ</w:t>
      </w:r>
    </w:p>
    <w:p w14:paraId="750D3FAF" w14:textId="77777777" w:rsidR="00FB36F3" w:rsidRPr="004A1E4B" w:rsidRDefault="00FB36F3" w:rsidP="00FB36F3">
      <w:pPr>
        <w:jc w:val="center"/>
        <w:rPr>
          <w:b/>
          <w:sz w:val="14"/>
        </w:rPr>
      </w:pPr>
    </w:p>
    <w:p w14:paraId="185119A2" w14:textId="77777777" w:rsidR="00FB36F3" w:rsidRPr="004A1E4B" w:rsidRDefault="00FB36F3" w:rsidP="00FB36F3">
      <w:pPr>
        <w:jc w:val="center"/>
        <w:rPr>
          <w:b/>
          <w:szCs w:val="28"/>
        </w:rPr>
      </w:pPr>
      <w:r w:rsidRPr="004A1E4B">
        <w:rPr>
          <w:b/>
          <w:szCs w:val="28"/>
        </w:rPr>
        <w:t>ВОЛИНСЬКА ОБЛАСНА ВІЙСЬКОВА АДМІНІСТРАЦІЯ</w:t>
      </w:r>
    </w:p>
    <w:p w14:paraId="7A511578" w14:textId="77777777" w:rsidR="00FB36F3" w:rsidRPr="007075C3" w:rsidRDefault="00FB36F3" w:rsidP="00FB36F3">
      <w:pPr>
        <w:jc w:val="center"/>
        <w:rPr>
          <w:sz w:val="20"/>
          <w:szCs w:val="28"/>
        </w:rPr>
      </w:pPr>
    </w:p>
    <w:p w14:paraId="13B19096" w14:textId="77777777" w:rsidR="00FB36F3" w:rsidRPr="004A1E4B" w:rsidRDefault="00FB36F3" w:rsidP="00FB36F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  <w:r w:rsidRPr="004A1E4B">
        <w:rPr>
          <w:b/>
          <w:sz w:val="32"/>
          <w:szCs w:val="32"/>
        </w:rPr>
        <w:t xml:space="preserve"> </w:t>
      </w:r>
    </w:p>
    <w:p w14:paraId="1E0484DD" w14:textId="77777777" w:rsidR="00FB36F3" w:rsidRPr="007075C3" w:rsidRDefault="00FB36F3" w:rsidP="00FB36F3">
      <w:pPr>
        <w:jc w:val="both"/>
        <w:rPr>
          <w:sz w:val="20"/>
        </w:rPr>
      </w:pPr>
    </w:p>
    <w:p w14:paraId="2E69D8DE" w14:textId="6E5A4491" w:rsidR="00FB36F3" w:rsidRDefault="00472107" w:rsidP="00FB36F3">
      <w:pPr>
        <w:tabs>
          <w:tab w:val="right" w:pos="9638"/>
        </w:tabs>
        <w:jc w:val="both"/>
        <w:rPr>
          <w:szCs w:val="28"/>
        </w:rPr>
      </w:pPr>
      <w:r>
        <w:rPr>
          <w:szCs w:val="28"/>
        </w:rPr>
        <w:t>09</w:t>
      </w:r>
      <w:r w:rsidR="00566859">
        <w:rPr>
          <w:szCs w:val="28"/>
        </w:rPr>
        <w:t xml:space="preserve"> </w:t>
      </w:r>
      <w:r w:rsidR="00171568">
        <w:rPr>
          <w:szCs w:val="28"/>
        </w:rPr>
        <w:t>січ</w:t>
      </w:r>
      <w:r w:rsidR="00FB36F3">
        <w:rPr>
          <w:szCs w:val="28"/>
        </w:rPr>
        <w:t xml:space="preserve">ня </w:t>
      </w:r>
      <w:r w:rsidR="00FB36F3" w:rsidRPr="007C24A7">
        <w:rPr>
          <w:szCs w:val="28"/>
        </w:rPr>
        <w:t>202</w:t>
      </w:r>
      <w:r w:rsidR="00171568">
        <w:rPr>
          <w:szCs w:val="28"/>
        </w:rPr>
        <w:t>5</w:t>
      </w:r>
      <w:r w:rsidR="00FB36F3" w:rsidRPr="007C24A7">
        <w:rPr>
          <w:szCs w:val="28"/>
        </w:rPr>
        <w:t xml:space="preserve"> року                 </w:t>
      </w:r>
      <w:r>
        <w:rPr>
          <w:szCs w:val="28"/>
        </w:rPr>
        <w:t xml:space="preserve">     </w:t>
      </w:r>
      <w:r w:rsidR="00FB36F3" w:rsidRPr="007C24A7">
        <w:rPr>
          <w:szCs w:val="28"/>
        </w:rPr>
        <w:t xml:space="preserve">      </w:t>
      </w:r>
      <w:r w:rsidR="00E57EEB">
        <w:rPr>
          <w:szCs w:val="28"/>
        </w:rPr>
        <w:t xml:space="preserve"> </w:t>
      </w:r>
      <w:r w:rsidR="00161FC6">
        <w:rPr>
          <w:szCs w:val="28"/>
        </w:rPr>
        <w:t xml:space="preserve">   </w:t>
      </w:r>
      <w:r w:rsidR="00E57EEB">
        <w:rPr>
          <w:szCs w:val="28"/>
        </w:rPr>
        <w:t xml:space="preserve"> </w:t>
      </w:r>
      <w:r w:rsidR="00FB36F3" w:rsidRPr="007C24A7">
        <w:rPr>
          <w:szCs w:val="28"/>
        </w:rPr>
        <w:t xml:space="preserve">Луцьк    </w:t>
      </w:r>
      <w:r w:rsidR="008F6CA7">
        <w:rPr>
          <w:szCs w:val="28"/>
        </w:rPr>
        <w:t xml:space="preserve">                           </w:t>
      </w:r>
      <w:r w:rsidR="00446860">
        <w:rPr>
          <w:szCs w:val="28"/>
        </w:rPr>
        <w:t xml:space="preserve">  </w:t>
      </w:r>
      <w:r w:rsidR="008F6CA7">
        <w:rPr>
          <w:szCs w:val="28"/>
        </w:rPr>
        <w:t xml:space="preserve">  </w:t>
      </w:r>
      <w:r w:rsidR="00FB36F3" w:rsidRPr="007C24A7">
        <w:rPr>
          <w:szCs w:val="28"/>
        </w:rPr>
        <w:t xml:space="preserve">        </w:t>
      </w:r>
      <w:r>
        <w:rPr>
          <w:szCs w:val="28"/>
        </w:rPr>
        <w:t xml:space="preserve"> </w:t>
      </w:r>
      <w:r w:rsidR="00FB36F3" w:rsidRPr="007C24A7">
        <w:rPr>
          <w:szCs w:val="28"/>
        </w:rPr>
        <w:t xml:space="preserve"> </w:t>
      </w:r>
      <w:r w:rsidR="00FB36F3">
        <w:rPr>
          <w:szCs w:val="28"/>
        </w:rPr>
        <w:t xml:space="preserve">    </w:t>
      </w:r>
      <w:r w:rsidR="00161FC6">
        <w:rPr>
          <w:szCs w:val="28"/>
        </w:rPr>
        <w:t xml:space="preserve">     </w:t>
      </w:r>
      <w:r w:rsidR="00FB36F3" w:rsidRPr="007C24A7">
        <w:rPr>
          <w:szCs w:val="28"/>
        </w:rPr>
        <w:t xml:space="preserve">№ </w:t>
      </w:r>
      <w:r>
        <w:rPr>
          <w:szCs w:val="28"/>
        </w:rPr>
        <w:t>11</w:t>
      </w:r>
    </w:p>
    <w:p w14:paraId="2DB19A89" w14:textId="77777777" w:rsidR="00FB36F3" w:rsidRPr="00402835" w:rsidRDefault="00FB36F3" w:rsidP="00FB36F3">
      <w:pPr>
        <w:tabs>
          <w:tab w:val="right" w:pos="9638"/>
        </w:tabs>
        <w:jc w:val="both"/>
        <w:rPr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02835" w14:paraId="05FEEC11" w14:textId="77777777" w:rsidTr="00621C54">
        <w:trPr>
          <w:trHeight w:val="1978"/>
        </w:trPr>
        <w:tc>
          <w:tcPr>
            <w:tcW w:w="4814" w:type="dxa"/>
          </w:tcPr>
          <w:p w14:paraId="2D4336E8" w14:textId="77777777" w:rsidR="00402835" w:rsidRDefault="00402835" w:rsidP="00402835">
            <w:pPr>
              <w:rPr>
                <w:b/>
                <w:bCs/>
                <w:szCs w:val="28"/>
              </w:rPr>
            </w:pPr>
            <w:r w:rsidRPr="00A23AE0">
              <w:rPr>
                <w:b/>
                <w:bCs/>
                <w:szCs w:val="28"/>
              </w:rPr>
              <w:t xml:space="preserve">Про затвердження </w:t>
            </w:r>
            <w:r w:rsidRPr="001271D8">
              <w:rPr>
                <w:b/>
                <w:bCs/>
                <w:szCs w:val="28"/>
              </w:rPr>
              <w:t>Критеріїв</w:t>
            </w:r>
            <w:r w:rsidRPr="00A23AE0">
              <w:rPr>
                <w:b/>
                <w:bCs/>
                <w:szCs w:val="28"/>
              </w:rPr>
              <w:t xml:space="preserve">, </w:t>
            </w:r>
          </w:p>
          <w:p w14:paraId="069E35AE" w14:textId="77777777" w:rsidR="00402835" w:rsidRDefault="00402835" w:rsidP="00402835">
            <w:pPr>
              <w:rPr>
                <w:b/>
                <w:bCs/>
                <w:szCs w:val="28"/>
              </w:rPr>
            </w:pPr>
            <w:r w:rsidRPr="00A23AE0">
              <w:rPr>
                <w:b/>
                <w:bCs/>
                <w:szCs w:val="28"/>
              </w:rPr>
              <w:t>за якими</w:t>
            </w:r>
            <w:r>
              <w:rPr>
                <w:b/>
                <w:bCs/>
                <w:szCs w:val="28"/>
              </w:rPr>
              <w:t xml:space="preserve"> </w:t>
            </w:r>
            <w:r w:rsidRPr="00A23AE0">
              <w:rPr>
                <w:b/>
                <w:bCs/>
                <w:szCs w:val="28"/>
              </w:rPr>
              <w:t xml:space="preserve">здійснюється визначення </w:t>
            </w:r>
          </w:p>
          <w:p w14:paraId="7E7E0E0D" w14:textId="77777777" w:rsidR="00402835" w:rsidRDefault="00402835" w:rsidP="00402835">
            <w:pPr>
              <w:rPr>
                <w:b/>
                <w:bCs/>
                <w:szCs w:val="28"/>
              </w:rPr>
            </w:pPr>
            <w:r w:rsidRPr="00A23AE0">
              <w:rPr>
                <w:b/>
                <w:bCs/>
                <w:szCs w:val="28"/>
              </w:rPr>
              <w:t>підприємств,</w:t>
            </w:r>
            <w:r>
              <w:rPr>
                <w:b/>
                <w:bCs/>
                <w:szCs w:val="28"/>
              </w:rPr>
              <w:t xml:space="preserve"> </w:t>
            </w:r>
            <w:r w:rsidRPr="00A23AE0">
              <w:rPr>
                <w:b/>
                <w:bCs/>
                <w:szCs w:val="28"/>
              </w:rPr>
              <w:t xml:space="preserve">установ, організацій, </w:t>
            </w:r>
          </w:p>
          <w:p w14:paraId="44EE119E" w14:textId="77777777" w:rsidR="00402835" w:rsidRDefault="00402835" w:rsidP="00402835">
            <w:pPr>
              <w:rPr>
                <w:b/>
                <w:bCs/>
                <w:szCs w:val="28"/>
              </w:rPr>
            </w:pPr>
            <w:r w:rsidRPr="00A23AE0">
              <w:rPr>
                <w:b/>
                <w:bCs/>
                <w:szCs w:val="28"/>
              </w:rPr>
              <w:t>які мають важливе</w:t>
            </w:r>
            <w:r>
              <w:rPr>
                <w:b/>
                <w:bCs/>
                <w:szCs w:val="28"/>
              </w:rPr>
              <w:t xml:space="preserve"> </w:t>
            </w:r>
            <w:r w:rsidRPr="00A23AE0">
              <w:rPr>
                <w:b/>
                <w:bCs/>
                <w:szCs w:val="28"/>
              </w:rPr>
              <w:t xml:space="preserve">значення </w:t>
            </w:r>
          </w:p>
          <w:p w14:paraId="7C26AED7" w14:textId="77777777" w:rsidR="00402835" w:rsidRPr="00A23AE0" w:rsidRDefault="00402835" w:rsidP="00402835">
            <w:pPr>
              <w:rPr>
                <w:b/>
                <w:bCs/>
                <w:szCs w:val="28"/>
              </w:rPr>
            </w:pPr>
            <w:r w:rsidRPr="00A23AE0">
              <w:rPr>
                <w:b/>
                <w:bCs/>
                <w:szCs w:val="28"/>
              </w:rPr>
              <w:t xml:space="preserve">для задоволення потреб </w:t>
            </w:r>
          </w:p>
          <w:p w14:paraId="318A4921" w14:textId="7E096B8D" w:rsidR="00402835" w:rsidRDefault="00402835" w:rsidP="00402835">
            <w:pPr>
              <w:rPr>
                <w:b/>
                <w:bCs/>
                <w:szCs w:val="28"/>
              </w:rPr>
            </w:pPr>
            <w:r w:rsidRPr="00A23AE0">
              <w:rPr>
                <w:b/>
                <w:bCs/>
                <w:szCs w:val="28"/>
              </w:rPr>
              <w:t xml:space="preserve">територіальних громад </w:t>
            </w:r>
          </w:p>
        </w:tc>
        <w:tc>
          <w:tcPr>
            <w:tcW w:w="4814" w:type="dxa"/>
          </w:tcPr>
          <w:p w14:paraId="787B8AAF" w14:textId="77777777" w:rsidR="00621C54" w:rsidRDefault="00402835" w:rsidP="0080289F">
            <w:pPr>
              <w:rPr>
                <w:szCs w:val="28"/>
              </w:rPr>
            </w:pPr>
            <w:r w:rsidRPr="00B4635F">
              <w:rPr>
                <w:szCs w:val="28"/>
              </w:rPr>
              <w:t>Зареєстровано в Західному міжрегіональному управлінні Міністерства юстиції</w:t>
            </w:r>
          </w:p>
          <w:p w14:paraId="21243B2D" w14:textId="73571940" w:rsidR="00402835" w:rsidRDefault="00BD00E0" w:rsidP="0080289F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>13</w:t>
            </w:r>
            <w:r w:rsidR="00402835" w:rsidRPr="00B4635F">
              <w:rPr>
                <w:szCs w:val="28"/>
              </w:rPr>
              <w:t xml:space="preserve"> </w:t>
            </w:r>
            <w:r w:rsidR="00402835">
              <w:rPr>
                <w:szCs w:val="28"/>
              </w:rPr>
              <w:t xml:space="preserve">січня </w:t>
            </w:r>
            <w:r w:rsidR="00402835" w:rsidRPr="00B4635F">
              <w:rPr>
                <w:szCs w:val="28"/>
              </w:rPr>
              <w:t>202</w:t>
            </w:r>
            <w:r w:rsidR="00402835">
              <w:rPr>
                <w:szCs w:val="28"/>
              </w:rPr>
              <w:t>5</w:t>
            </w:r>
            <w:r w:rsidR="00402835" w:rsidRPr="00B4635F">
              <w:rPr>
                <w:szCs w:val="28"/>
              </w:rPr>
              <w:t> року за № </w:t>
            </w:r>
            <w:r>
              <w:rPr>
                <w:szCs w:val="28"/>
              </w:rPr>
              <w:t>2/638</w:t>
            </w:r>
          </w:p>
        </w:tc>
      </w:tr>
    </w:tbl>
    <w:p w14:paraId="2A756811" w14:textId="77777777" w:rsidR="008F6CA7" w:rsidRDefault="008F6CA7" w:rsidP="008F6CA7">
      <w:pPr>
        <w:pStyle w:val="ShapkaDocumentu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6A38572F" w14:textId="502A090A" w:rsidR="00DB175D" w:rsidRPr="001271D8" w:rsidRDefault="00FB36F3" w:rsidP="00DB175D">
      <w:pPr>
        <w:ind w:firstLine="567"/>
        <w:jc w:val="both"/>
        <w:rPr>
          <w:strike/>
          <w:szCs w:val="28"/>
        </w:rPr>
      </w:pPr>
      <w:r w:rsidRPr="0056668A">
        <w:rPr>
          <w:szCs w:val="28"/>
        </w:rPr>
        <w:t xml:space="preserve">Відповідно до частини першої статті 6, частин першої, шостої статті 41 Закону України </w:t>
      </w:r>
      <w:r>
        <w:rPr>
          <w:szCs w:val="28"/>
        </w:rPr>
        <w:t>«</w:t>
      </w:r>
      <w:r w:rsidRPr="0056668A">
        <w:rPr>
          <w:szCs w:val="28"/>
        </w:rPr>
        <w:t>Про місцеві державні адміністрації</w:t>
      </w:r>
      <w:r>
        <w:rPr>
          <w:szCs w:val="28"/>
        </w:rPr>
        <w:t>»</w:t>
      </w:r>
      <w:r w:rsidRPr="0056668A">
        <w:rPr>
          <w:szCs w:val="28"/>
        </w:rPr>
        <w:t xml:space="preserve">, </w:t>
      </w:r>
      <w:r w:rsidR="00607537" w:rsidRPr="00607537">
        <w:rPr>
          <w:bCs/>
          <w:szCs w:val="28"/>
        </w:rPr>
        <w:t>статті 15 Закону України «Про правовий режим воєнного стану», Указу П</w:t>
      </w:r>
      <w:r w:rsidR="008F6CA7">
        <w:rPr>
          <w:bCs/>
          <w:szCs w:val="28"/>
        </w:rPr>
        <w:t>резидента України від</w:t>
      </w:r>
      <w:r w:rsidR="00B32B9C">
        <w:rPr>
          <w:bCs/>
          <w:szCs w:val="28"/>
        </w:rPr>
        <w:t> </w:t>
      </w:r>
      <w:r w:rsidR="008F6CA7">
        <w:rPr>
          <w:bCs/>
          <w:szCs w:val="28"/>
        </w:rPr>
        <w:t>24 лютого </w:t>
      </w:r>
      <w:r w:rsidR="00607537" w:rsidRPr="00607537">
        <w:rPr>
          <w:bCs/>
          <w:szCs w:val="28"/>
        </w:rPr>
        <w:t xml:space="preserve">2022 року № 68/2022 «Про утворення військових адміністрацій», </w:t>
      </w:r>
      <w:r w:rsidR="00775921" w:rsidRPr="00775921">
        <w:rPr>
          <w:szCs w:val="28"/>
        </w:rPr>
        <w:t>підпункту 4</w:t>
      </w:r>
      <w:r w:rsidRPr="00775921">
        <w:rPr>
          <w:szCs w:val="28"/>
        </w:rPr>
        <w:t xml:space="preserve"> </w:t>
      </w:r>
      <w:r w:rsidRPr="0056668A">
        <w:rPr>
          <w:szCs w:val="28"/>
        </w:rPr>
        <w:t xml:space="preserve">пункту 2 </w:t>
      </w:r>
      <w:r w:rsidRPr="00366072">
        <w:rPr>
          <w:szCs w:val="28"/>
        </w:rPr>
        <w:t xml:space="preserve">Критеріїв та порядку, за якими здійснюється визначення підприємств, установ та організацій, які є критично важливими для функціонування економіки та забезпечення життєдіяльності населення в особливий період, </w:t>
      </w:r>
      <w:r w:rsidRPr="00366072">
        <w:rPr>
          <w:szCs w:val="28"/>
          <w:shd w:val="clear" w:color="auto" w:fill="FFFFFF"/>
        </w:rPr>
        <w:t>а також критично важливими для забезпечення потреб Збройних Сил, інших військових формувань в особливий період</w:t>
      </w:r>
      <w:r w:rsidRPr="00366072">
        <w:rPr>
          <w:szCs w:val="28"/>
        </w:rPr>
        <w:t xml:space="preserve">, затверджених постановою Кабінету Міністрів України від 27 січня 2023 року № 76 </w:t>
      </w:r>
      <w:r w:rsidRPr="001271D8">
        <w:rPr>
          <w:szCs w:val="28"/>
        </w:rPr>
        <w:t>(</w:t>
      </w:r>
      <w:r w:rsidR="00B32B9C">
        <w:rPr>
          <w:bCs/>
          <w:spacing w:val="-2"/>
          <w:szCs w:val="28"/>
        </w:rPr>
        <w:t>у</w:t>
      </w:r>
      <w:r w:rsidRPr="001271D8">
        <w:rPr>
          <w:bCs/>
          <w:spacing w:val="-2"/>
          <w:szCs w:val="28"/>
        </w:rPr>
        <w:t xml:space="preserve"> редакції постанови Кабінету Міністрів України від </w:t>
      </w:r>
      <w:r w:rsidR="00E57EEB" w:rsidRPr="001271D8">
        <w:rPr>
          <w:bCs/>
          <w:spacing w:val="-2"/>
          <w:szCs w:val="28"/>
        </w:rPr>
        <w:t>05 червня 2024 року</w:t>
      </w:r>
      <w:r w:rsidR="00DB175D" w:rsidRPr="001271D8">
        <w:rPr>
          <w:bCs/>
          <w:spacing w:val="-2"/>
          <w:szCs w:val="28"/>
        </w:rPr>
        <w:t xml:space="preserve"> № 650</w:t>
      </w:r>
      <w:r w:rsidR="00E57EEB" w:rsidRPr="001271D8">
        <w:rPr>
          <w:bCs/>
          <w:spacing w:val="-2"/>
          <w:szCs w:val="28"/>
        </w:rPr>
        <w:t>)</w:t>
      </w:r>
      <w:r w:rsidR="00DB175D" w:rsidRPr="001271D8">
        <w:rPr>
          <w:bCs/>
          <w:spacing w:val="-2"/>
          <w:szCs w:val="28"/>
        </w:rPr>
        <w:t>,</w:t>
      </w:r>
      <w:r w:rsidR="00E57EEB" w:rsidRPr="001271D8">
        <w:rPr>
          <w:bCs/>
          <w:spacing w:val="-2"/>
          <w:szCs w:val="28"/>
        </w:rPr>
        <w:t xml:space="preserve"> </w:t>
      </w:r>
      <w:r w:rsidR="00DB175D" w:rsidRPr="001271D8">
        <w:rPr>
          <w:szCs w:val="28"/>
        </w:rPr>
        <w:t>з метою визначення підприємств, установ та організацій, розташованих на території Волинської області, які мають важливе значення для галузі національної економіки чи забезпечення потреб територіальної громади в особливий період</w:t>
      </w:r>
    </w:p>
    <w:p w14:paraId="49D4D99E" w14:textId="3B92C842" w:rsidR="00FB36F3" w:rsidRPr="0056668A" w:rsidRDefault="00FB36F3" w:rsidP="00DB175D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14:paraId="05AD6409" w14:textId="77777777" w:rsidR="00FB36F3" w:rsidRPr="0056668A" w:rsidRDefault="00FB36F3" w:rsidP="00FB36F3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56668A">
        <w:rPr>
          <w:rFonts w:ascii="Times New Roman" w:hAnsi="Times New Roman"/>
          <w:b/>
          <w:bCs/>
          <w:sz w:val="28"/>
          <w:szCs w:val="28"/>
        </w:rPr>
        <w:t>ЗОБОВ’ЯЗУЮ:</w:t>
      </w:r>
    </w:p>
    <w:p w14:paraId="67E36B62" w14:textId="77777777" w:rsidR="00FB36F3" w:rsidRPr="0056668A" w:rsidRDefault="00FB36F3" w:rsidP="00FB36F3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14:paraId="66F615A8" w14:textId="4A6FE97F" w:rsidR="0080289F" w:rsidRDefault="00FB36F3" w:rsidP="0080289F">
      <w:pPr>
        <w:ind w:firstLine="567"/>
        <w:jc w:val="both"/>
        <w:rPr>
          <w:szCs w:val="28"/>
        </w:rPr>
      </w:pPr>
      <w:r>
        <w:rPr>
          <w:bCs/>
          <w:szCs w:val="28"/>
        </w:rPr>
        <w:t>1. </w:t>
      </w:r>
      <w:r w:rsidR="0080289F" w:rsidRPr="00000220">
        <w:rPr>
          <w:szCs w:val="28"/>
        </w:rPr>
        <w:t>Затвердити</w:t>
      </w:r>
      <w:r w:rsidR="0080289F" w:rsidRPr="00000220">
        <w:rPr>
          <w:b/>
          <w:szCs w:val="28"/>
        </w:rPr>
        <w:t xml:space="preserve"> </w:t>
      </w:r>
      <w:r w:rsidR="00DB175D" w:rsidRPr="001271D8">
        <w:rPr>
          <w:szCs w:val="28"/>
        </w:rPr>
        <w:t>К</w:t>
      </w:r>
      <w:r w:rsidR="0080289F" w:rsidRPr="00000220">
        <w:rPr>
          <w:szCs w:val="28"/>
        </w:rPr>
        <w:t>ритерії, за якими здійснюється визначення підприємств, установ, організацій, які мають важливе значення для задоволення потреб територіальних громад, що додаються.</w:t>
      </w:r>
    </w:p>
    <w:p w14:paraId="4CE79B32" w14:textId="77777777" w:rsidR="0080289F" w:rsidRDefault="0080289F" w:rsidP="0080289F">
      <w:pPr>
        <w:ind w:firstLine="567"/>
        <w:jc w:val="both"/>
        <w:rPr>
          <w:szCs w:val="28"/>
        </w:rPr>
      </w:pPr>
    </w:p>
    <w:p w14:paraId="5A584250" w14:textId="55AA1084" w:rsidR="00FB36F3" w:rsidRPr="00EE0EC1" w:rsidRDefault="0080289F" w:rsidP="0002652C">
      <w:pPr>
        <w:ind w:firstLine="567"/>
        <w:jc w:val="both"/>
        <w:rPr>
          <w:szCs w:val="28"/>
        </w:rPr>
      </w:pPr>
      <w:r>
        <w:rPr>
          <w:bCs/>
          <w:szCs w:val="28"/>
        </w:rPr>
        <w:t>2.</w:t>
      </w:r>
      <w:r w:rsidR="0006052A">
        <w:rPr>
          <w:bCs/>
          <w:szCs w:val="28"/>
        </w:rPr>
        <w:t> </w:t>
      </w:r>
      <w:r w:rsidR="00FB36F3" w:rsidRPr="00383EE2">
        <w:rPr>
          <w:bCs/>
          <w:szCs w:val="28"/>
        </w:rPr>
        <w:t>В</w:t>
      </w:r>
      <w:r>
        <w:rPr>
          <w:bCs/>
          <w:szCs w:val="28"/>
        </w:rPr>
        <w:t>изнати таким, що втратило чинність</w:t>
      </w:r>
      <w:r w:rsidR="00C45EE8">
        <w:rPr>
          <w:bCs/>
          <w:szCs w:val="28"/>
        </w:rPr>
        <w:t>,</w:t>
      </w:r>
      <w:r>
        <w:rPr>
          <w:bCs/>
          <w:szCs w:val="28"/>
        </w:rPr>
        <w:t xml:space="preserve"> р</w:t>
      </w:r>
      <w:r w:rsidRPr="00EE0EC1">
        <w:rPr>
          <w:szCs w:val="28"/>
        </w:rPr>
        <w:t>озпорядження</w:t>
      </w:r>
      <w:r w:rsidR="000D3EB8">
        <w:rPr>
          <w:szCs w:val="28"/>
        </w:rPr>
        <w:t xml:space="preserve"> </w:t>
      </w:r>
      <w:r w:rsidRPr="00EE0EC1">
        <w:rPr>
          <w:szCs w:val="28"/>
        </w:rPr>
        <w:t>Волинської обласної військової адміністрації від 02 травня 2023 року №</w:t>
      </w:r>
      <w:r w:rsidR="0006052A">
        <w:rPr>
          <w:szCs w:val="28"/>
        </w:rPr>
        <w:t> </w:t>
      </w:r>
      <w:r w:rsidRPr="00EE0EC1">
        <w:rPr>
          <w:szCs w:val="28"/>
        </w:rPr>
        <w:t>200</w:t>
      </w:r>
      <w:r>
        <w:rPr>
          <w:szCs w:val="28"/>
        </w:rPr>
        <w:t xml:space="preserve"> «Про затвердження</w:t>
      </w:r>
      <w:r w:rsidRPr="00EE0EC1">
        <w:rPr>
          <w:szCs w:val="28"/>
        </w:rPr>
        <w:t xml:space="preserve"> </w:t>
      </w:r>
      <w:r>
        <w:rPr>
          <w:bCs/>
          <w:szCs w:val="28"/>
        </w:rPr>
        <w:t>К</w:t>
      </w:r>
      <w:r w:rsidR="00FB36F3" w:rsidRPr="00EE0EC1">
        <w:rPr>
          <w:szCs w:val="28"/>
        </w:rPr>
        <w:t>ритеріїв, за якими здійснюється визначення підприємств, установ, організацій, які мають важливе значення для задоволення потреб територіальних громад</w:t>
      </w:r>
      <w:r>
        <w:rPr>
          <w:szCs w:val="28"/>
        </w:rPr>
        <w:t>»</w:t>
      </w:r>
      <w:r w:rsidR="00FB36F3" w:rsidRPr="00EE0EC1">
        <w:rPr>
          <w:szCs w:val="28"/>
        </w:rPr>
        <w:t>, зареєстров</w:t>
      </w:r>
      <w:r w:rsidR="00FB36F3" w:rsidRPr="00383EE2">
        <w:rPr>
          <w:szCs w:val="28"/>
        </w:rPr>
        <w:t>ан</w:t>
      </w:r>
      <w:r w:rsidR="0062545B">
        <w:rPr>
          <w:szCs w:val="28"/>
        </w:rPr>
        <w:t>е</w:t>
      </w:r>
      <w:r w:rsidR="00FB36F3" w:rsidRPr="0028632E">
        <w:rPr>
          <w:szCs w:val="28"/>
        </w:rPr>
        <w:t xml:space="preserve"> </w:t>
      </w:r>
      <w:r w:rsidR="00FB36F3" w:rsidRPr="00EE0EC1">
        <w:rPr>
          <w:szCs w:val="28"/>
        </w:rPr>
        <w:t>у Західному міжрегіональному управлінні Міністерства юстиції 08 травня 2023</w:t>
      </w:r>
      <w:r w:rsidR="00A55B70">
        <w:rPr>
          <w:szCs w:val="28"/>
        </w:rPr>
        <w:t xml:space="preserve"> </w:t>
      </w:r>
      <w:r w:rsidR="00FB36F3" w:rsidRPr="00EE0EC1">
        <w:rPr>
          <w:szCs w:val="28"/>
        </w:rPr>
        <w:t xml:space="preserve">року </w:t>
      </w:r>
      <w:r w:rsidR="0002652C" w:rsidRPr="0006052A">
        <w:rPr>
          <w:szCs w:val="28"/>
        </w:rPr>
        <w:t>за</w:t>
      </w:r>
      <w:r w:rsidR="0002652C" w:rsidRPr="0002652C">
        <w:rPr>
          <w:color w:val="00B0F0"/>
          <w:szCs w:val="28"/>
        </w:rPr>
        <w:t xml:space="preserve"> </w:t>
      </w:r>
      <w:r w:rsidR="00FB36F3" w:rsidRPr="00EE0EC1">
        <w:rPr>
          <w:szCs w:val="28"/>
        </w:rPr>
        <w:t>№</w:t>
      </w:r>
      <w:r w:rsidR="00A55B70">
        <w:rPr>
          <w:szCs w:val="28"/>
        </w:rPr>
        <w:t> </w:t>
      </w:r>
      <w:r w:rsidR="00FB36F3" w:rsidRPr="00EE0EC1">
        <w:rPr>
          <w:szCs w:val="28"/>
        </w:rPr>
        <w:t>44/380</w:t>
      </w:r>
      <w:r w:rsidR="00FB36F3" w:rsidRPr="00EE0EC1">
        <w:rPr>
          <w:bCs/>
          <w:szCs w:val="28"/>
        </w:rPr>
        <w:t>.</w:t>
      </w:r>
    </w:p>
    <w:p w14:paraId="06F4D421" w14:textId="6C07738C" w:rsidR="00FB36F3" w:rsidRPr="0056668A" w:rsidRDefault="00386732" w:rsidP="00FB36F3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</w:rPr>
      </w:pPr>
      <w:bookmarkStart w:id="0" w:name="n10"/>
      <w:bookmarkEnd w:id="0"/>
      <w:r>
        <w:rPr>
          <w:szCs w:val="28"/>
        </w:rPr>
        <w:lastRenderedPageBreak/>
        <w:t>3</w:t>
      </w:r>
      <w:r w:rsidR="00FB36F3" w:rsidRPr="0056668A">
        <w:rPr>
          <w:szCs w:val="28"/>
        </w:rPr>
        <w:t>.</w:t>
      </w:r>
      <w:r w:rsidR="00FB36F3" w:rsidRPr="0056668A">
        <w:rPr>
          <w:szCs w:val="28"/>
          <w:lang w:eastAsia="zh-CN"/>
        </w:rPr>
        <w:t> </w:t>
      </w:r>
      <w:r w:rsidR="00FB36F3" w:rsidRPr="0056668A">
        <w:rPr>
          <w:szCs w:val="28"/>
        </w:rPr>
        <w:t>Юридичне управління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юстиції.</w:t>
      </w:r>
    </w:p>
    <w:p w14:paraId="797A9A07" w14:textId="77777777" w:rsidR="00FB36F3" w:rsidRPr="0056668A" w:rsidRDefault="00FB36F3" w:rsidP="00FB36F3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</w:rPr>
      </w:pPr>
    </w:p>
    <w:p w14:paraId="6F73E68A" w14:textId="1FA91A27" w:rsidR="00FB36F3" w:rsidRPr="0056668A" w:rsidRDefault="00386732" w:rsidP="00FB36F3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lang w:eastAsia="uk-UA"/>
        </w:rPr>
      </w:pPr>
      <w:r>
        <w:t>4</w:t>
      </w:r>
      <w:r w:rsidR="00FB36F3" w:rsidRPr="0056668A">
        <w:t xml:space="preserve">. Департамент економічного розвитку, зовнішніх зносин та з питань туризму і курортів Волинської обласної державної адміністрації (Вероніка Бальбуза) </w:t>
      </w:r>
      <w:r w:rsidR="00FB36F3" w:rsidRPr="0056668A">
        <w:rPr>
          <w:lang w:eastAsia="uk-UA"/>
        </w:rPr>
        <w:t>забезпечити офіційне опублікування цього розпорядження.</w:t>
      </w:r>
    </w:p>
    <w:p w14:paraId="4C6040D5" w14:textId="77777777" w:rsidR="00FB36F3" w:rsidRDefault="00FB36F3" w:rsidP="00FB36F3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</w:rPr>
      </w:pPr>
    </w:p>
    <w:p w14:paraId="3903E63F" w14:textId="4C8F6833" w:rsidR="00C45EE8" w:rsidRPr="00A63B26" w:rsidRDefault="00386732" w:rsidP="00C45EE8">
      <w:pPr>
        <w:ind w:firstLine="567"/>
        <w:jc w:val="both"/>
        <w:rPr>
          <w:szCs w:val="28"/>
        </w:rPr>
      </w:pPr>
      <w:r>
        <w:rPr>
          <w:szCs w:val="28"/>
        </w:rPr>
        <w:t>5</w:t>
      </w:r>
      <w:r w:rsidR="00D075C6">
        <w:rPr>
          <w:szCs w:val="28"/>
        </w:rPr>
        <w:t>.</w:t>
      </w:r>
      <w:r w:rsidR="00A55B70">
        <w:rPr>
          <w:szCs w:val="28"/>
        </w:rPr>
        <w:t> </w:t>
      </w:r>
      <w:r w:rsidR="00C45EE8" w:rsidRPr="00A63B26">
        <w:rPr>
          <w:szCs w:val="28"/>
        </w:rPr>
        <w:t>Це розпорядження набирає чинності після державної реєстрації в Західному міжрегіональному управлінні Міністерства юстиції з дня його офіційного опублікування.</w:t>
      </w:r>
    </w:p>
    <w:p w14:paraId="7A3CCF55" w14:textId="01547B26" w:rsidR="00FB36F3" w:rsidRPr="0056668A" w:rsidRDefault="00FB36F3" w:rsidP="00C45EE8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</w:rPr>
      </w:pPr>
    </w:p>
    <w:p w14:paraId="09EAF541" w14:textId="0EC42B4B" w:rsidR="00FB36F3" w:rsidRPr="0056668A" w:rsidRDefault="00386732" w:rsidP="00FB36F3">
      <w:pPr>
        <w:pStyle w:val="2"/>
        <w:tabs>
          <w:tab w:val="left" w:pos="0"/>
        </w:tabs>
        <w:ind w:firstLine="567"/>
        <w:rPr>
          <w:szCs w:val="28"/>
        </w:rPr>
      </w:pPr>
      <w:r>
        <w:rPr>
          <w:szCs w:val="28"/>
        </w:rPr>
        <w:t>6</w:t>
      </w:r>
      <w:r w:rsidR="00FB36F3" w:rsidRPr="0056668A">
        <w:rPr>
          <w:szCs w:val="28"/>
        </w:rPr>
        <w:t xml:space="preserve">. Контроль за виконанням цього розпорядження покласти на заступника голови Волинської обласної державної адміністрації </w:t>
      </w:r>
      <w:r w:rsidR="0006052A">
        <w:rPr>
          <w:szCs w:val="28"/>
        </w:rPr>
        <w:t>Романа Романюка</w:t>
      </w:r>
      <w:r w:rsidR="00FB36F3" w:rsidRPr="0056668A">
        <w:rPr>
          <w:szCs w:val="28"/>
        </w:rPr>
        <w:t xml:space="preserve">. </w:t>
      </w:r>
    </w:p>
    <w:p w14:paraId="15CF7E61" w14:textId="77777777" w:rsidR="00FB36F3" w:rsidRDefault="00FB36F3" w:rsidP="00FB36F3">
      <w:pPr>
        <w:jc w:val="both"/>
        <w:rPr>
          <w:szCs w:val="28"/>
        </w:rPr>
      </w:pPr>
    </w:p>
    <w:p w14:paraId="543018D1" w14:textId="77777777" w:rsidR="00FB36F3" w:rsidRPr="0056668A" w:rsidRDefault="00FB36F3" w:rsidP="00FB36F3">
      <w:pPr>
        <w:jc w:val="both"/>
        <w:rPr>
          <w:szCs w:val="28"/>
        </w:rPr>
      </w:pPr>
    </w:p>
    <w:p w14:paraId="5434F200" w14:textId="574C0458" w:rsidR="00FB36F3" w:rsidRPr="00951E09" w:rsidRDefault="00FB36F3" w:rsidP="00FB36F3">
      <w:pPr>
        <w:jc w:val="both"/>
        <w:rPr>
          <w:szCs w:val="28"/>
        </w:rPr>
      </w:pPr>
      <w:r w:rsidRPr="0056668A">
        <w:rPr>
          <w:b/>
          <w:bCs/>
          <w:szCs w:val="28"/>
        </w:rPr>
        <w:t xml:space="preserve">Начальник </w:t>
      </w:r>
      <w:r w:rsidRPr="0056668A">
        <w:rPr>
          <w:szCs w:val="28"/>
        </w:rPr>
        <w:t xml:space="preserve">                                                                                       </w:t>
      </w:r>
      <w:r w:rsidR="00D075C6">
        <w:rPr>
          <w:b/>
          <w:szCs w:val="28"/>
        </w:rPr>
        <w:t xml:space="preserve">Іван </w:t>
      </w:r>
      <w:r w:rsidR="00435BB4">
        <w:rPr>
          <w:b/>
          <w:szCs w:val="28"/>
        </w:rPr>
        <w:t>РУДНИЦЬКИЙ</w:t>
      </w:r>
    </w:p>
    <w:p w14:paraId="0671CE05" w14:textId="77777777" w:rsidR="00C03F99" w:rsidRDefault="00C03F99"/>
    <w:p w14:paraId="18F2CF1C" w14:textId="77777777" w:rsidR="00DE29CD" w:rsidRDefault="00DE29CD" w:rsidP="00DE29CD">
      <w:pPr>
        <w:tabs>
          <w:tab w:val="left" w:pos="709"/>
        </w:tabs>
        <w:jc w:val="both"/>
        <w:rPr>
          <w:lang w:eastAsia="uk-UA"/>
        </w:rPr>
      </w:pPr>
    </w:p>
    <w:p w14:paraId="1D119D68" w14:textId="77777777" w:rsidR="00476E38" w:rsidRDefault="00476E38" w:rsidP="00476E38">
      <w:pPr>
        <w:tabs>
          <w:tab w:val="left" w:pos="709"/>
        </w:tabs>
        <w:jc w:val="both"/>
        <w:rPr>
          <w:lang w:eastAsia="uk-UA"/>
        </w:rPr>
      </w:pPr>
    </w:p>
    <w:p w14:paraId="0C660824" w14:textId="77777777" w:rsidR="0064658D" w:rsidRPr="00476E38" w:rsidRDefault="0064658D" w:rsidP="0064658D">
      <w:pPr>
        <w:ind w:right="4392"/>
        <w:rPr>
          <w:szCs w:val="28"/>
        </w:rPr>
      </w:pPr>
      <w:r w:rsidRPr="00476E38">
        <w:rPr>
          <w:szCs w:val="28"/>
        </w:rPr>
        <w:t>ПОГОДЖЕНО</w:t>
      </w:r>
    </w:p>
    <w:p w14:paraId="4152F65D" w14:textId="77777777" w:rsidR="0064658D" w:rsidRPr="00476E38" w:rsidRDefault="0064658D" w:rsidP="0064658D">
      <w:pPr>
        <w:ind w:right="4392"/>
        <w:rPr>
          <w:szCs w:val="28"/>
        </w:rPr>
      </w:pPr>
      <w:r w:rsidRPr="00476E38">
        <w:rPr>
          <w:szCs w:val="28"/>
        </w:rPr>
        <w:t>Лист Міністерства оборони України</w:t>
      </w:r>
    </w:p>
    <w:p w14:paraId="26C22AD9" w14:textId="77777777" w:rsidR="0064658D" w:rsidRPr="00476E38" w:rsidRDefault="0064658D" w:rsidP="0064658D">
      <w:pPr>
        <w:ind w:right="4392"/>
        <w:rPr>
          <w:szCs w:val="28"/>
        </w:rPr>
      </w:pPr>
      <w:r w:rsidRPr="00476E38">
        <w:rPr>
          <w:szCs w:val="28"/>
          <w:u w:val="single"/>
        </w:rPr>
        <w:t>від 27 грудня 2024 року</w:t>
      </w:r>
      <w:r w:rsidRPr="00476E38">
        <w:rPr>
          <w:szCs w:val="28"/>
        </w:rPr>
        <w:t xml:space="preserve"> </w:t>
      </w:r>
      <w:r w:rsidRPr="00476E38">
        <w:rPr>
          <w:szCs w:val="28"/>
          <w:u w:val="single"/>
        </w:rPr>
        <w:t>№ 220/19093</w:t>
      </w:r>
    </w:p>
    <w:p w14:paraId="01F2913D" w14:textId="77777777" w:rsidR="0064658D" w:rsidRDefault="0064658D" w:rsidP="0064658D"/>
    <w:p w14:paraId="51BA92CC" w14:textId="77777777" w:rsidR="0064658D" w:rsidRPr="00476E38" w:rsidRDefault="0064658D" w:rsidP="0064658D">
      <w:pPr>
        <w:ind w:right="4392"/>
        <w:rPr>
          <w:szCs w:val="28"/>
        </w:rPr>
      </w:pPr>
      <w:r w:rsidRPr="00476E38">
        <w:rPr>
          <w:szCs w:val="28"/>
        </w:rPr>
        <w:t>ПОГОДЖЕНО</w:t>
      </w:r>
    </w:p>
    <w:p w14:paraId="7D9E7A71" w14:textId="77777777" w:rsidR="0064658D" w:rsidRDefault="0064658D" w:rsidP="0064658D">
      <w:r>
        <w:t>Лист Міністерства економіки України</w:t>
      </w:r>
    </w:p>
    <w:p w14:paraId="43CC4C31" w14:textId="77777777" w:rsidR="0064658D" w:rsidRPr="00476E38" w:rsidRDefault="0064658D" w:rsidP="0064658D">
      <w:pPr>
        <w:rPr>
          <w:u w:val="single"/>
        </w:rPr>
      </w:pPr>
      <w:r>
        <w:rPr>
          <w:u w:val="single"/>
        </w:rPr>
        <w:t>від 06 січня 2025 року № 2707-13/1168-06</w:t>
      </w:r>
    </w:p>
    <w:p w14:paraId="5056D669" w14:textId="16B08188" w:rsidR="00476E38" w:rsidRDefault="00476E38" w:rsidP="0064658D">
      <w:pPr>
        <w:ind w:right="4392"/>
        <w:rPr>
          <w:u w:val="single"/>
          <w:lang w:val="en-US"/>
        </w:rPr>
      </w:pPr>
    </w:p>
    <w:p w14:paraId="1A14F616" w14:textId="77777777" w:rsidR="000F7A6B" w:rsidRDefault="000F7A6B" w:rsidP="0064658D">
      <w:pPr>
        <w:ind w:right="4392"/>
        <w:rPr>
          <w:u w:val="single"/>
          <w:lang w:val="en-US"/>
        </w:rPr>
      </w:pPr>
    </w:p>
    <w:p w14:paraId="509BD694" w14:textId="77777777" w:rsidR="000F7A6B" w:rsidRDefault="000F7A6B" w:rsidP="0064658D">
      <w:pPr>
        <w:ind w:right="4392"/>
        <w:rPr>
          <w:u w:val="single"/>
          <w:lang w:val="en-US"/>
        </w:rPr>
      </w:pPr>
    </w:p>
    <w:p w14:paraId="2F1A909F" w14:textId="77777777" w:rsidR="000F7A6B" w:rsidRDefault="000F7A6B" w:rsidP="0064658D">
      <w:pPr>
        <w:ind w:right="4392"/>
        <w:rPr>
          <w:u w:val="single"/>
          <w:lang w:val="en-US"/>
        </w:rPr>
      </w:pPr>
    </w:p>
    <w:p w14:paraId="7221A52C" w14:textId="77777777" w:rsidR="000F7A6B" w:rsidRDefault="000F7A6B" w:rsidP="0064658D">
      <w:pPr>
        <w:ind w:right="4392"/>
        <w:rPr>
          <w:u w:val="single"/>
          <w:lang w:val="en-US"/>
        </w:rPr>
      </w:pPr>
    </w:p>
    <w:p w14:paraId="68D55E8F" w14:textId="77777777" w:rsidR="000F7A6B" w:rsidRDefault="000F7A6B" w:rsidP="0064658D">
      <w:pPr>
        <w:ind w:right="4392"/>
        <w:rPr>
          <w:u w:val="single"/>
          <w:lang w:val="en-US"/>
        </w:rPr>
      </w:pPr>
    </w:p>
    <w:p w14:paraId="06C7BC88" w14:textId="77777777" w:rsidR="000F7A6B" w:rsidRDefault="000F7A6B" w:rsidP="0064658D">
      <w:pPr>
        <w:ind w:right="4392"/>
        <w:rPr>
          <w:u w:val="single"/>
          <w:lang w:val="en-US"/>
        </w:rPr>
      </w:pPr>
    </w:p>
    <w:p w14:paraId="6A737F29" w14:textId="77777777" w:rsidR="000F7A6B" w:rsidRDefault="000F7A6B" w:rsidP="0064658D">
      <w:pPr>
        <w:ind w:right="4392"/>
        <w:rPr>
          <w:u w:val="single"/>
          <w:lang w:val="en-US"/>
        </w:rPr>
      </w:pPr>
    </w:p>
    <w:p w14:paraId="61A467E2" w14:textId="77777777" w:rsidR="000F7A6B" w:rsidRDefault="000F7A6B" w:rsidP="0064658D">
      <w:pPr>
        <w:ind w:right="4392"/>
        <w:rPr>
          <w:u w:val="single"/>
          <w:lang w:val="en-US"/>
        </w:rPr>
      </w:pPr>
    </w:p>
    <w:p w14:paraId="50A9643C" w14:textId="77777777" w:rsidR="000F7A6B" w:rsidRDefault="000F7A6B" w:rsidP="0064658D">
      <w:pPr>
        <w:ind w:right="4392"/>
        <w:rPr>
          <w:u w:val="single"/>
          <w:lang w:val="en-US"/>
        </w:rPr>
      </w:pPr>
    </w:p>
    <w:p w14:paraId="3158CC4D" w14:textId="68D84FA5" w:rsidR="000F7A6B" w:rsidRDefault="000F7A6B" w:rsidP="000F7A6B">
      <w:pPr>
        <w:ind w:right="-1"/>
        <w:jc w:val="both"/>
        <w:rPr>
          <w:spacing w:val="-4"/>
        </w:rPr>
      </w:pPr>
      <w:r w:rsidRPr="000F7A6B">
        <w:rPr>
          <w:spacing w:val="-4"/>
        </w:rPr>
        <w:t>Опубліковано в інформаційній газеті «Твій вибір ТВ» 16 січня 2025 року № 3</w:t>
      </w:r>
      <w:r>
        <w:rPr>
          <w:spacing w:val="-4"/>
        </w:rPr>
        <w:t> </w:t>
      </w:r>
      <w:r w:rsidRPr="000F7A6B">
        <w:rPr>
          <w:spacing w:val="-4"/>
        </w:rPr>
        <w:t>(966).</w:t>
      </w:r>
    </w:p>
    <w:p w14:paraId="47DBA836" w14:textId="1DE721D0" w:rsidR="00A01C82" w:rsidRPr="000F7A6B" w:rsidRDefault="00A01C82" w:rsidP="000F7A6B">
      <w:pPr>
        <w:ind w:right="-1"/>
        <w:jc w:val="both"/>
        <w:rPr>
          <w:spacing w:val="-4"/>
        </w:rPr>
      </w:pPr>
      <w:r>
        <w:rPr>
          <w:spacing w:val="-4"/>
        </w:rPr>
        <w:t>Оприлюднено на офіційному вебсайті обласної державної адміністрації 16 січня 2025 року.</w:t>
      </w:r>
    </w:p>
    <w:sectPr w:rsidR="00A01C82" w:rsidRPr="000F7A6B" w:rsidSect="00A55B7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4C69C" w14:textId="77777777" w:rsidR="00733C21" w:rsidRDefault="00733C21">
      <w:r>
        <w:separator/>
      </w:r>
    </w:p>
  </w:endnote>
  <w:endnote w:type="continuationSeparator" w:id="0">
    <w:p w14:paraId="498F5A72" w14:textId="77777777" w:rsidR="00733C21" w:rsidRDefault="00733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C0F0F" w14:textId="77777777" w:rsidR="00733C21" w:rsidRDefault="00733C21">
      <w:r>
        <w:separator/>
      </w:r>
    </w:p>
  </w:footnote>
  <w:footnote w:type="continuationSeparator" w:id="0">
    <w:p w14:paraId="632C8C84" w14:textId="77777777" w:rsidR="00733C21" w:rsidRDefault="00733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654F5" w14:textId="77777777" w:rsidR="003D0AAE" w:rsidRDefault="00187649" w:rsidP="006B36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D05F5D2" w14:textId="77777777" w:rsidR="003D0AAE" w:rsidRDefault="003D0A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723BC" w14:textId="3FD70F18" w:rsidR="003D0AAE" w:rsidRDefault="0018764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E5846" w:rsidRPr="000E5846">
      <w:rPr>
        <w:noProof/>
        <w:lang w:val="ru-RU"/>
      </w:rPr>
      <w:t>2</w:t>
    </w:r>
    <w:r>
      <w:fldChar w:fldCharType="end"/>
    </w:r>
  </w:p>
  <w:p w14:paraId="1032AFF4" w14:textId="77777777" w:rsidR="003D0AAE" w:rsidRDefault="003D0AA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820727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F99"/>
    <w:rsid w:val="0002652C"/>
    <w:rsid w:val="0006052A"/>
    <w:rsid w:val="00073DAB"/>
    <w:rsid w:val="000C7FA8"/>
    <w:rsid w:val="000D3EB8"/>
    <w:rsid w:val="000E5846"/>
    <w:rsid w:val="000F7A6B"/>
    <w:rsid w:val="001271D8"/>
    <w:rsid w:val="00161FC6"/>
    <w:rsid w:val="00171568"/>
    <w:rsid w:val="00187649"/>
    <w:rsid w:val="001E7BA2"/>
    <w:rsid w:val="00263EC7"/>
    <w:rsid w:val="0028632E"/>
    <w:rsid w:val="00365290"/>
    <w:rsid w:val="00386732"/>
    <w:rsid w:val="003D0AAE"/>
    <w:rsid w:val="003D634E"/>
    <w:rsid w:val="003F115A"/>
    <w:rsid w:val="00402835"/>
    <w:rsid w:val="00435BB4"/>
    <w:rsid w:val="00446860"/>
    <w:rsid w:val="00472107"/>
    <w:rsid w:val="00476E38"/>
    <w:rsid w:val="004979E9"/>
    <w:rsid w:val="004E156E"/>
    <w:rsid w:val="00565776"/>
    <w:rsid w:val="00566859"/>
    <w:rsid w:val="005A30CE"/>
    <w:rsid w:val="005C0ABD"/>
    <w:rsid w:val="00607537"/>
    <w:rsid w:val="006123A3"/>
    <w:rsid w:val="00621C54"/>
    <w:rsid w:val="0062545B"/>
    <w:rsid w:val="006464AF"/>
    <w:rsid w:val="0064658D"/>
    <w:rsid w:val="006545C3"/>
    <w:rsid w:val="006A4598"/>
    <w:rsid w:val="00733C21"/>
    <w:rsid w:val="00741058"/>
    <w:rsid w:val="00775921"/>
    <w:rsid w:val="00785BDA"/>
    <w:rsid w:val="00794C1B"/>
    <w:rsid w:val="0080289F"/>
    <w:rsid w:val="00806D5A"/>
    <w:rsid w:val="008F6CA7"/>
    <w:rsid w:val="00997337"/>
    <w:rsid w:val="009C0627"/>
    <w:rsid w:val="009E263A"/>
    <w:rsid w:val="00A01C82"/>
    <w:rsid w:val="00A07C67"/>
    <w:rsid w:val="00A24AD7"/>
    <w:rsid w:val="00A3228A"/>
    <w:rsid w:val="00A4197D"/>
    <w:rsid w:val="00A55B70"/>
    <w:rsid w:val="00A61F03"/>
    <w:rsid w:val="00AB1703"/>
    <w:rsid w:val="00B100B9"/>
    <w:rsid w:val="00B32B9C"/>
    <w:rsid w:val="00B47A3C"/>
    <w:rsid w:val="00BA0291"/>
    <w:rsid w:val="00BC73CE"/>
    <w:rsid w:val="00BD00E0"/>
    <w:rsid w:val="00BD112A"/>
    <w:rsid w:val="00C02174"/>
    <w:rsid w:val="00C03F99"/>
    <w:rsid w:val="00C14B94"/>
    <w:rsid w:val="00C45EE8"/>
    <w:rsid w:val="00C74B3B"/>
    <w:rsid w:val="00C901E6"/>
    <w:rsid w:val="00D075C6"/>
    <w:rsid w:val="00D16484"/>
    <w:rsid w:val="00D47149"/>
    <w:rsid w:val="00D640EE"/>
    <w:rsid w:val="00D84907"/>
    <w:rsid w:val="00DB175D"/>
    <w:rsid w:val="00DC0B0B"/>
    <w:rsid w:val="00DD056C"/>
    <w:rsid w:val="00DE29CD"/>
    <w:rsid w:val="00DE5A68"/>
    <w:rsid w:val="00E008D6"/>
    <w:rsid w:val="00E57EEB"/>
    <w:rsid w:val="00ED3A7D"/>
    <w:rsid w:val="00F54425"/>
    <w:rsid w:val="00FB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030E3"/>
  <w15:chartTrackingRefBased/>
  <w15:docId w15:val="{7A885B03-904F-4137-B95E-C3BBB10E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6F3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B36F3"/>
    <w:pPr>
      <w:ind w:firstLine="540"/>
      <w:jc w:val="both"/>
    </w:pPr>
  </w:style>
  <w:style w:type="character" w:customStyle="1" w:styleId="20">
    <w:name w:val="Основний текст з відступом 2 Знак"/>
    <w:basedOn w:val="a0"/>
    <w:link w:val="2"/>
    <w:rsid w:val="00FB36F3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3">
    <w:name w:val="header"/>
    <w:basedOn w:val="a"/>
    <w:link w:val="a4"/>
    <w:uiPriority w:val="99"/>
    <w:rsid w:val="00FB36F3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B36F3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styleId="a5">
    <w:name w:val="page number"/>
    <w:basedOn w:val="a0"/>
    <w:rsid w:val="00FB36F3"/>
  </w:style>
  <w:style w:type="paragraph" w:customStyle="1" w:styleId="21">
    <w:name w:val="Заголовок 21"/>
    <w:basedOn w:val="a"/>
    <w:qFormat/>
    <w:rsid w:val="00FB36F3"/>
    <w:pPr>
      <w:keepNext/>
      <w:numPr>
        <w:ilvl w:val="1"/>
        <w:numId w:val="1"/>
      </w:numPr>
      <w:suppressAutoHyphens/>
      <w:jc w:val="center"/>
      <w:outlineLvl w:val="1"/>
    </w:pPr>
    <w:rPr>
      <w:color w:val="00000A"/>
      <w:szCs w:val="28"/>
      <w:lang w:eastAsia="zh-CN"/>
    </w:rPr>
  </w:style>
  <w:style w:type="paragraph" w:customStyle="1" w:styleId="ShapkaDocumentu">
    <w:name w:val="Shapka Documentu"/>
    <w:basedOn w:val="a"/>
    <w:rsid w:val="00FB36F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table" w:styleId="a6">
    <w:name w:val="Table Grid"/>
    <w:basedOn w:val="a1"/>
    <w:rsid w:val="00FB36F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A55B7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55B70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2101</Words>
  <Characters>1198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cp:lastPrinted>2025-01-08T09:58:00Z</cp:lastPrinted>
  <dcterms:created xsi:type="dcterms:W3CDTF">2025-01-08T09:12:00Z</dcterms:created>
  <dcterms:modified xsi:type="dcterms:W3CDTF">2025-01-21T13:25:00Z</dcterms:modified>
</cp:coreProperties>
</file>