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39489" w14:textId="77777777" w:rsidR="00B95388" w:rsidRDefault="009E7EF9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b/>
          <w:bCs/>
          <w:color w:val="FF0000"/>
          <w:spacing w:val="8"/>
          <w:sz w:val="16"/>
          <w:szCs w:val="16"/>
          <w:lang w:eastAsia="uk-UA"/>
        </w:rPr>
      </w:pPr>
      <w:r>
        <w:rPr>
          <w:noProof/>
          <w:lang w:val="ru-RU" w:eastAsia="ru-RU"/>
        </w:rPr>
        <w:drawing>
          <wp:inline distT="0" distB="0" distL="0" distR="0" wp14:anchorId="6DC0207E" wp14:editId="7EAB6DD1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627C9" w14:textId="77777777" w:rsidR="00B95388" w:rsidRDefault="00B953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pacing w:val="8"/>
          <w:sz w:val="16"/>
          <w:szCs w:val="16"/>
          <w:lang w:eastAsia="uk-UA"/>
        </w:rPr>
      </w:pPr>
    </w:p>
    <w:p w14:paraId="5820FF98" w14:textId="77777777" w:rsidR="00B95388" w:rsidRDefault="009E7EF9">
      <w:pPr>
        <w:keepNext/>
        <w:numPr>
          <w:ilvl w:val="1"/>
          <w:numId w:val="2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ВОЛИНСЬКА ОБЛАСНА ДЕРЖАВНА АДМІНІСТРАЦІЯ</w:t>
      </w:r>
    </w:p>
    <w:p w14:paraId="04FA3F31" w14:textId="77777777" w:rsidR="00B95388" w:rsidRDefault="00B95388">
      <w:pPr>
        <w:keepNext/>
        <w:numPr>
          <w:ilvl w:val="1"/>
          <w:numId w:val="2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28"/>
          <w:lang w:eastAsia="zh-CN"/>
        </w:rPr>
      </w:pPr>
    </w:p>
    <w:p w14:paraId="0F56ED88" w14:textId="77777777" w:rsidR="00B95388" w:rsidRDefault="009E7EF9">
      <w:pPr>
        <w:keepNext/>
        <w:numPr>
          <w:ilvl w:val="1"/>
          <w:numId w:val="2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ВОЛИНСЬКА ОБЛАСНА ВІЙСЬКОВА АДМІНІСТРАЦІЯ</w:t>
      </w:r>
    </w:p>
    <w:p w14:paraId="14E32CC3" w14:textId="77777777" w:rsidR="00B95388" w:rsidRDefault="00B95388">
      <w:pPr>
        <w:keepNext/>
        <w:numPr>
          <w:ilvl w:val="1"/>
          <w:numId w:val="2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6A38EAB6" w14:textId="77777777" w:rsidR="00B95388" w:rsidRDefault="009E7EF9">
      <w:pPr>
        <w:tabs>
          <w:tab w:val="center" w:pos="48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zh-CN"/>
        </w:rPr>
        <w:tab/>
        <w:t>РОЗПОРЯДЖЕННЯ</w:t>
      </w:r>
    </w:p>
    <w:p w14:paraId="249138F6" w14:textId="77777777" w:rsidR="00B95388" w:rsidRDefault="00B95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14:paraId="7242FDF8" w14:textId="039203B8" w:rsidR="00B95388" w:rsidRDefault="00113F29">
      <w:pPr>
        <w:numPr>
          <w:ilvl w:val="4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uppressAutoHyphens/>
        <w:spacing w:after="0" w:line="240" w:lineRule="auto"/>
        <w:outlineLvl w:val="1"/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</w:t>
      </w:r>
      <w:r w:rsidR="00D16C3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 w:rsidR="003B71D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лютого</w:t>
      </w:r>
      <w:r w:rsidR="009E7E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</w:t>
      </w:r>
      <w:r w:rsidR="003B71D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</w:t>
      </w:r>
      <w:r w:rsidR="009E7E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9E7EF9">
        <w:rPr>
          <w:rFonts w:ascii="Times New Roman" w:eastAsia="Times New Roman" w:hAnsi="Times New Roman" w:cs="Times New Roman"/>
          <w:sz w:val="28"/>
          <w:szCs w:val="28"/>
          <w:lang w:eastAsia="zh-CN"/>
        </w:rPr>
        <w:t>року</w:t>
      </w:r>
      <w:proofErr w:type="spellEnd"/>
      <w:r w:rsidR="009E7EF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9E7EF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9E7EF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9E7EF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E7EF9">
        <w:rPr>
          <w:rFonts w:ascii="Times New Roman" w:eastAsia="Times New Roman" w:hAnsi="Times New Roman" w:cs="Times New Roman"/>
          <w:sz w:val="28"/>
          <w:szCs w:val="28"/>
          <w:lang w:eastAsia="zh-CN"/>
        </w:rPr>
        <w:t>м. </w:t>
      </w:r>
      <w:proofErr w:type="spellStart"/>
      <w:r w:rsidR="009E7EF9">
        <w:rPr>
          <w:rFonts w:ascii="Times New Roman" w:eastAsia="Times New Roman" w:hAnsi="Times New Roman" w:cs="Times New Roman"/>
          <w:sz w:val="28"/>
          <w:szCs w:val="28"/>
          <w:lang w:eastAsia="zh-CN"/>
        </w:rPr>
        <w:t>Луцьк</w:t>
      </w:r>
      <w:proofErr w:type="spellEnd"/>
      <w:r w:rsidR="009E7EF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9E7EF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9E7EF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9E7EF9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D16C3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</w:t>
      </w:r>
      <w:r w:rsidR="0047117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</w:t>
      </w:r>
      <w:r w:rsidR="00D16C3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9E7E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 w:rsidR="00D16C3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104</w:t>
      </w:r>
    </w:p>
    <w:p w14:paraId="0F1613AD" w14:textId="77777777" w:rsidR="00B95388" w:rsidRDefault="00B95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val="uk-UA" w:eastAsia="zh-CN"/>
        </w:rPr>
      </w:pPr>
    </w:p>
    <w:p w14:paraId="184C46CB" w14:textId="77777777" w:rsidR="00113F29" w:rsidRDefault="00113F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val="uk-UA" w:eastAsia="zh-CN"/>
        </w:rPr>
      </w:pPr>
    </w:p>
    <w:p w14:paraId="5CFD7BA2" w14:textId="4F773167" w:rsidR="00796548" w:rsidRDefault="009E7EF9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Про </w:t>
      </w:r>
      <w:r w:rsidR="00796548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визнання таким, що втратило чинність</w:t>
      </w:r>
      <w:r w:rsidR="00113F29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 розпорядження </w:t>
      </w:r>
    </w:p>
    <w:p w14:paraId="037CE101" w14:textId="530821CA" w:rsidR="00B95388" w:rsidRDefault="00C133A2" w:rsidP="00796548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н</w:t>
      </w:r>
      <w:r w:rsidR="009E7EF9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ачальника</w:t>
      </w:r>
      <w:r w:rsidR="00796548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9E7EF9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обласної військової адміністрації</w:t>
      </w:r>
    </w:p>
    <w:p w14:paraId="68D08D19" w14:textId="77777777" w:rsidR="00B95388" w:rsidRPr="00796548" w:rsidRDefault="009E7EF9">
      <w:pPr>
        <w:spacing w:after="0" w:line="240" w:lineRule="auto"/>
        <w:jc w:val="center"/>
        <w:rPr>
          <w:lang w:val="ru-RU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від 21 травня 2024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року № 204</w:t>
      </w:r>
    </w:p>
    <w:p w14:paraId="23C1D897" w14:textId="77777777" w:rsidR="00B95388" w:rsidRDefault="00B95388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</w:p>
    <w:p w14:paraId="5E9EF0E5" w14:textId="77777777" w:rsidR="00B95388" w:rsidRDefault="00B95388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</w:p>
    <w:p w14:paraId="128C6B71" w14:textId="7B358689" w:rsidR="00B95388" w:rsidRDefault="009E7EF9">
      <w:pPr>
        <w:pStyle w:val="ad"/>
        <w:ind w:left="0"/>
        <w:jc w:val="both"/>
      </w:pPr>
      <w:bookmarkStart w:id="0" w:name="n35"/>
      <w:bookmarkEnd w:id="0"/>
      <w:r>
        <w:rPr>
          <w:rStyle w:val="a3"/>
          <w:b w:val="0"/>
          <w:sz w:val="28"/>
          <w:szCs w:val="28"/>
        </w:rPr>
        <w:t>Відповідно до статей 6, 39, 41 Закону України «Про місцеві державні адміністрації»,</w:t>
      </w:r>
      <w:r w:rsidR="00C133A2">
        <w:rPr>
          <w:rStyle w:val="a3"/>
          <w:b w:val="0"/>
          <w:sz w:val="28"/>
          <w:szCs w:val="28"/>
        </w:rPr>
        <w:t xml:space="preserve"> клопотання </w:t>
      </w:r>
      <w:r w:rsidR="003B71D9">
        <w:rPr>
          <w:spacing w:val="-8"/>
          <w:sz w:val="28"/>
          <w:szCs w:val="28"/>
        </w:rPr>
        <w:t>Д</w:t>
      </w:r>
      <w:r w:rsidR="00C133A2" w:rsidRPr="00A9683C">
        <w:rPr>
          <w:spacing w:val="-8"/>
          <w:sz w:val="28"/>
          <w:szCs w:val="28"/>
        </w:rPr>
        <w:t>ержавного підприємства «Служба місцевих автомобільних доріг у Волинській області»</w:t>
      </w:r>
      <w:r>
        <w:rPr>
          <w:sz w:val="28"/>
          <w:szCs w:val="28"/>
        </w:rPr>
        <w:t xml:space="preserve"> </w:t>
      </w:r>
      <w:r w:rsidR="003B71D9">
        <w:rPr>
          <w:sz w:val="28"/>
          <w:szCs w:val="28"/>
        </w:rPr>
        <w:t xml:space="preserve">від 15 листопада 2024 </w:t>
      </w:r>
      <w:r w:rsidR="00113F29">
        <w:rPr>
          <w:sz w:val="28"/>
          <w:szCs w:val="28"/>
        </w:rPr>
        <w:t xml:space="preserve">року </w:t>
      </w:r>
      <w:r w:rsidR="003B71D9">
        <w:rPr>
          <w:sz w:val="28"/>
          <w:szCs w:val="28"/>
        </w:rPr>
        <w:t>№</w:t>
      </w:r>
      <w:r w:rsidR="00113F29">
        <w:rPr>
          <w:sz w:val="28"/>
          <w:szCs w:val="28"/>
        </w:rPr>
        <w:t> </w:t>
      </w:r>
      <w:r w:rsidR="003B71D9">
        <w:rPr>
          <w:sz w:val="28"/>
          <w:szCs w:val="28"/>
        </w:rPr>
        <w:t>804/06-03 визнати таким, що втратило чинність,</w:t>
      </w:r>
      <w:r>
        <w:rPr>
          <w:sz w:val="28"/>
          <w:szCs w:val="28"/>
        </w:rPr>
        <w:t xml:space="preserve"> розпорядження начальника обласної військової адміністрації </w:t>
      </w:r>
      <w:r>
        <w:rPr>
          <w:sz w:val="28"/>
          <w:szCs w:val="28"/>
          <w:lang w:eastAsia="uk-UA"/>
        </w:rPr>
        <w:t xml:space="preserve">від 21 травня 2024 </w:t>
      </w:r>
      <w:r>
        <w:rPr>
          <w:sz w:val="28"/>
          <w:szCs w:val="28"/>
          <w:lang w:eastAsia="zh-CN"/>
        </w:rPr>
        <w:t>року</w:t>
      </w:r>
      <w:r>
        <w:rPr>
          <w:sz w:val="28"/>
          <w:szCs w:val="28"/>
          <w:lang w:eastAsia="uk-UA"/>
        </w:rPr>
        <w:t xml:space="preserve"> № 204 </w:t>
      </w:r>
      <w:r>
        <w:rPr>
          <w:sz w:val="28"/>
          <w:szCs w:val="28"/>
        </w:rPr>
        <w:t xml:space="preserve">«Про надання дозволу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ділянки».</w:t>
      </w:r>
    </w:p>
    <w:p w14:paraId="30029742" w14:textId="77777777" w:rsidR="00B95388" w:rsidRDefault="00B95388">
      <w:pPr>
        <w:pStyle w:val="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jc w:val="both"/>
        <w:rPr>
          <w:color w:val="auto"/>
        </w:rPr>
      </w:pPr>
    </w:p>
    <w:p w14:paraId="6E718435" w14:textId="77777777" w:rsidR="00B95388" w:rsidRDefault="00B95388">
      <w:pPr>
        <w:numPr>
          <w:ilvl w:val="4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uppressAutoHyphens/>
        <w:spacing w:after="0" w:line="240" w:lineRule="auto"/>
        <w:outlineLvl w:val="1"/>
        <w:rPr>
          <w:rFonts w:ascii="Times New Roman" w:hAnsi="Times New Roman"/>
          <w:sz w:val="28"/>
          <w:szCs w:val="20"/>
          <w:lang w:val="uk-UA" w:eastAsia="ru-RU"/>
        </w:rPr>
      </w:pPr>
    </w:p>
    <w:p w14:paraId="13E9DF2A" w14:textId="77777777" w:rsidR="00B95388" w:rsidRDefault="00B95388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</w:p>
    <w:p w14:paraId="0E23161E" w14:textId="3DC5D970" w:rsidR="00B95388" w:rsidRPr="002170A7" w:rsidRDefault="00113F29">
      <w:pPr>
        <w:spacing w:after="0" w:line="240" w:lineRule="auto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Заступник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="009E7EF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9E7EF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9E7EF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9E7EF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9E7EF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9E7EF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Олександр ТРОХАНЕНКО</w:t>
      </w:r>
    </w:p>
    <w:p w14:paraId="731437CA" w14:textId="77777777" w:rsidR="00B95388" w:rsidRDefault="00B95388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</w:p>
    <w:p w14:paraId="69AD37BE" w14:textId="77777777" w:rsidR="00B95388" w:rsidRDefault="00B95388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</w:p>
    <w:p w14:paraId="35405B80" w14:textId="77777777" w:rsidR="00B95388" w:rsidRDefault="00B95388">
      <w:pPr>
        <w:spacing w:after="0" w:line="240" w:lineRule="auto"/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</w:pPr>
    </w:p>
    <w:p w14:paraId="0103116D" w14:textId="77777777" w:rsidR="00B95388" w:rsidRPr="002170A7" w:rsidRDefault="009E7EF9">
      <w:pPr>
        <w:spacing w:after="0" w:line="240" w:lineRule="auto"/>
        <w:rPr>
          <w:lang w:val="ru-RU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  <w:lang w:val="uk-UA"/>
        </w:rPr>
        <w:t xml:space="preserve">Наталія </w:t>
      </w:r>
      <w:proofErr w:type="spellStart"/>
      <w:r>
        <w:rPr>
          <w:rStyle w:val="a3"/>
          <w:rFonts w:ascii="Times New Roman" w:hAnsi="Times New Roman" w:cs="Times New Roman"/>
          <w:b w:val="0"/>
          <w:sz w:val="24"/>
          <w:szCs w:val="24"/>
          <w:lang w:val="uk-UA"/>
        </w:rPr>
        <w:t>Грицаюк</w:t>
      </w:r>
      <w:proofErr w:type="spellEnd"/>
      <w:r>
        <w:rPr>
          <w:rStyle w:val="a3"/>
          <w:rFonts w:ascii="Times New Roman" w:hAnsi="Times New Roman" w:cs="Times New Roman"/>
          <w:b w:val="0"/>
          <w:sz w:val="24"/>
          <w:szCs w:val="24"/>
          <w:lang w:val="uk-UA"/>
        </w:rPr>
        <w:t xml:space="preserve"> 778 225</w:t>
      </w:r>
    </w:p>
    <w:sectPr w:rsidR="00B95388" w:rsidRPr="002170A7">
      <w:pgSz w:w="11906" w:h="16838"/>
      <w:pgMar w:top="397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4832"/>
    <w:multiLevelType w:val="multilevel"/>
    <w:tmpl w:val="D020DF3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1C53534F"/>
    <w:multiLevelType w:val="multilevel"/>
    <w:tmpl w:val="6C3836C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3FA278FB"/>
    <w:multiLevelType w:val="multilevel"/>
    <w:tmpl w:val="039CCD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1748006">
    <w:abstractNumId w:val="0"/>
  </w:num>
  <w:num w:numId="2" w16cid:durableId="2096242292">
    <w:abstractNumId w:val="1"/>
  </w:num>
  <w:num w:numId="3" w16cid:durableId="1569806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388"/>
    <w:rsid w:val="000722DA"/>
    <w:rsid w:val="00113F29"/>
    <w:rsid w:val="002170A7"/>
    <w:rsid w:val="003B71D9"/>
    <w:rsid w:val="00471170"/>
    <w:rsid w:val="006322A1"/>
    <w:rsid w:val="00796548"/>
    <w:rsid w:val="009E7EF9"/>
    <w:rsid w:val="00B95388"/>
    <w:rsid w:val="00C133A2"/>
    <w:rsid w:val="00D16C3D"/>
    <w:rsid w:val="00D7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E61FA"/>
  <w15:docId w15:val="{B312E203-50C8-40F8-BD7E-78652180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67E37"/>
    <w:rPr>
      <w:b/>
      <w:bCs/>
    </w:rPr>
  </w:style>
  <w:style w:type="character" w:customStyle="1" w:styleId="rvts0">
    <w:name w:val="rvts0"/>
    <w:basedOn w:val="a0"/>
    <w:qFormat/>
    <w:rsid w:val="00B67E37"/>
  </w:style>
  <w:style w:type="character" w:customStyle="1" w:styleId="a4">
    <w:name w:val="Текст у виносці Знак"/>
    <w:basedOn w:val="a0"/>
    <w:uiPriority w:val="99"/>
    <w:semiHidden/>
    <w:qFormat/>
    <w:rsid w:val="00DE795F"/>
    <w:rPr>
      <w:rFonts w:ascii="Segoe UI" w:hAnsi="Segoe UI" w:cs="Segoe UI"/>
      <w:sz w:val="18"/>
      <w:szCs w:val="18"/>
    </w:rPr>
  </w:style>
  <w:style w:type="character" w:customStyle="1" w:styleId="a5">
    <w:name w:val="Основний текст з відступом Знак"/>
    <w:basedOn w:val="a0"/>
    <w:uiPriority w:val="99"/>
    <w:qFormat/>
    <w:rsid w:val="00B560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ListLabel1">
    <w:name w:val="ListLabel 1"/>
    <w:qFormat/>
    <w:rPr>
      <w:rFonts w:eastAsia="Times New Roman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styleId="ab">
    <w:name w:val="Balloon Text"/>
    <w:basedOn w:val="a"/>
    <w:uiPriority w:val="99"/>
    <w:semiHidden/>
    <w:unhideWhenUsed/>
    <w:qFormat/>
    <w:rsid w:val="00DE795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21">
    <w:name w:val="Заголовок 21"/>
    <w:basedOn w:val="a"/>
    <w:qFormat/>
    <w:rsid w:val="002C7497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A"/>
      <w:sz w:val="28"/>
      <w:szCs w:val="28"/>
      <w:lang w:val="uk-UA" w:eastAsia="zh-CN"/>
    </w:rPr>
  </w:style>
  <w:style w:type="paragraph" w:styleId="ac">
    <w:name w:val="List Paragraph"/>
    <w:basedOn w:val="a"/>
    <w:uiPriority w:val="34"/>
    <w:qFormat/>
    <w:rsid w:val="002C7497"/>
    <w:pPr>
      <w:ind w:left="720"/>
      <w:contextualSpacing/>
    </w:pPr>
    <w:rPr>
      <w:rFonts w:ascii="Calibri" w:eastAsia="Calibri" w:hAnsi="Calibri"/>
      <w:color w:val="00000A"/>
      <w:lang w:val="uk-UA"/>
    </w:rPr>
  </w:style>
  <w:style w:type="paragraph" w:styleId="ad">
    <w:name w:val="Body Text Indent"/>
    <w:basedOn w:val="a"/>
    <w:uiPriority w:val="99"/>
    <w:unhideWhenUsed/>
    <w:rsid w:val="00B5603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e">
    <w:name w:val="Table Grid"/>
    <w:basedOn w:val="a1"/>
    <w:uiPriority w:val="39"/>
    <w:rsid w:val="00033B7A"/>
    <w:rPr>
      <w:sz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7</cp:revision>
  <cp:lastPrinted>2024-11-18T07:18:00Z</cp:lastPrinted>
  <dcterms:created xsi:type="dcterms:W3CDTF">2024-11-18T09:21:00Z</dcterms:created>
  <dcterms:modified xsi:type="dcterms:W3CDTF">2025-02-10T06:56:00Z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