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453F" w14:textId="77777777" w:rsidR="002F76EE" w:rsidRPr="00CB37C6" w:rsidRDefault="002F76EE" w:rsidP="002F76EE">
      <w:pPr>
        <w:tabs>
          <w:tab w:val="left" w:pos="10490"/>
        </w:tabs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37C6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00074E18" w14:textId="77777777" w:rsidR="002F76EE" w:rsidRPr="00CB37C6" w:rsidRDefault="002F76EE" w:rsidP="002F76EE">
      <w:pPr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37C6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начальника </w:t>
      </w:r>
    </w:p>
    <w:p w14:paraId="334B97C8" w14:textId="77777777" w:rsidR="002F76EE" w:rsidRPr="00CB37C6" w:rsidRDefault="002F76EE" w:rsidP="002F76EE">
      <w:pPr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37C6">
        <w:rPr>
          <w:rFonts w:ascii="Times New Roman" w:hAnsi="Times New Roman" w:cs="Times New Roman"/>
          <w:sz w:val="28"/>
          <w:szCs w:val="28"/>
          <w:lang w:val="uk-UA"/>
        </w:rPr>
        <w:t>обласної військової адміністрації</w:t>
      </w:r>
    </w:p>
    <w:p w14:paraId="760A9BD0" w14:textId="77981170" w:rsidR="002F76EE" w:rsidRPr="00CB37C6" w:rsidRDefault="00E15DA9" w:rsidP="002F76EE">
      <w:pPr>
        <w:tabs>
          <w:tab w:val="left" w:pos="10490"/>
        </w:tabs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09 </w:t>
      </w:r>
      <w:r w:rsidR="004326BB">
        <w:rPr>
          <w:rFonts w:ascii="Times New Roman" w:hAnsi="Times New Roman" w:cs="Times New Roman"/>
          <w:sz w:val="28"/>
          <w:szCs w:val="28"/>
          <w:lang w:val="uk-UA"/>
        </w:rPr>
        <w:t xml:space="preserve">лютого </w:t>
      </w:r>
      <w:r w:rsidR="00341D8D" w:rsidRPr="00CB37C6">
        <w:rPr>
          <w:rFonts w:ascii="Times New Roman" w:hAnsi="Times New Roman" w:cs="Times New Roman"/>
          <w:sz w:val="28"/>
          <w:szCs w:val="28"/>
          <w:lang w:val="uk-UA"/>
        </w:rPr>
        <w:t>2024</w:t>
      </w:r>
      <w:r w:rsidR="004326BB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2F76EE" w:rsidRPr="00CB37C6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21920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14:paraId="2C3012DB" w14:textId="77777777" w:rsidR="00BC4353" w:rsidRPr="00BC4353" w:rsidRDefault="00BC4353" w:rsidP="002F76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502F54" w14:textId="77777777" w:rsidR="002F76EE" w:rsidRPr="002A4E53" w:rsidRDefault="002F76EE" w:rsidP="002F76EE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2A4E53">
        <w:rPr>
          <w:rFonts w:ascii="Times New Roman" w:hAnsi="Times New Roman" w:cs="Times New Roman"/>
          <w:bCs/>
          <w:sz w:val="32"/>
          <w:szCs w:val="32"/>
          <w:lang w:val="uk-UA"/>
        </w:rPr>
        <w:t>ПЛАН ЗАХОДІВ</w:t>
      </w:r>
    </w:p>
    <w:p w14:paraId="5E348633" w14:textId="77777777" w:rsidR="002F76EE" w:rsidRPr="002A4E53" w:rsidRDefault="002F76EE" w:rsidP="002F76EE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2A4E53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з удосконалення функціонування системи внутрішнього контролю </w:t>
      </w:r>
    </w:p>
    <w:p w14:paraId="200D46D1" w14:textId="77777777" w:rsidR="002F76EE" w:rsidRPr="002A4E53" w:rsidRDefault="002F76EE" w:rsidP="002F76EE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2A4E53">
        <w:rPr>
          <w:rFonts w:ascii="Times New Roman" w:hAnsi="Times New Roman" w:cs="Times New Roman"/>
          <w:bCs/>
          <w:sz w:val="32"/>
          <w:szCs w:val="32"/>
          <w:lang w:val="uk-UA"/>
        </w:rPr>
        <w:t>у Волинській обласній державній адміністрації на 202</w:t>
      </w:r>
      <w:r w:rsidR="00341D8D" w:rsidRPr="002A4E53">
        <w:rPr>
          <w:rFonts w:ascii="Times New Roman" w:hAnsi="Times New Roman" w:cs="Times New Roman"/>
          <w:bCs/>
          <w:sz w:val="32"/>
          <w:szCs w:val="32"/>
          <w:lang w:val="uk-UA"/>
        </w:rPr>
        <w:t>4</w:t>
      </w:r>
      <w:r w:rsidRPr="002A4E53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рік</w:t>
      </w:r>
    </w:p>
    <w:p w14:paraId="3862962B" w14:textId="77777777" w:rsidR="0040141C" w:rsidRPr="002A4E53" w:rsidRDefault="0040141C" w:rsidP="0040141C">
      <w:pPr>
        <w:spacing w:after="0"/>
        <w:ind w:firstLine="709"/>
        <w:jc w:val="center"/>
        <w:rPr>
          <w:rFonts w:ascii="Times New Roman" w:hAnsi="Times New Roman" w:cs="Times New Roman"/>
          <w:bCs/>
          <w:lang w:val="uk-UA"/>
        </w:rPr>
      </w:pPr>
    </w:p>
    <w:tbl>
      <w:tblPr>
        <w:tblStyle w:val="a5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3119"/>
        <w:gridCol w:w="1701"/>
        <w:gridCol w:w="3402"/>
      </w:tblGrid>
      <w:tr w:rsidR="0024125C" w:rsidRPr="002A4E53" w14:paraId="1A89DA2D" w14:textId="77777777" w:rsidTr="00077E70">
        <w:trPr>
          <w:trHeight w:val="822"/>
        </w:trPr>
        <w:tc>
          <w:tcPr>
            <w:tcW w:w="568" w:type="dxa"/>
            <w:vAlign w:val="center"/>
          </w:tcPr>
          <w:p w14:paraId="3927CC15" w14:textId="77777777" w:rsidR="0040141C" w:rsidRPr="002A4E53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A4E5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</w:p>
          <w:p w14:paraId="46CD2103" w14:textId="77777777" w:rsidR="0040141C" w:rsidRPr="002A4E53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A4E5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7087" w:type="dxa"/>
            <w:vAlign w:val="center"/>
          </w:tcPr>
          <w:p w14:paraId="467852B2" w14:textId="77777777" w:rsidR="0040141C" w:rsidRPr="002A4E53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A4E5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3119" w:type="dxa"/>
            <w:vAlign w:val="center"/>
          </w:tcPr>
          <w:p w14:paraId="11095201" w14:textId="77777777" w:rsidR="0040141C" w:rsidRPr="002A4E53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A4E5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Відповідальні за виконання </w:t>
            </w:r>
          </w:p>
        </w:tc>
        <w:tc>
          <w:tcPr>
            <w:tcW w:w="1701" w:type="dxa"/>
            <w:vAlign w:val="center"/>
          </w:tcPr>
          <w:p w14:paraId="2D9BB3F3" w14:textId="77777777" w:rsidR="0040141C" w:rsidRPr="002A4E53" w:rsidRDefault="0040141C" w:rsidP="002F76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A4E5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Строк виконання </w:t>
            </w:r>
          </w:p>
        </w:tc>
        <w:tc>
          <w:tcPr>
            <w:tcW w:w="3402" w:type="dxa"/>
            <w:vAlign w:val="center"/>
          </w:tcPr>
          <w:p w14:paraId="495344F9" w14:textId="77777777" w:rsidR="0040141C" w:rsidRPr="002A4E53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A4E5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Очікуваний результат </w:t>
            </w:r>
          </w:p>
        </w:tc>
      </w:tr>
    </w:tbl>
    <w:p w14:paraId="3583C265" w14:textId="77777777" w:rsidR="002F76EE" w:rsidRPr="00CB37C6" w:rsidRDefault="002F76EE" w:rsidP="002F76EE">
      <w:pPr>
        <w:spacing w:after="0" w:line="240" w:lineRule="auto"/>
        <w:rPr>
          <w:rFonts w:ascii="Times New Roman" w:hAnsi="Times New Roman" w:cs="Times New Roman"/>
          <w:sz w:val="4"/>
        </w:rPr>
      </w:pPr>
    </w:p>
    <w:tbl>
      <w:tblPr>
        <w:tblStyle w:val="a5"/>
        <w:tblW w:w="15877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3119"/>
        <w:gridCol w:w="1701"/>
        <w:gridCol w:w="3402"/>
      </w:tblGrid>
      <w:tr w:rsidR="00C67002" w:rsidRPr="00CB37C6" w14:paraId="447AB6DF" w14:textId="77777777" w:rsidTr="00BC4353">
        <w:trPr>
          <w:trHeight w:val="358"/>
          <w:tblHeader/>
        </w:trPr>
        <w:tc>
          <w:tcPr>
            <w:tcW w:w="568" w:type="dxa"/>
            <w:vAlign w:val="center"/>
          </w:tcPr>
          <w:p w14:paraId="1AC57290" w14:textId="77777777" w:rsidR="00C67002" w:rsidRPr="006F3DBD" w:rsidRDefault="00C67002" w:rsidP="004014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D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87" w:type="dxa"/>
            <w:vAlign w:val="center"/>
          </w:tcPr>
          <w:p w14:paraId="23C8B7EF" w14:textId="77777777" w:rsidR="00C67002" w:rsidRPr="006F3DBD" w:rsidRDefault="00C67002" w:rsidP="004014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D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119" w:type="dxa"/>
            <w:vAlign w:val="center"/>
          </w:tcPr>
          <w:p w14:paraId="66451973" w14:textId="77777777" w:rsidR="00C67002" w:rsidRPr="006F3DBD" w:rsidRDefault="00C67002" w:rsidP="004014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D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14:paraId="03EE3184" w14:textId="77777777" w:rsidR="00C67002" w:rsidRPr="006F3DBD" w:rsidRDefault="00C67002" w:rsidP="004014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D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402" w:type="dxa"/>
            <w:vAlign w:val="center"/>
          </w:tcPr>
          <w:p w14:paraId="63EE352C" w14:textId="77777777" w:rsidR="00C67002" w:rsidRPr="006F3DBD" w:rsidRDefault="00C67002" w:rsidP="004014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D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D66B43" w:rsidRPr="00CB37C6" w14:paraId="5636A34F" w14:textId="77777777" w:rsidTr="00077E70">
        <w:trPr>
          <w:trHeight w:val="1561"/>
        </w:trPr>
        <w:tc>
          <w:tcPr>
            <w:tcW w:w="568" w:type="dxa"/>
            <w:vAlign w:val="center"/>
          </w:tcPr>
          <w:p w14:paraId="32C65357" w14:textId="77777777" w:rsidR="00D66B43" w:rsidRPr="00CB37C6" w:rsidRDefault="00D66B43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14:paraId="7D7811A2" w14:textId="77777777" w:rsidR="00D66B43" w:rsidRPr="00CB37C6" w:rsidRDefault="00D66B43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7" w:type="dxa"/>
            <w:vAlign w:val="center"/>
          </w:tcPr>
          <w:p w14:paraId="02497CAD" w14:textId="2D8BC32F" w:rsidR="00D66B43" w:rsidRPr="00CB37C6" w:rsidRDefault="00643D64" w:rsidP="00643D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Pr="00643D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орічн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643D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341D8D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абезпечення керівником установи проведення</w:t>
            </w:r>
            <w:r w:rsidR="000D6D04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43D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внутрішньої оцінки результативності системи внутрішнього контролю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A1651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структурних підрозділах обл</w:t>
            </w:r>
            <w:r w:rsidR="002F76EE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</w:t>
            </w:r>
            <w:r w:rsidR="000D6D04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адміністрації та райдержадміністраціях</w:t>
            </w:r>
            <w:r w:rsidR="002F76EE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D4819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критеріями:</w:t>
            </w:r>
            <w:r w:rsidR="002F76EE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D4819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економічність,</w:t>
            </w:r>
            <w:r w:rsidR="008A29D3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ефе</w:t>
            </w:r>
            <w:r w:rsidR="00B76D6D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ктивність та </w:t>
            </w:r>
            <w:r w:rsidR="008A29D3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результативність</w:t>
            </w:r>
            <w:r w:rsidR="004D4819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діяльності</w:t>
            </w:r>
          </w:p>
        </w:tc>
        <w:tc>
          <w:tcPr>
            <w:tcW w:w="3119" w:type="dxa"/>
            <w:vAlign w:val="center"/>
          </w:tcPr>
          <w:p w14:paraId="5840A009" w14:textId="77777777" w:rsidR="00D66B43" w:rsidRPr="00CB37C6" w:rsidRDefault="004D4819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8A1651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ерівники </w:t>
            </w:r>
          </w:p>
          <w:p w14:paraId="42485309" w14:textId="77777777" w:rsidR="008A1651" w:rsidRPr="00CB37C6" w:rsidRDefault="008A1651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структурних підрозділів </w:t>
            </w:r>
            <w:r w:rsidR="00BC4353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облдержадміністрації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райдержадміністрацій</w:t>
            </w:r>
          </w:p>
        </w:tc>
        <w:tc>
          <w:tcPr>
            <w:tcW w:w="1701" w:type="dxa"/>
            <w:vAlign w:val="center"/>
          </w:tcPr>
          <w:p w14:paraId="6BA661F9" w14:textId="77777777" w:rsidR="008A1651" w:rsidRPr="00CB37C6" w:rsidRDefault="004D4819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8A1651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результатами діяльності </w:t>
            </w:r>
            <w:r w:rsidR="008A1651" w:rsidRPr="00E05C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установи</w:t>
            </w:r>
          </w:p>
          <w:p w14:paraId="69098843" w14:textId="77777777" w:rsidR="004D4819" w:rsidRPr="00CB37C6" w:rsidRDefault="004D4819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кінці року</w:t>
            </w:r>
          </w:p>
        </w:tc>
        <w:tc>
          <w:tcPr>
            <w:tcW w:w="3402" w:type="dxa"/>
            <w:vAlign w:val="center"/>
          </w:tcPr>
          <w:p w14:paraId="2DBD6774" w14:textId="77777777" w:rsidR="00D66B43" w:rsidRPr="00CB37C6" w:rsidRDefault="004D4819" w:rsidP="007577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спрямування процесу</w:t>
            </w:r>
            <w:r w:rsidR="009C4E22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економні, ефективні та результативні досягнення цілей та завдань установи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CC0625" w:rsidRPr="00643D64" w14:paraId="12613498" w14:textId="77777777" w:rsidTr="00077E70">
        <w:trPr>
          <w:trHeight w:val="1865"/>
        </w:trPr>
        <w:tc>
          <w:tcPr>
            <w:tcW w:w="568" w:type="dxa"/>
            <w:vAlign w:val="center"/>
          </w:tcPr>
          <w:p w14:paraId="0923E332" w14:textId="77777777" w:rsidR="00CC0625" w:rsidRPr="00CB37C6" w:rsidRDefault="00A31EEB" w:rsidP="00CC0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087" w:type="dxa"/>
            <w:vAlign w:val="center"/>
          </w:tcPr>
          <w:p w14:paraId="40CFB24E" w14:textId="73F6AEB7" w:rsidR="00CC0625" w:rsidRPr="00CB37C6" w:rsidRDefault="00643D64" w:rsidP="00643D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своєчасного подання розпорядниками бюджетних коштів річного звіту </w:t>
            </w:r>
            <w:r w:rsidRPr="00643D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стан організації та здійснення внутрішнього контролю в апараті та структурних підрозділах </w:t>
            </w:r>
            <w:r w:rsidR="00A43A4C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облдержадміністрації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Pr="00E05C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райдержадміністраціях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відповідно до </w:t>
            </w:r>
            <w:r w:rsidR="00F543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форми, що </w:t>
            </w:r>
            <w:r w:rsidRPr="00643D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</w:t>
            </w:r>
            <w:r w:rsidR="00F543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643D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Міністерством фінансів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України</w:t>
            </w:r>
            <w:r w:rsidRPr="00643D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7AF83C90" w14:textId="77777777" w:rsidR="00CC0625" w:rsidRPr="00CB37C6" w:rsidRDefault="00CC0625" w:rsidP="00CC062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керівники апарату та структурних підрозділів </w:t>
            </w:r>
            <w:r w:rsidR="00BC4353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облдержадміністрації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райдержадміністрацій</w:t>
            </w:r>
          </w:p>
        </w:tc>
        <w:tc>
          <w:tcPr>
            <w:tcW w:w="1701" w:type="dxa"/>
            <w:vAlign w:val="center"/>
          </w:tcPr>
          <w:p w14:paraId="2038658A" w14:textId="77777777" w:rsidR="00CC0625" w:rsidRPr="00CB37C6" w:rsidRDefault="00CC0625" w:rsidP="00CC0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</w:p>
          <w:p w14:paraId="2E9C111D" w14:textId="77777777" w:rsidR="00CC0625" w:rsidRPr="00CB37C6" w:rsidRDefault="00CC0625" w:rsidP="00CC0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січня</w:t>
            </w:r>
          </w:p>
          <w:p w14:paraId="34493EEE" w14:textId="77777777" w:rsidR="00CC0625" w:rsidRPr="00CB37C6" w:rsidRDefault="00CC0625" w:rsidP="00CC0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року</w:t>
            </w:r>
          </w:p>
        </w:tc>
        <w:tc>
          <w:tcPr>
            <w:tcW w:w="3402" w:type="dxa"/>
            <w:vAlign w:val="center"/>
          </w:tcPr>
          <w:p w14:paraId="79000F8B" w14:textId="172347E5" w:rsidR="00CC0625" w:rsidRPr="00CB37C6" w:rsidRDefault="00CC0625" w:rsidP="00CC0625">
            <w:pPr>
              <w:pStyle w:val="a6"/>
              <w:spacing w:before="60" w:after="60"/>
              <w:ind w:right="-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</w:rPr>
              <w:t xml:space="preserve">інформування Міністерства фінансів України про стан функціонування системи внутрішнього контролю в </w:t>
            </w:r>
            <w:r w:rsidR="00E05CDB" w:rsidRPr="00643D6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структурних підрозділах </w:t>
            </w:r>
            <w:r w:rsidR="00E05CDB" w:rsidRPr="00CB37C6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</w:t>
            </w:r>
            <w:r w:rsidR="00E05CD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r w:rsidR="00E05CDB" w:rsidRPr="00E05CDB">
              <w:rPr>
                <w:rFonts w:ascii="Times New Roman" w:hAnsi="Times New Roman" w:cs="Times New Roman"/>
                <w:sz w:val="24"/>
                <w:szCs w:val="24"/>
              </w:rPr>
              <w:t>райдержадміністраціях</w:t>
            </w:r>
          </w:p>
        </w:tc>
      </w:tr>
      <w:tr w:rsidR="00F7789E" w:rsidRPr="00CB37C6" w14:paraId="4BE81157" w14:textId="77777777" w:rsidTr="00C87C68">
        <w:trPr>
          <w:trHeight w:val="1227"/>
        </w:trPr>
        <w:tc>
          <w:tcPr>
            <w:tcW w:w="568" w:type="dxa"/>
            <w:vAlign w:val="center"/>
          </w:tcPr>
          <w:p w14:paraId="362B70AE" w14:textId="77777777" w:rsidR="00F7789E" w:rsidRPr="00CB37C6" w:rsidRDefault="00A31EEB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087" w:type="dxa"/>
            <w:vAlign w:val="center"/>
          </w:tcPr>
          <w:p w14:paraId="3B8E854C" w14:textId="77777777" w:rsidR="00F7789E" w:rsidRPr="00CB37C6" w:rsidRDefault="00F7789E" w:rsidP="00F7789E">
            <w:pPr>
              <w:tabs>
                <w:tab w:val="left" w:pos="11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моніторингу побудови і функціонування системи внутрішнього контролю </w:t>
            </w:r>
            <w:r w:rsidR="00A31EEB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метою визначення та коригування відхилень для забезпечення ефективного реагування на найбільш значущі та важливі ризики</w:t>
            </w:r>
          </w:p>
        </w:tc>
        <w:tc>
          <w:tcPr>
            <w:tcW w:w="3119" w:type="dxa"/>
            <w:vAlign w:val="center"/>
          </w:tcPr>
          <w:p w14:paraId="659C9664" w14:textId="77777777" w:rsidR="00F7789E" w:rsidRPr="00CB37C6" w:rsidRDefault="00F7789E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структурні підрозділи облдержадміністрації, райдержадміністрацій</w:t>
            </w:r>
          </w:p>
        </w:tc>
        <w:tc>
          <w:tcPr>
            <w:tcW w:w="1701" w:type="dxa"/>
            <w:vAlign w:val="center"/>
          </w:tcPr>
          <w:p w14:paraId="434255BE" w14:textId="77777777" w:rsidR="00F7789E" w:rsidRPr="00CB37C6" w:rsidRDefault="00F7789E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упродовж 2024 року</w:t>
            </w:r>
          </w:p>
        </w:tc>
        <w:tc>
          <w:tcPr>
            <w:tcW w:w="3402" w:type="dxa"/>
            <w:vAlign w:val="center"/>
          </w:tcPr>
          <w:p w14:paraId="62E02493" w14:textId="77777777" w:rsidR="00F7789E" w:rsidRPr="00CB37C6" w:rsidRDefault="006F3DBD" w:rsidP="00F7789E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="000E433D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фективне реагування на ризики та забезпечення побудови ефективної системи внутрішнього контролю</w:t>
            </w:r>
          </w:p>
        </w:tc>
      </w:tr>
      <w:tr w:rsidR="00F7789E" w:rsidRPr="00CB37C6" w14:paraId="567AEE9A" w14:textId="77777777" w:rsidTr="00FF18FB">
        <w:trPr>
          <w:trHeight w:val="2056"/>
        </w:trPr>
        <w:tc>
          <w:tcPr>
            <w:tcW w:w="568" w:type="dxa"/>
            <w:vAlign w:val="center"/>
          </w:tcPr>
          <w:p w14:paraId="20EE0CB3" w14:textId="77777777" w:rsidR="00F7789E" w:rsidRPr="00CB37C6" w:rsidRDefault="00A31EEB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  <w:r w:rsidR="00F7789E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  <w:vAlign w:val="center"/>
          </w:tcPr>
          <w:p w14:paraId="6769FD8D" w14:textId="2302632A" w:rsidR="00F7789E" w:rsidRPr="00CB37C6" w:rsidRDefault="00F7789E" w:rsidP="00FF18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47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Здійснення </w:t>
            </w:r>
            <w:r w:rsidR="00FF18FB" w:rsidRPr="00E05C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структурними підрозділами облдержадміністрації та райдержадміністраціями</w:t>
            </w:r>
            <w:r w:rsidR="00FF18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моніторингу </w:t>
            </w:r>
            <w:r w:rsidRPr="004D47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оцінки ефективно</w:t>
            </w:r>
            <w:r w:rsidR="004D47BF" w:rsidRPr="004D47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го, результативного і цільового</w:t>
            </w:r>
            <w:r w:rsidRPr="004D47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використання бюджетних коштів, управління об’єктами державної власності та </w:t>
            </w:r>
            <w:r w:rsidR="00077E70" w:rsidRPr="004D47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іншими </w:t>
            </w:r>
            <w:r w:rsidR="004D47BF" w:rsidRPr="004D47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матеріальними </w:t>
            </w:r>
            <w:r w:rsidR="00077E70" w:rsidRPr="004D47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ресурсами, </w:t>
            </w:r>
            <w:r w:rsidR="004D47BF" w:rsidRPr="004D47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4D47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також захисту </w:t>
            </w:r>
            <w:r w:rsidR="00802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інформації в </w:t>
            </w:r>
            <w:r w:rsidR="004D47BF" w:rsidRPr="00802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інформаційних, телекомунікаційних</w:t>
            </w:r>
            <w:r w:rsidR="00802CAE" w:rsidRPr="00802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="004D47BF" w:rsidRPr="00802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інформаційно-телекомунікаційних систем</w:t>
            </w:r>
            <w:r w:rsidR="00802CAE" w:rsidRPr="00802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</w:t>
            </w:r>
          </w:p>
        </w:tc>
        <w:tc>
          <w:tcPr>
            <w:tcW w:w="3119" w:type="dxa"/>
            <w:vAlign w:val="center"/>
          </w:tcPr>
          <w:p w14:paraId="6830F1D9" w14:textId="77777777" w:rsidR="00F7789E" w:rsidRPr="00CB37C6" w:rsidRDefault="00F7789E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керівники </w:t>
            </w:r>
          </w:p>
          <w:p w14:paraId="38BAF3B0" w14:textId="77777777" w:rsidR="00F7789E" w:rsidRPr="00CB37C6" w:rsidRDefault="00F7789E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структурних підрозділів </w:t>
            </w:r>
            <w:r w:rsidR="00BC4353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облдержадміністрації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райдержадміністрацій – головні розпорядники бюджетних коштів</w:t>
            </w:r>
          </w:p>
        </w:tc>
        <w:tc>
          <w:tcPr>
            <w:tcW w:w="1701" w:type="dxa"/>
            <w:vAlign w:val="center"/>
          </w:tcPr>
          <w:p w14:paraId="77238951" w14:textId="77777777" w:rsidR="00F7789E" w:rsidRPr="00CB37C6" w:rsidRDefault="00F7789E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упродовж</w:t>
            </w:r>
          </w:p>
          <w:p w14:paraId="2957D539" w14:textId="77777777" w:rsidR="00F7789E" w:rsidRPr="00CB37C6" w:rsidRDefault="00F7789E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року</w:t>
            </w:r>
          </w:p>
        </w:tc>
        <w:tc>
          <w:tcPr>
            <w:tcW w:w="3402" w:type="dxa"/>
            <w:vAlign w:val="center"/>
          </w:tcPr>
          <w:p w14:paraId="299BBBA8" w14:textId="77777777" w:rsidR="00F7789E" w:rsidRPr="00CB37C6" w:rsidRDefault="00F7789E" w:rsidP="00F778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ефективного, результативного і цільового використання бюджетних коштів, управління майном та іншими ресурсами</w:t>
            </w:r>
          </w:p>
        </w:tc>
      </w:tr>
      <w:tr w:rsidR="00F7789E" w:rsidRPr="00643D64" w14:paraId="57C01BAF" w14:textId="77777777" w:rsidTr="00CC0625">
        <w:tc>
          <w:tcPr>
            <w:tcW w:w="568" w:type="dxa"/>
            <w:vAlign w:val="center"/>
          </w:tcPr>
          <w:p w14:paraId="45206A3A" w14:textId="77777777" w:rsidR="00F7789E" w:rsidRPr="00CB37C6" w:rsidRDefault="00A36191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F7789E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  <w:vAlign w:val="center"/>
          </w:tcPr>
          <w:p w14:paraId="07981C93" w14:textId="75144FFA" w:rsidR="00F7789E" w:rsidRPr="00CB37C6" w:rsidRDefault="00F7789E" w:rsidP="00077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проведення та надання інформації щодо ідентифікації (визначення) та оцінки ризиків, пропозицій до Плану з удосконалення функціонування системи внутрішнього контролю </w:t>
            </w:r>
            <w:r w:rsidRPr="00E05C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F543F4" w:rsidRPr="00E05C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E05C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структурних підрозділах облдержадміністр</w:t>
            </w:r>
            <w:r w:rsidR="00077E70" w:rsidRPr="00E05C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ації та райдержадміністраціях</w:t>
            </w:r>
            <w:r w:rsidR="00077E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ідповідно до Інструкці</w:t>
            </w:r>
            <w:r w:rsidR="00077E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організації вну</w:t>
            </w:r>
            <w:r w:rsidR="00077E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трішнього контролю у Волинській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обласній державній адміністрації, затверджено</w:t>
            </w:r>
            <w:r w:rsidR="00077E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розпорядженням</w:t>
            </w:r>
            <w:r w:rsidR="00077E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голови облдержадміністрації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12.09.2019 № 530 (зі змінами)</w:t>
            </w:r>
          </w:p>
        </w:tc>
        <w:tc>
          <w:tcPr>
            <w:tcW w:w="3119" w:type="dxa"/>
            <w:vAlign w:val="center"/>
          </w:tcPr>
          <w:p w14:paraId="718CDD49" w14:textId="77777777" w:rsidR="00F7789E" w:rsidRPr="00CB37C6" w:rsidRDefault="00F7789E" w:rsidP="00F7789E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структурні підрозділи облдержадміністрації, райдержадміністрацій</w:t>
            </w:r>
          </w:p>
        </w:tc>
        <w:tc>
          <w:tcPr>
            <w:tcW w:w="1701" w:type="dxa"/>
            <w:vAlign w:val="center"/>
          </w:tcPr>
          <w:p w14:paraId="3FB2AD20" w14:textId="77777777" w:rsidR="00E05CDB" w:rsidRPr="00CB37C6" w:rsidRDefault="00E05CDB" w:rsidP="00E05C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упродовж</w:t>
            </w:r>
          </w:p>
          <w:p w14:paraId="539E2BC8" w14:textId="10084165" w:rsidR="00F7789E" w:rsidRPr="00CB37C6" w:rsidRDefault="00E05CDB" w:rsidP="00E05C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2024 року </w:t>
            </w:r>
          </w:p>
        </w:tc>
        <w:tc>
          <w:tcPr>
            <w:tcW w:w="3402" w:type="dxa"/>
            <w:vAlign w:val="center"/>
          </w:tcPr>
          <w:p w14:paraId="760277F0" w14:textId="77777777" w:rsidR="00F7789E" w:rsidRPr="00CB37C6" w:rsidRDefault="00F7789E" w:rsidP="00A361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системних і регламентних підходів до проведення оцінки процесів управління</w:t>
            </w:r>
            <w:r w:rsidR="00A36191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підвищення їх ефективності, а також визначення 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механізму та процедури підготовки, подання та узагальнення звітів про функціонування системи внутрішнього контролю</w:t>
            </w:r>
          </w:p>
        </w:tc>
      </w:tr>
      <w:tr w:rsidR="00F7789E" w:rsidRPr="00CB37C6" w14:paraId="47F52EA5" w14:textId="77777777" w:rsidTr="00FF18FB">
        <w:trPr>
          <w:trHeight w:val="1310"/>
        </w:trPr>
        <w:tc>
          <w:tcPr>
            <w:tcW w:w="568" w:type="dxa"/>
            <w:vAlign w:val="center"/>
          </w:tcPr>
          <w:p w14:paraId="7FF2FF2F" w14:textId="77777777" w:rsidR="00F7789E" w:rsidRPr="00CB37C6" w:rsidRDefault="00A36191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7087" w:type="dxa"/>
            <w:vAlign w:val="center"/>
          </w:tcPr>
          <w:p w14:paraId="28349C85" w14:textId="77777777" w:rsidR="00077E70" w:rsidRPr="00CB37C6" w:rsidRDefault="00150D7E" w:rsidP="00150D7E">
            <w:pPr>
              <w:pStyle w:val="a6"/>
              <w:spacing w:before="0"/>
              <w:ind w:left="-57" w:right="-1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Удосконалення процесу відбору </w:t>
            </w:r>
            <w:r w:rsidRPr="00150D7E">
              <w:rPr>
                <w:rFonts w:ascii="Times New Roman" w:hAnsi="Times New Roman" w:cs="Times New Roman"/>
                <w:sz w:val="24"/>
                <w:szCs w:val="24"/>
              </w:rPr>
              <w:t>підконтрольних</w:t>
            </w:r>
            <w:r w:rsidRPr="00150D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37C6">
              <w:rPr>
                <w:rFonts w:ascii="Times New Roman" w:hAnsi="Times New Roman" w:cs="Times New Roman"/>
                <w:sz w:val="24"/>
                <w:szCs w:val="24"/>
              </w:rPr>
              <w:t>об’єктів для проведення планових аудитів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</w:t>
            </w:r>
            <w:r w:rsidRPr="00150D7E">
              <w:rPr>
                <w:rFonts w:ascii="Times New Roman" w:hAnsi="Times New Roman" w:cs="Times New Roman"/>
                <w:sz w:val="24"/>
                <w:szCs w:val="24"/>
              </w:rPr>
              <w:t xml:space="preserve">ляхом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застосування</w:t>
            </w:r>
            <w:r w:rsidRPr="00150D7E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айкращих практик, перегляду та</w:t>
            </w:r>
            <w:r w:rsidRPr="00150D7E">
              <w:rPr>
                <w:rFonts w:ascii="Times New Roman" w:hAnsi="Times New Roman" w:cs="Times New Roman"/>
                <w:sz w:val="24"/>
                <w:szCs w:val="24"/>
              </w:rPr>
              <w:t xml:space="preserve"> оновлення критеріїв і показників для ризик-орієнтованої системи вибору заходів контролю</w:t>
            </w:r>
          </w:p>
        </w:tc>
        <w:tc>
          <w:tcPr>
            <w:tcW w:w="3119" w:type="dxa"/>
            <w:vAlign w:val="center"/>
          </w:tcPr>
          <w:p w14:paraId="05656A45" w14:textId="77777777" w:rsidR="00F7789E" w:rsidRPr="00CB37C6" w:rsidRDefault="00F7789E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внутрішнього аудиту облдержадміністрації</w:t>
            </w:r>
          </w:p>
        </w:tc>
        <w:tc>
          <w:tcPr>
            <w:tcW w:w="1701" w:type="dxa"/>
            <w:vAlign w:val="center"/>
          </w:tcPr>
          <w:p w14:paraId="1EAA8547" w14:textId="77777777" w:rsidR="00F7789E" w:rsidRPr="00CB37C6" w:rsidRDefault="00F7789E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  <w:p w14:paraId="0EC7AEB7" w14:textId="77777777" w:rsidR="00F7789E" w:rsidRPr="00CB37C6" w:rsidRDefault="00F7789E" w:rsidP="00CB37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3402" w:type="dxa"/>
            <w:vAlign w:val="center"/>
          </w:tcPr>
          <w:p w14:paraId="1D86659E" w14:textId="77777777" w:rsidR="00F7789E" w:rsidRPr="00CB37C6" w:rsidRDefault="00F7789E" w:rsidP="000E43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нових засад організації державного внутрішнього фінансового контролю</w:t>
            </w:r>
          </w:p>
        </w:tc>
      </w:tr>
      <w:tr w:rsidR="00F7789E" w:rsidRPr="00CB37C6" w14:paraId="5878B4AA" w14:textId="77777777" w:rsidTr="00CC0625">
        <w:tc>
          <w:tcPr>
            <w:tcW w:w="568" w:type="dxa"/>
            <w:vAlign w:val="center"/>
          </w:tcPr>
          <w:p w14:paraId="240B5E63" w14:textId="77777777" w:rsidR="00F7789E" w:rsidRPr="00CB37C6" w:rsidRDefault="00A36191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F7789E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  <w:vAlign w:val="center"/>
          </w:tcPr>
          <w:p w14:paraId="6330CBC3" w14:textId="77777777" w:rsidR="00F7789E" w:rsidRPr="00CB37C6" w:rsidRDefault="00620637" w:rsidP="00FF18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ведення </w:t>
            </w:r>
            <w:r w:rsidR="00F7789E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зведеної бази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даних </w:t>
            </w:r>
            <w:r w:rsidR="00F7789E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</w:t>
            </w:r>
            <w:r w:rsidR="00FF18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інформаційного </w:t>
            </w:r>
            <w:r w:rsidR="00F7789E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накопичення</w:t>
            </w:r>
            <w:r w:rsidR="00FF18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своєчасності її </w:t>
            </w:r>
            <w:r w:rsidR="00FF18FB" w:rsidRPr="00FF18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актуалізації</w:t>
            </w:r>
            <w:r w:rsidR="00F7789E"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обробки даних щодо оцінки ризиків діяльності підконтрольних установ</w:t>
            </w:r>
          </w:p>
        </w:tc>
        <w:tc>
          <w:tcPr>
            <w:tcW w:w="3119" w:type="dxa"/>
            <w:vAlign w:val="center"/>
          </w:tcPr>
          <w:p w14:paraId="6205E2D6" w14:textId="77777777" w:rsidR="00F7789E" w:rsidRPr="00CB37C6" w:rsidRDefault="00F7789E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внутрішнього аудиту </w:t>
            </w:r>
          </w:p>
          <w:p w14:paraId="16DC1445" w14:textId="77777777" w:rsidR="00F7789E" w:rsidRPr="00CB37C6" w:rsidRDefault="00F7789E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облдержадміністрації</w:t>
            </w:r>
          </w:p>
        </w:tc>
        <w:tc>
          <w:tcPr>
            <w:tcW w:w="1701" w:type="dxa"/>
            <w:vAlign w:val="center"/>
          </w:tcPr>
          <w:p w14:paraId="14025D75" w14:textId="77777777" w:rsidR="00F7789E" w:rsidRPr="00CB37C6" w:rsidRDefault="00F7789E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грудень </w:t>
            </w:r>
          </w:p>
          <w:p w14:paraId="39C8026F" w14:textId="77777777" w:rsidR="00F7789E" w:rsidRPr="00CB37C6" w:rsidRDefault="00F7789E" w:rsidP="00F77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року</w:t>
            </w:r>
          </w:p>
        </w:tc>
        <w:tc>
          <w:tcPr>
            <w:tcW w:w="3402" w:type="dxa"/>
            <w:vAlign w:val="center"/>
          </w:tcPr>
          <w:p w14:paraId="49122741" w14:textId="77777777" w:rsidR="00F7789E" w:rsidRPr="00CB37C6" w:rsidRDefault="00F7789E" w:rsidP="00C87C68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удосконалення інформаційного забезпечення шляхом створення та розвитку інформаційно-аналітичної бази  </w:t>
            </w:r>
          </w:p>
        </w:tc>
      </w:tr>
      <w:tr w:rsidR="00C87C68" w:rsidRPr="00643D64" w14:paraId="199DC494" w14:textId="77777777" w:rsidTr="00CC0625">
        <w:tc>
          <w:tcPr>
            <w:tcW w:w="568" w:type="dxa"/>
            <w:vAlign w:val="center"/>
          </w:tcPr>
          <w:p w14:paraId="29B7C59C" w14:textId="77777777" w:rsidR="00C87C68" w:rsidRPr="00CB37C6" w:rsidRDefault="00C87C68" w:rsidP="00C87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  <w:vAlign w:val="center"/>
          </w:tcPr>
          <w:p w14:paraId="0A24C213" w14:textId="046414E8" w:rsidR="00C87C68" w:rsidRPr="00CB37C6" w:rsidRDefault="00C87C68" w:rsidP="00C87C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і проведення навчань та підвищення кваліфікації, </w:t>
            </w:r>
            <w:r w:rsidR="00A43A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тому числі запровадження сертифікації працівників управління внутрішнього аудиту облдержадміністрації та працівників підрозділів внутрішнь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 аудиту райдержадміністрацій</w:t>
            </w:r>
          </w:p>
        </w:tc>
        <w:tc>
          <w:tcPr>
            <w:tcW w:w="3119" w:type="dxa"/>
            <w:vAlign w:val="center"/>
          </w:tcPr>
          <w:p w14:paraId="3F36028F" w14:textId="77777777" w:rsidR="00C87C68" w:rsidRPr="00CB37C6" w:rsidRDefault="00C87C68" w:rsidP="00C87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внутрішнього аудиту</w:t>
            </w:r>
          </w:p>
          <w:p w14:paraId="160CEF82" w14:textId="77777777" w:rsidR="00C87C68" w:rsidRPr="00CB37C6" w:rsidRDefault="00C87C68" w:rsidP="00C87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облдержадміністрації,</w:t>
            </w:r>
          </w:p>
          <w:p w14:paraId="094D139D" w14:textId="77777777" w:rsidR="00C87C68" w:rsidRPr="00CB37C6" w:rsidRDefault="00C87C68" w:rsidP="00C87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структурні підрозділи внутрішнього аудиту райдержадміністрацій</w:t>
            </w:r>
          </w:p>
        </w:tc>
        <w:tc>
          <w:tcPr>
            <w:tcW w:w="1701" w:type="dxa"/>
            <w:vAlign w:val="center"/>
          </w:tcPr>
          <w:p w14:paraId="6CF62927" w14:textId="77777777" w:rsidR="00C87C68" w:rsidRPr="00CB37C6" w:rsidRDefault="00C87C68" w:rsidP="00C87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упродовж 2024 року</w:t>
            </w:r>
          </w:p>
        </w:tc>
        <w:tc>
          <w:tcPr>
            <w:tcW w:w="3402" w:type="dxa"/>
            <w:vAlign w:val="center"/>
          </w:tcPr>
          <w:p w14:paraId="3A95A312" w14:textId="77777777" w:rsidR="00C87C68" w:rsidRPr="00CB37C6" w:rsidRDefault="00C87C68" w:rsidP="00C87C68">
            <w:pPr>
              <w:pStyle w:val="a6"/>
              <w:spacing w:before="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</w:rPr>
              <w:t>підвищення та підтвердження рівня фахової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ідготовки внутрішніх аудиторів</w:t>
            </w:r>
          </w:p>
        </w:tc>
      </w:tr>
      <w:tr w:rsidR="00C87C68" w:rsidRPr="00CB37C6" w14:paraId="0DA6F223" w14:textId="77777777" w:rsidTr="00CC0625">
        <w:tc>
          <w:tcPr>
            <w:tcW w:w="568" w:type="dxa"/>
            <w:vAlign w:val="center"/>
          </w:tcPr>
          <w:p w14:paraId="548B2FD7" w14:textId="77777777" w:rsidR="00C87C68" w:rsidRPr="00CB37C6" w:rsidRDefault="00C87C68" w:rsidP="00C87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  <w:vAlign w:val="center"/>
          </w:tcPr>
          <w:p w14:paraId="7AB72F48" w14:textId="4290D403" w:rsidR="00C87C68" w:rsidRPr="00CB37C6" w:rsidRDefault="00C87C68" w:rsidP="007B27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організації та проведення семінарів, засідань за круглим столом, конференцій, консультацій, навчань та інших заходів за участі керівників структурних підрозділів </w:t>
            </w:r>
            <w:r w:rsidR="00DE08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облдержадміністрації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райдержадміністрацій з питань стратегії та системи удосконалення системи внутрішнього контролю </w:t>
            </w:r>
          </w:p>
        </w:tc>
        <w:tc>
          <w:tcPr>
            <w:tcW w:w="3119" w:type="dxa"/>
            <w:vAlign w:val="center"/>
          </w:tcPr>
          <w:p w14:paraId="226A4DCC" w14:textId="41C8772D" w:rsidR="00C87C68" w:rsidRPr="00CB37C6" w:rsidRDefault="00C87C68" w:rsidP="007B27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внутрішнього аудиту облдержадміністрації</w:t>
            </w:r>
            <w:r w:rsidR="007B27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структурні підрозділи облдержадміністрації</w:t>
            </w:r>
            <w:r w:rsidR="007B27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райдержадміністрацій</w:t>
            </w:r>
          </w:p>
        </w:tc>
        <w:tc>
          <w:tcPr>
            <w:tcW w:w="1701" w:type="dxa"/>
            <w:vAlign w:val="center"/>
          </w:tcPr>
          <w:p w14:paraId="6337404F" w14:textId="77777777" w:rsidR="00C87C68" w:rsidRPr="00CB37C6" w:rsidRDefault="00C87C68" w:rsidP="00C87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упродовж 2024 року</w:t>
            </w:r>
          </w:p>
        </w:tc>
        <w:tc>
          <w:tcPr>
            <w:tcW w:w="3402" w:type="dxa"/>
            <w:vAlign w:val="center"/>
          </w:tcPr>
          <w:p w14:paraId="59AAEF30" w14:textId="77777777" w:rsidR="00C87C68" w:rsidRPr="00CB37C6" w:rsidRDefault="00C87C68" w:rsidP="007B27DE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належного сприйняття, розуміння та відповідального ставлення до розвитку системи державного внутрішнього фінансового контролю структурними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підрозділами 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облдержадміністрації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райдержадміністрацій</w:t>
            </w:r>
          </w:p>
        </w:tc>
      </w:tr>
      <w:tr w:rsidR="00C87C68" w:rsidRPr="00CB37C6" w14:paraId="0D16561D" w14:textId="77777777" w:rsidTr="00CC0625">
        <w:tc>
          <w:tcPr>
            <w:tcW w:w="568" w:type="dxa"/>
            <w:vAlign w:val="center"/>
          </w:tcPr>
          <w:p w14:paraId="58A3D931" w14:textId="77777777" w:rsidR="00C87C68" w:rsidRPr="00CB37C6" w:rsidRDefault="00C87C68" w:rsidP="00C87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7087" w:type="dxa"/>
            <w:vAlign w:val="center"/>
          </w:tcPr>
          <w:p w14:paraId="20D01AA6" w14:textId="77777777" w:rsidR="00C87C68" w:rsidRPr="00CB37C6" w:rsidRDefault="00C87C68" w:rsidP="007B27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Запровадження ефективної та результативної системи внутрішньої та зовнішньої комунікації, яка забезпечить персонал необхідною для виконання повноважень інформацією</w:t>
            </w:r>
          </w:p>
        </w:tc>
        <w:tc>
          <w:tcPr>
            <w:tcW w:w="3119" w:type="dxa"/>
            <w:vAlign w:val="center"/>
          </w:tcPr>
          <w:p w14:paraId="6A9B10B8" w14:textId="77777777" w:rsidR="00C87C68" w:rsidRPr="00CB37C6" w:rsidRDefault="00C87C68" w:rsidP="007B27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структурні підрозділи облдержадміністрації, райдержадміністрацій</w:t>
            </w:r>
          </w:p>
        </w:tc>
        <w:tc>
          <w:tcPr>
            <w:tcW w:w="1701" w:type="dxa"/>
            <w:vAlign w:val="center"/>
          </w:tcPr>
          <w:p w14:paraId="59DD4872" w14:textId="77777777" w:rsidR="00C87C68" w:rsidRPr="00CB37C6" w:rsidRDefault="00C87C68" w:rsidP="00C87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упродовж 2024 року</w:t>
            </w:r>
          </w:p>
        </w:tc>
        <w:tc>
          <w:tcPr>
            <w:tcW w:w="3402" w:type="dxa"/>
            <w:vAlign w:val="center"/>
          </w:tcPr>
          <w:p w14:paraId="193122F2" w14:textId="59A87510" w:rsidR="00C87C68" w:rsidRPr="00CB37C6" w:rsidRDefault="00C87C68" w:rsidP="007B27DE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налагодження </w:t>
            </w:r>
            <w:r w:rsidRPr="00E05C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установою</w:t>
            </w:r>
            <w:r w:rsidRPr="007B27DE"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  <w:t xml:space="preserve"> </w:t>
            </w:r>
            <w:r w:rsidRPr="007B27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інформаційного</w:t>
            </w:r>
            <w:r w:rsidRPr="00CB37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комунікаційного обміну із зовнішніми сторонами (державними та місцевими органами влади, ЗМІ, юридичними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чи фізичними особами тощо)</w:t>
            </w:r>
          </w:p>
        </w:tc>
      </w:tr>
    </w:tbl>
    <w:p w14:paraId="2CF252DB" w14:textId="77777777" w:rsidR="00C95F96" w:rsidRPr="00CB37C6" w:rsidRDefault="00C95F96" w:rsidP="00A845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7615780" w14:textId="77777777" w:rsidR="00856F5D" w:rsidRPr="00A845F3" w:rsidRDefault="00B51F44" w:rsidP="00B51F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7C6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</w:t>
      </w:r>
    </w:p>
    <w:sectPr w:rsidR="00856F5D" w:rsidRPr="00A845F3" w:rsidSect="006F6018">
      <w:headerReference w:type="default" r:id="rId6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E5C1D" w14:textId="77777777" w:rsidR="006F6018" w:rsidRDefault="006F6018" w:rsidP="0084623C">
      <w:pPr>
        <w:spacing w:after="0" w:line="240" w:lineRule="auto"/>
      </w:pPr>
      <w:r>
        <w:separator/>
      </w:r>
    </w:p>
  </w:endnote>
  <w:endnote w:type="continuationSeparator" w:id="0">
    <w:p w14:paraId="0A6150DE" w14:textId="77777777" w:rsidR="006F6018" w:rsidRDefault="006F6018" w:rsidP="00846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1586" w14:textId="77777777" w:rsidR="006F6018" w:rsidRDefault="006F6018" w:rsidP="0084623C">
      <w:pPr>
        <w:spacing w:after="0" w:line="240" w:lineRule="auto"/>
      </w:pPr>
      <w:r>
        <w:separator/>
      </w:r>
    </w:p>
  </w:footnote>
  <w:footnote w:type="continuationSeparator" w:id="0">
    <w:p w14:paraId="66A3C070" w14:textId="77777777" w:rsidR="006F6018" w:rsidRDefault="006F6018" w:rsidP="00846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6833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232EA5E" w14:textId="77777777" w:rsidR="0084623C" w:rsidRDefault="00475F1A">
        <w:pPr>
          <w:pStyle w:val="a7"/>
          <w:jc w:val="center"/>
        </w:pPr>
        <w:r w:rsidRPr="002F76EE">
          <w:rPr>
            <w:rFonts w:ascii="Times New Roman" w:hAnsi="Times New Roman" w:cs="Times New Roman"/>
            <w:sz w:val="24"/>
          </w:rPr>
          <w:fldChar w:fldCharType="begin"/>
        </w:r>
        <w:r w:rsidR="0084623C" w:rsidRPr="002F76E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F76EE">
          <w:rPr>
            <w:rFonts w:ascii="Times New Roman" w:hAnsi="Times New Roman" w:cs="Times New Roman"/>
            <w:sz w:val="24"/>
          </w:rPr>
          <w:fldChar w:fldCharType="separate"/>
        </w:r>
        <w:r w:rsidR="00FF18FB">
          <w:rPr>
            <w:rFonts w:ascii="Times New Roman" w:hAnsi="Times New Roman" w:cs="Times New Roman"/>
            <w:noProof/>
            <w:sz w:val="24"/>
          </w:rPr>
          <w:t>3</w:t>
        </w:r>
        <w:r w:rsidRPr="002F76E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06560207" w14:textId="77777777" w:rsidR="0084623C" w:rsidRDefault="0084623C">
    <w:pPr>
      <w:pStyle w:val="a7"/>
      <w:rPr>
        <w:rFonts w:ascii="Times New Roman" w:hAnsi="Times New Roman" w:cs="Times New Roman"/>
        <w:sz w:val="24"/>
      </w:rPr>
    </w:pPr>
  </w:p>
  <w:p w14:paraId="2C986CE8" w14:textId="77777777" w:rsidR="002F76EE" w:rsidRPr="002F76EE" w:rsidRDefault="002F76EE" w:rsidP="002F76EE">
    <w:pPr>
      <w:pStyle w:val="a7"/>
      <w:jc w:val="right"/>
      <w:rPr>
        <w:rFonts w:ascii="Times New Roman" w:hAnsi="Times New Roman" w:cs="Times New Roman"/>
        <w:sz w:val="24"/>
        <w:lang w:val="uk-UA"/>
      </w:rPr>
    </w:pPr>
    <w:r>
      <w:rPr>
        <w:rFonts w:ascii="Times New Roman" w:hAnsi="Times New Roman" w:cs="Times New Roman"/>
        <w:sz w:val="24"/>
        <w:lang w:val="uk-UA"/>
      </w:rPr>
      <w:t>Продовження Плану заходів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C55"/>
    <w:rsid w:val="00005859"/>
    <w:rsid w:val="00006A69"/>
    <w:rsid w:val="000357E6"/>
    <w:rsid w:val="00077E70"/>
    <w:rsid w:val="00085C02"/>
    <w:rsid w:val="000D3AB4"/>
    <w:rsid w:val="000D6D04"/>
    <w:rsid w:val="000E433D"/>
    <w:rsid w:val="000F7F49"/>
    <w:rsid w:val="00100101"/>
    <w:rsid w:val="00115DBE"/>
    <w:rsid w:val="00130392"/>
    <w:rsid w:val="00150D7E"/>
    <w:rsid w:val="00177DBE"/>
    <w:rsid w:val="00182C1B"/>
    <w:rsid w:val="00186208"/>
    <w:rsid w:val="001863EC"/>
    <w:rsid w:val="0018675F"/>
    <w:rsid w:val="00187D42"/>
    <w:rsid w:val="001B3277"/>
    <w:rsid w:val="001E3B9E"/>
    <w:rsid w:val="0024125C"/>
    <w:rsid w:val="0029661E"/>
    <w:rsid w:val="002A4E53"/>
    <w:rsid w:val="002C403D"/>
    <w:rsid w:val="002F76EE"/>
    <w:rsid w:val="0030080D"/>
    <w:rsid w:val="00301F00"/>
    <w:rsid w:val="00315631"/>
    <w:rsid w:val="00325530"/>
    <w:rsid w:val="003367FC"/>
    <w:rsid w:val="00341D8D"/>
    <w:rsid w:val="003454FD"/>
    <w:rsid w:val="00360937"/>
    <w:rsid w:val="0036543D"/>
    <w:rsid w:val="00380C55"/>
    <w:rsid w:val="00382767"/>
    <w:rsid w:val="0040141C"/>
    <w:rsid w:val="0040740F"/>
    <w:rsid w:val="0042373E"/>
    <w:rsid w:val="004326BB"/>
    <w:rsid w:val="00435B60"/>
    <w:rsid w:val="004607F3"/>
    <w:rsid w:val="00462FF2"/>
    <w:rsid w:val="00475F1A"/>
    <w:rsid w:val="00484927"/>
    <w:rsid w:val="004B6D80"/>
    <w:rsid w:val="004D34AC"/>
    <w:rsid w:val="004D47BF"/>
    <w:rsid w:val="004D4819"/>
    <w:rsid w:val="004F2814"/>
    <w:rsid w:val="0051308E"/>
    <w:rsid w:val="005378AF"/>
    <w:rsid w:val="00546F1C"/>
    <w:rsid w:val="005610A2"/>
    <w:rsid w:val="00580D21"/>
    <w:rsid w:val="00583324"/>
    <w:rsid w:val="00595815"/>
    <w:rsid w:val="005B0FC4"/>
    <w:rsid w:val="005C554C"/>
    <w:rsid w:val="00610751"/>
    <w:rsid w:val="00620637"/>
    <w:rsid w:val="00643D64"/>
    <w:rsid w:val="00643E6C"/>
    <w:rsid w:val="00651FB4"/>
    <w:rsid w:val="00666C48"/>
    <w:rsid w:val="00667FF0"/>
    <w:rsid w:val="00675D4E"/>
    <w:rsid w:val="006C0CDC"/>
    <w:rsid w:val="006D40F0"/>
    <w:rsid w:val="006D6CF3"/>
    <w:rsid w:val="006F2F01"/>
    <w:rsid w:val="006F3DBD"/>
    <w:rsid w:val="006F6018"/>
    <w:rsid w:val="007257FF"/>
    <w:rsid w:val="007308FE"/>
    <w:rsid w:val="00750508"/>
    <w:rsid w:val="00752DA7"/>
    <w:rsid w:val="00757787"/>
    <w:rsid w:val="007B27DE"/>
    <w:rsid w:val="007B5D5F"/>
    <w:rsid w:val="007D5CAF"/>
    <w:rsid w:val="007F0DDC"/>
    <w:rsid w:val="00802CAE"/>
    <w:rsid w:val="008228D8"/>
    <w:rsid w:val="00841CFB"/>
    <w:rsid w:val="0084623C"/>
    <w:rsid w:val="00856F5D"/>
    <w:rsid w:val="00872D7B"/>
    <w:rsid w:val="00880B0C"/>
    <w:rsid w:val="00894AB1"/>
    <w:rsid w:val="008A1651"/>
    <w:rsid w:val="008A29D3"/>
    <w:rsid w:val="008C6C66"/>
    <w:rsid w:val="008C6D62"/>
    <w:rsid w:val="008E20AE"/>
    <w:rsid w:val="008E49A7"/>
    <w:rsid w:val="0090241C"/>
    <w:rsid w:val="009201E6"/>
    <w:rsid w:val="00924FFA"/>
    <w:rsid w:val="009322EB"/>
    <w:rsid w:val="009719BC"/>
    <w:rsid w:val="00995E00"/>
    <w:rsid w:val="009A78E9"/>
    <w:rsid w:val="009C4E22"/>
    <w:rsid w:val="009E595C"/>
    <w:rsid w:val="009E7BC8"/>
    <w:rsid w:val="00A2161B"/>
    <w:rsid w:val="00A31EEB"/>
    <w:rsid w:val="00A36191"/>
    <w:rsid w:val="00A43A4C"/>
    <w:rsid w:val="00A845F3"/>
    <w:rsid w:val="00A973BD"/>
    <w:rsid w:val="00AB0275"/>
    <w:rsid w:val="00AB2F99"/>
    <w:rsid w:val="00AB320F"/>
    <w:rsid w:val="00AD1BD0"/>
    <w:rsid w:val="00AD2CE1"/>
    <w:rsid w:val="00B039C8"/>
    <w:rsid w:val="00B262C1"/>
    <w:rsid w:val="00B31F01"/>
    <w:rsid w:val="00B51F44"/>
    <w:rsid w:val="00B76D6D"/>
    <w:rsid w:val="00B7745F"/>
    <w:rsid w:val="00B82A03"/>
    <w:rsid w:val="00BC4353"/>
    <w:rsid w:val="00BF6655"/>
    <w:rsid w:val="00C05496"/>
    <w:rsid w:val="00C14CD1"/>
    <w:rsid w:val="00C67002"/>
    <w:rsid w:val="00C74EB2"/>
    <w:rsid w:val="00C774E1"/>
    <w:rsid w:val="00C87C68"/>
    <w:rsid w:val="00C95F96"/>
    <w:rsid w:val="00CB37C6"/>
    <w:rsid w:val="00CC0625"/>
    <w:rsid w:val="00CF043F"/>
    <w:rsid w:val="00D57466"/>
    <w:rsid w:val="00D65D1B"/>
    <w:rsid w:val="00D66B43"/>
    <w:rsid w:val="00D76052"/>
    <w:rsid w:val="00D817CA"/>
    <w:rsid w:val="00D92E21"/>
    <w:rsid w:val="00DA5A11"/>
    <w:rsid w:val="00DB11EA"/>
    <w:rsid w:val="00DD66DA"/>
    <w:rsid w:val="00DE088F"/>
    <w:rsid w:val="00DF51B6"/>
    <w:rsid w:val="00E05CDB"/>
    <w:rsid w:val="00E120CB"/>
    <w:rsid w:val="00E15DA9"/>
    <w:rsid w:val="00E23ABF"/>
    <w:rsid w:val="00E7441E"/>
    <w:rsid w:val="00E74BC9"/>
    <w:rsid w:val="00EB2E82"/>
    <w:rsid w:val="00EB3360"/>
    <w:rsid w:val="00EB4E83"/>
    <w:rsid w:val="00EC0B54"/>
    <w:rsid w:val="00ED2CDC"/>
    <w:rsid w:val="00EE6EF1"/>
    <w:rsid w:val="00F21920"/>
    <w:rsid w:val="00F543F4"/>
    <w:rsid w:val="00F54823"/>
    <w:rsid w:val="00F7190A"/>
    <w:rsid w:val="00F7789E"/>
    <w:rsid w:val="00FB1B33"/>
    <w:rsid w:val="00FC4C55"/>
    <w:rsid w:val="00FF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A75F3"/>
  <w15:docId w15:val="{3D036A9F-D91C-43A4-B972-28762048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C0B5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01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ормальний текст"/>
    <w:basedOn w:val="a"/>
    <w:uiPriority w:val="99"/>
    <w:rsid w:val="00651FB4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4623C"/>
  </w:style>
  <w:style w:type="paragraph" w:styleId="a9">
    <w:name w:val="footer"/>
    <w:basedOn w:val="a"/>
    <w:link w:val="aa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46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3492</Words>
  <Characters>1992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Зварич</dc:creator>
  <cp:keywords/>
  <dc:description/>
  <cp:lastModifiedBy>Пользователь Windows</cp:lastModifiedBy>
  <cp:revision>22</cp:revision>
  <cp:lastPrinted>2024-02-07T14:28:00Z</cp:lastPrinted>
  <dcterms:created xsi:type="dcterms:W3CDTF">2024-02-02T13:45:00Z</dcterms:created>
  <dcterms:modified xsi:type="dcterms:W3CDTF">2024-02-09T13:53:00Z</dcterms:modified>
</cp:coreProperties>
</file>