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1156AC" w14:textId="77777777" w:rsidR="00A90408" w:rsidRDefault="00C85C2F">
      <w:pPr>
        <w:jc w:val="center"/>
        <w:rPr>
          <w:spacing w:val="8"/>
          <w:highlight w:val="yellow"/>
          <w:lang w:val="uk-UA"/>
        </w:rPr>
      </w:pPr>
      <w:r>
        <w:rPr>
          <w:spacing w:val="8"/>
          <w:lang w:val="uk-UA"/>
        </w:rPr>
        <w:t xml:space="preserve"> </w:t>
      </w:r>
      <w:r>
        <w:rPr>
          <w:noProof/>
          <w:lang w:val="uk-UA" w:eastAsia="uk-UA"/>
        </w:rPr>
        <w:drawing>
          <wp:inline distT="0" distB="0" distL="0" distR="0" wp14:anchorId="4319CDB5" wp14:editId="0D4A90DB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6CB71" w14:textId="77777777" w:rsidR="00A90408" w:rsidRDefault="00A90408">
      <w:pPr>
        <w:jc w:val="center"/>
        <w:rPr>
          <w:spacing w:val="8"/>
          <w:sz w:val="12"/>
          <w:szCs w:val="20"/>
          <w:highlight w:val="yellow"/>
          <w:lang w:val="en-US"/>
        </w:rPr>
      </w:pPr>
    </w:p>
    <w:p w14:paraId="4127886A" w14:textId="77777777" w:rsidR="00A90408" w:rsidRDefault="00C85C2F">
      <w:pPr>
        <w:pStyle w:val="2"/>
        <w:rPr>
          <w:sz w:val="24"/>
        </w:rPr>
      </w:pPr>
      <w:r w:rsidRPr="00234D0D">
        <w:rPr>
          <w:sz w:val="24"/>
        </w:rPr>
        <w:t>ВОЛИНСЬКА ОБЛАСНА ДЕРЖАВНА АДМІНІСТРАЦІЯ</w:t>
      </w:r>
    </w:p>
    <w:p w14:paraId="27059965" w14:textId="77777777" w:rsidR="00615A0D" w:rsidRPr="00615A0D" w:rsidRDefault="00615A0D" w:rsidP="00615A0D">
      <w:pPr>
        <w:rPr>
          <w:sz w:val="14"/>
          <w:szCs w:val="14"/>
          <w:lang w:val="uk-UA"/>
        </w:rPr>
      </w:pPr>
    </w:p>
    <w:p w14:paraId="24A92699" w14:textId="77777777" w:rsidR="00A90408" w:rsidRPr="00C85C2F" w:rsidRDefault="00A90408">
      <w:pPr>
        <w:jc w:val="center"/>
        <w:rPr>
          <w:sz w:val="6"/>
          <w:szCs w:val="16"/>
        </w:rPr>
      </w:pPr>
    </w:p>
    <w:p w14:paraId="083A7821" w14:textId="77777777" w:rsidR="00A90408" w:rsidRPr="00234D0D" w:rsidRDefault="00C85C2F">
      <w:pPr>
        <w:pStyle w:val="2"/>
        <w:rPr>
          <w:bCs w:val="0"/>
          <w:iCs/>
          <w:sz w:val="28"/>
          <w:lang w:val="ru-RU"/>
        </w:rPr>
      </w:pPr>
      <w:r w:rsidRPr="00234D0D">
        <w:rPr>
          <w:bCs w:val="0"/>
          <w:iCs/>
          <w:sz w:val="28"/>
          <w:lang w:val="ru-RU"/>
        </w:rPr>
        <w:t>ВОЛИНСЬКА ОБЛАСНА ВІЙСЬКОВА АДМІНІСТРАЦІЯ</w:t>
      </w:r>
    </w:p>
    <w:p w14:paraId="461F3479" w14:textId="77777777" w:rsidR="00A90408" w:rsidRPr="00615A0D" w:rsidRDefault="00C85C2F">
      <w:pPr>
        <w:rPr>
          <w:rFonts w:eastAsia="Arial Unicode MS"/>
          <w:sz w:val="28"/>
          <w:szCs w:val="28"/>
          <w:lang w:val="uk-UA"/>
        </w:rPr>
      </w:pP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  <w:lang w:val="uk-UA"/>
        </w:rPr>
        <w:t xml:space="preserve">   </w:t>
      </w:r>
    </w:p>
    <w:p w14:paraId="362CDF6C" w14:textId="77777777" w:rsidR="00A90408" w:rsidRDefault="00C85C2F">
      <w:pPr>
        <w:pStyle w:val="3"/>
        <w:rPr>
          <w:b/>
          <w:bCs/>
          <w:i w:val="0"/>
          <w:iCs w:val="0"/>
          <w:sz w:val="28"/>
          <w:lang w:val="uk-UA"/>
        </w:rPr>
      </w:pPr>
      <w:r>
        <w:rPr>
          <w:b/>
          <w:bCs/>
          <w:i w:val="0"/>
          <w:iCs w:val="0"/>
        </w:rPr>
        <w:t xml:space="preserve">РОЗПОРЯДЖЕННЯ </w:t>
      </w:r>
    </w:p>
    <w:p w14:paraId="7284076D" w14:textId="77777777" w:rsidR="00A90408" w:rsidRPr="00615A0D" w:rsidRDefault="00A90408">
      <w:pPr>
        <w:rPr>
          <w:sz w:val="28"/>
          <w:szCs w:val="28"/>
        </w:rPr>
      </w:pPr>
    </w:p>
    <w:p w14:paraId="4E1DCE98" w14:textId="366BE4FD" w:rsidR="00A90408" w:rsidRPr="00526A49" w:rsidRDefault="00526A49">
      <w:pPr>
        <w:rPr>
          <w:sz w:val="28"/>
          <w:lang w:val="en-US"/>
        </w:rPr>
      </w:pPr>
      <w:r>
        <w:rPr>
          <w:sz w:val="28"/>
          <w:lang w:val="en-US"/>
        </w:rPr>
        <w:t xml:space="preserve">23 </w:t>
      </w:r>
      <w:r w:rsidR="00C85C2F">
        <w:rPr>
          <w:sz w:val="28"/>
          <w:lang w:val="uk-UA"/>
        </w:rPr>
        <w:t>грудня 2024 року</w:t>
      </w:r>
      <w:r w:rsidR="00C85C2F">
        <w:rPr>
          <w:sz w:val="28"/>
          <w:lang w:val="uk-UA"/>
        </w:rPr>
        <w:tab/>
      </w:r>
      <w:r w:rsidR="00C85C2F">
        <w:rPr>
          <w:sz w:val="28"/>
          <w:lang w:val="uk-UA"/>
        </w:rPr>
        <w:tab/>
        <w:t xml:space="preserve">        </w:t>
      </w:r>
      <w:r w:rsidR="00C85C2F">
        <w:rPr>
          <w:sz w:val="28"/>
        </w:rPr>
        <w:t xml:space="preserve">   </w:t>
      </w:r>
      <w:r w:rsidR="00C85C2F">
        <w:rPr>
          <w:sz w:val="28"/>
          <w:lang w:val="uk-UA"/>
        </w:rPr>
        <w:t xml:space="preserve"> м. Луцьк</w:t>
      </w:r>
      <w:r w:rsidR="00C85C2F">
        <w:rPr>
          <w:sz w:val="28"/>
          <w:lang w:val="uk-UA"/>
        </w:rPr>
        <w:tab/>
      </w:r>
      <w:r w:rsidR="00C85C2F">
        <w:rPr>
          <w:sz w:val="28"/>
          <w:lang w:val="uk-UA"/>
        </w:rPr>
        <w:tab/>
      </w:r>
      <w:r w:rsidR="00C85C2F">
        <w:rPr>
          <w:sz w:val="28"/>
          <w:lang w:val="uk-UA"/>
        </w:rPr>
        <w:tab/>
      </w:r>
      <w:r w:rsidR="00C85C2F">
        <w:rPr>
          <w:sz w:val="28"/>
          <w:lang w:val="uk-UA"/>
        </w:rPr>
        <w:tab/>
        <w:t xml:space="preserve">      </w:t>
      </w:r>
      <w:r w:rsidR="00C85C2F">
        <w:rPr>
          <w:sz w:val="28"/>
        </w:rPr>
        <w:t xml:space="preserve">     </w:t>
      </w:r>
      <w:r w:rsidR="00C85C2F">
        <w:rPr>
          <w:sz w:val="28"/>
          <w:lang w:val="uk-UA"/>
        </w:rPr>
        <w:t>№</w:t>
      </w:r>
      <w:r w:rsidR="00C85C2F">
        <w:rPr>
          <w:sz w:val="28"/>
        </w:rPr>
        <w:t xml:space="preserve"> </w:t>
      </w:r>
      <w:r>
        <w:rPr>
          <w:sz w:val="28"/>
          <w:lang w:val="en-US"/>
        </w:rPr>
        <w:t>514</w:t>
      </w:r>
    </w:p>
    <w:p w14:paraId="475DE366" w14:textId="77777777" w:rsidR="00A0104B" w:rsidRPr="00615A0D" w:rsidRDefault="00A0104B">
      <w:pPr>
        <w:rPr>
          <w:sz w:val="28"/>
          <w:szCs w:val="28"/>
          <w:lang w:val="uk-UA"/>
        </w:rPr>
      </w:pPr>
    </w:p>
    <w:p w14:paraId="0E476E21" w14:textId="77777777" w:rsidR="00757C98" w:rsidRDefault="00680F47" w:rsidP="00680F47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Про </w:t>
      </w:r>
      <w:r w:rsidR="00793ED0">
        <w:rPr>
          <w:sz w:val="28"/>
          <w:szCs w:val="28"/>
          <w:lang w:val="uk-UA"/>
        </w:rPr>
        <w:t xml:space="preserve">затвердження </w:t>
      </w:r>
      <w:r w:rsidR="00B76B8E">
        <w:rPr>
          <w:sz w:val="28"/>
          <w:szCs w:val="28"/>
          <w:lang w:val="uk-UA"/>
        </w:rPr>
        <w:t xml:space="preserve">нового </w:t>
      </w:r>
      <w:r>
        <w:rPr>
          <w:sz w:val="28"/>
          <w:szCs w:val="28"/>
          <w:lang w:val="uk-UA"/>
        </w:rPr>
        <w:t>складу організаційного</w:t>
      </w:r>
      <w:r w:rsidR="00757C9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 xml:space="preserve">комітету з </w:t>
      </w:r>
      <w:r w:rsidRPr="007124A0">
        <w:rPr>
          <w:sz w:val="28"/>
          <w:szCs w:val="28"/>
          <w:lang w:val="uk-UA"/>
        </w:rPr>
        <w:t>підготовк</w:t>
      </w:r>
      <w:r>
        <w:rPr>
          <w:sz w:val="28"/>
          <w:szCs w:val="28"/>
          <w:lang w:val="uk-UA"/>
        </w:rPr>
        <w:t>и</w:t>
      </w:r>
    </w:p>
    <w:p w14:paraId="3F601C86" w14:textId="376213A7" w:rsidR="007230E7" w:rsidRDefault="00680F47" w:rsidP="00E204DD">
      <w:pPr>
        <w:jc w:val="center"/>
        <w:rPr>
          <w:sz w:val="28"/>
          <w:szCs w:val="28"/>
          <w:lang w:val="uk-UA"/>
        </w:rPr>
      </w:pPr>
      <w:r w:rsidRPr="007124A0">
        <w:rPr>
          <w:sz w:val="28"/>
          <w:szCs w:val="28"/>
          <w:lang w:val="uk-UA"/>
        </w:rPr>
        <w:t>та відзначення</w:t>
      </w:r>
      <w:r w:rsidR="00757C98">
        <w:rPr>
          <w:sz w:val="28"/>
          <w:szCs w:val="28"/>
          <w:lang w:val="en-US"/>
        </w:rPr>
        <w:t xml:space="preserve"> </w:t>
      </w:r>
      <w:r w:rsidRPr="007124A0">
        <w:rPr>
          <w:sz w:val="28"/>
          <w:szCs w:val="28"/>
          <w:lang w:val="uk-UA"/>
        </w:rPr>
        <w:t>600-річчя з’їзду європейських монархів у місті Луцьку</w:t>
      </w:r>
    </w:p>
    <w:p w14:paraId="653326BB" w14:textId="77777777" w:rsidR="00A0104B" w:rsidRPr="007124A0" w:rsidRDefault="00A0104B" w:rsidP="00E204DD">
      <w:pPr>
        <w:jc w:val="center"/>
        <w:rPr>
          <w:sz w:val="28"/>
          <w:szCs w:val="28"/>
          <w:lang w:val="uk-UA"/>
        </w:rPr>
      </w:pPr>
    </w:p>
    <w:p w14:paraId="1E98FC7B" w14:textId="2B1C2179" w:rsidR="00793ED0" w:rsidRDefault="00680F47" w:rsidP="00B76B8E">
      <w:pPr>
        <w:ind w:firstLine="567"/>
        <w:jc w:val="both"/>
        <w:rPr>
          <w:sz w:val="28"/>
          <w:szCs w:val="28"/>
          <w:lang w:val="uk-UA"/>
        </w:rPr>
      </w:pPr>
      <w:r w:rsidRPr="007124A0">
        <w:rPr>
          <w:sz w:val="28"/>
          <w:szCs w:val="28"/>
          <w:lang w:val="uk-UA"/>
        </w:rPr>
        <w:t xml:space="preserve">Відповідно до </w:t>
      </w:r>
      <w:r w:rsidR="00615A0D">
        <w:rPr>
          <w:sz w:val="28"/>
          <w:szCs w:val="28"/>
          <w:lang w:val="uk-UA"/>
        </w:rPr>
        <w:t>з</w:t>
      </w:r>
      <w:r w:rsidR="00B76B8E">
        <w:rPr>
          <w:sz w:val="28"/>
          <w:szCs w:val="28"/>
          <w:lang w:val="uk-UA"/>
        </w:rPr>
        <w:t>аконів</w:t>
      </w:r>
      <w:r w:rsidRPr="007124A0">
        <w:rPr>
          <w:sz w:val="28"/>
          <w:szCs w:val="28"/>
          <w:lang w:val="uk-UA"/>
        </w:rPr>
        <w:t xml:space="preserve"> України «Про місцеві державні адміністрації», </w:t>
      </w:r>
      <w:r w:rsidR="00B76B8E" w:rsidRPr="00A32EC7">
        <w:rPr>
          <w:sz w:val="28"/>
          <w:szCs w:val="28"/>
        </w:rPr>
        <w:t>«</w:t>
      </w:r>
      <w:r w:rsidR="00B76B8E" w:rsidRPr="00A32EC7">
        <w:rPr>
          <w:rStyle w:val="rvts23"/>
          <w:sz w:val="28"/>
          <w:szCs w:val="28"/>
        </w:rPr>
        <w:t xml:space="preserve">Про </w:t>
      </w:r>
      <w:proofErr w:type="spellStart"/>
      <w:r w:rsidR="00B76B8E" w:rsidRPr="00A32EC7">
        <w:rPr>
          <w:rStyle w:val="rvts23"/>
          <w:sz w:val="28"/>
          <w:szCs w:val="28"/>
        </w:rPr>
        <w:t>правовий</w:t>
      </w:r>
      <w:proofErr w:type="spellEnd"/>
      <w:r w:rsidR="00B76B8E" w:rsidRPr="00A32EC7">
        <w:rPr>
          <w:rStyle w:val="rvts23"/>
          <w:sz w:val="28"/>
          <w:szCs w:val="28"/>
        </w:rPr>
        <w:t xml:space="preserve"> режим </w:t>
      </w:r>
      <w:proofErr w:type="spellStart"/>
      <w:r w:rsidR="00B76B8E" w:rsidRPr="00A32EC7">
        <w:rPr>
          <w:rStyle w:val="rvts23"/>
          <w:sz w:val="28"/>
          <w:szCs w:val="28"/>
        </w:rPr>
        <w:t>воєнного</w:t>
      </w:r>
      <w:proofErr w:type="spellEnd"/>
      <w:r w:rsidR="00B76B8E" w:rsidRPr="00A32EC7">
        <w:rPr>
          <w:rStyle w:val="rvts23"/>
          <w:sz w:val="28"/>
          <w:szCs w:val="28"/>
        </w:rPr>
        <w:t xml:space="preserve"> стану»</w:t>
      </w:r>
      <w:r w:rsidR="00615A0D">
        <w:rPr>
          <w:rStyle w:val="rvts23"/>
          <w:sz w:val="28"/>
          <w:szCs w:val="28"/>
          <w:lang w:val="uk-UA"/>
        </w:rPr>
        <w:t xml:space="preserve"> та</w:t>
      </w:r>
      <w:r w:rsidR="00B76B8E">
        <w:rPr>
          <w:sz w:val="28"/>
          <w:szCs w:val="28"/>
          <w:lang w:val="uk-UA"/>
        </w:rPr>
        <w:t xml:space="preserve"> </w:t>
      </w:r>
      <w:r w:rsidR="00793ED0">
        <w:rPr>
          <w:sz w:val="28"/>
          <w:szCs w:val="28"/>
          <w:lang w:val="uk-UA"/>
        </w:rPr>
        <w:t>у</w:t>
      </w:r>
      <w:r w:rsidR="00B76B8E">
        <w:rPr>
          <w:sz w:val="28"/>
          <w:szCs w:val="28"/>
          <w:lang w:val="uk-UA"/>
        </w:rPr>
        <w:t xml:space="preserve"> зв’язку з кадровими змінами</w:t>
      </w:r>
      <w:r w:rsidR="00793ED0">
        <w:rPr>
          <w:sz w:val="28"/>
          <w:szCs w:val="28"/>
          <w:lang w:val="uk-UA"/>
        </w:rPr>
        <w:t>:</w:t>
      </w:r>
    </w:p>
    <w:p w14:paraId="6E1AB93F" w14:textId="77777777" w:rsidR="00793ED0" w:rsidRDefault="00793ED0" w:rsidP="00793ED0">
      <w:pPr>
        <w:ind w:firstLine="567"/>
        <w:jc w:val="both"/>
        <w:rPr>
          <w:sz w:val="28"/>
          <w:szCs w:val="28"/>
          <w:lang w:val="uk-UA"/>
        </w:rPr>
      </w:pPr>
    </w:p>
    <w:p w14:paraId="1241996E" w14:textId="72C1E5E0" w:rsidR="00E204DD" w:rsidRDefault="00793ED0" w:rsidP="00C24AD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15A0D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З</w:t>
      </w:r>
      <w:r w:rsidR="00431AD0">
        <w:rPr>
          <w:sz w:val="28"/>
          <w:szCs w:val="28"/>
          <w:lang w:val="uk-UA"/>
        </w:rPr>
        <w:t xml:space="preserve">атвердити </w:t>
      </w:r>
      <w:r w:rsidR="00B76B8E">
        <w:rPr>
          <w:sz w:val="28"/>
          <w:szCs w:val="28"/>
          <w:lang w:val="uk-UA"/>
        </w:rPr>
        <w:t xml:space="preserve">новий </w:t>
      </w:r>
      <w:r w:rsidR="00431AD0">
        <w:rPr>
          <w:sz w:val="28"/>
          <w:szCs w:val="28"/>
          <w:lang w:val="uk-UA"/>
        </w:rPr>
        <w:t xml:space="preserve">склад організаційного комітету з підготовки та відзначення 600-річчя з’їзду європейських монархів у місті Луцьку, що </w:t>
      </w:r>
      <w:r w:rsidR="00C24AD6">
        <w:rPr>
          <w:sz w:val="28"/>
          <w:szCs w:val="28"/>
          <w:lang w:val="uk-UA"/>
        </w:rPr>
        <w:t>утворений розпорядженням голови обласної державної адміністрації від</w:t>
      </w:r>
      <w:r w:rsidR="0071178B">
        <w:rPr>
          <w:sz w:val="28"/>
          <w:szCs w:val="28"/>
          <w:lang w:val="uk-UA"/>
        </w:rPr>
        <w:t> </w:t>
      </w:r>
      <w:r w:rsidR="00C24AD6">
        <w:rPr>
          <w:sz w:val="28"/>
          <w:szCs w:val="28"/>
          <w:lang w:val="uk-UA"/>
        </w:rPr>
        <w:t>05 жовтня 2021 року № 611</w:t>
      </w:r>
      <w:r w:rsidR="00431AD0">
        <w:rPr>
          <w:sz w:val="28"/>
          <w:szCs w:val="28"/>
          <w:lang w:val="uk-UA"/>
        </w:rPr>
        <w:t>.</w:t>
      </w:r>
      <w:r w:rsidR="001204BE">
        <w:rPr>
          <w:sz w:val="28"/>
          <w:szCs w:val="28"/>
          <w:lang w:val="uk-UA"/>
        </w:rPr>
        <w:t xml:space="preserve"> </w:t>
      </w:r>
    </w:p>
    <w:p w14:paraId="79A7C808" w14:textId="77777777" w:rsidR="00E438F6" w:rsidRDefault="00E438F6" w:rsidP="00793ED0">
      <w:pPr>
        <w:ind w:firstLine="567"/>
        <w:jc w:val="both"/>
        <w:rPr>
          <w:sz w:val="28"/>
          <w:szCs w:val="28"/>
          <w:lang w:val="uk-UA"/>
        </w:rPr>
      </w:pPr>
    </w:p>
    <w:p w14:paraId="34B1C827" w14:textId="77777777" w:rsidR="00431AD0" w:rsidRDefault="00793ED0" w:rsidP="00431AD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1A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Організаційному комітету до 1 квітня</w:t>
      </w:r>
      <w:r w:rsidR="00431AD0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5</w:t>
      </w:r>
      <w:r w:rsidR="00431AD0">
        <w:rPr>
          <w:sz w:val="28"/>
          <w:szCs w:val="28"/>
          <w:lang w:val="uk-UA"/>
        </w:rPr>
        <w:t xml:space="preserve"> року розробити </w:t>
      </w:r>
      <w:proofErr w:type="spellStart"/>
      <w:r w:rsidR="00431AD0">
        <w:rPr>
          <w:sz w:val="28"/>
          <w:szCs w:val="28"/>
          <w:lang w:val="uk-UA"/>
        </w:rPr>
        <w:t>проєкт</w:t>
      </w:r>
      <w:proofErr w:type="spellEnd"/>
      <w:r w:rsidR="00431AD0">
        <w:rPr>
          <w:sz w:val="28"/>
          <w:szCs w:val="28"/>
          <w:lang w:val="uk-UA"/>
        </w:rPr>
        <w:t xml:space="preserve"> плану заходів з відзначення 600-річчя з’їзду європейських монархів у 2029 році.</w:t>
      </w:r>
    </w:p>
    <w:p w14:paraId="235853B7" w14:textId="77777777" w:rsidR="00E438F6" w:rsidRDefault="00E438F6" w:rsidP="00431AD0">
      <w:pPr>
        <w:ind w:firstLine="567"/>
        <w:jc w:val="both"/>
        <w:rPr>
          <w:sz w:val="28"/>
          <w:szCs w:val="28"/>
          <w:lang w:val="uk-UA"/>
        </w:rPr>
      </w:pPr>
    </w:p>
    <w:p w14:paraId="0E905B44" w14:textId="139CA582" w:rsidR="00431AD0" w:rsidRDefault="00793ED0" w:rsidP="00793ED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15A0D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Визнати таким, що втратив чинність</w:t>
      </w:r>
      <w:r w:rsidR="0071178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склад організаційного комітету з підготовки та відзначення 600-річчя з’їзду європейських монархів у місті Луцьку, затверджений розпорядженням голови обласної державної адміністрації від 05 жовтня 2021 року № 611.</w:t>
      </w:r>
    </w:p>
    <w:p w14:paraId="5309F3A1" w14:textId="77777777" w:rsidR="00E438F6" w:rsidRDefault="00E438F6" w:rsidP="00793ED0">
      <w:pPr>
        <w:ind w:firstLine="567"/>
        <w:jc w:val="both"/>
        <w:rPr>
          <w:sz w:val="28"/>
          <w:szCs w:val="28"/>
          <w:lang w:val="uk-UA"/>
        </w:rPr>
      </w:pPr>
    </w:p>
    <w:p w14:paraId="3FD43C9B" w14:textId="77777777" w:rsidR="00680F47" w:rsidRDefault="00793ED0" w:rsidP="00680F47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680F47" w:rsidRPr="007124A0">
        <w:rPr>
          <w:sz w:val="28"/>
          <w:lang w:val="uk-UA"/>
        </w:rPr>
        <w:t xml:space="preserve">. Контроль за виконанням </w:t>
      </w:r>
      <w:r w:rsidR="00680F47">
        <w:rPr>
          <w:sz w:val="28"/>
          <w:lang w:val="uk-UA"/>
        </w:rPr>
        <w:t xml:space="preserve">цього </w:t>
      </w:r>
      <w:r w:rsidR="00680F47" w:rsidRPr="007124A0">
        <w:rPr>
          <w:sz w:val="28"/>
          <w:lang w:val="uk-UA"/>
        </w:rPr>
        <w:t>розпорядження покласти на заступника голови обл</w:t>
      </w:r>
      <w:r w:rsidR="00680F47">
        <w:rPr>
          <w:sz w:val="28"/>
          <w:lang w:val="uk-UA"/>
        </w:rPr>
        <w:t xml:space="preserve">асної </w:t>
      </w:r>
      <w:r w:rsidR="00680F47" w:rsidRPr="007124A0">
        <w:rPr>
          <w:sz w:val="28"/>
          <w:lang w:val="uk-UA"/>
        </w:rPr>
        <w:t>держ</w:t>
      </w:r>
      <w:r w:rsidR="00680F47">
        <w:rPr>
          <w:sz w:val="28"/>
          <w:lang w:val="uk-UA"/>
        </w:rPr>
        <w:t xml:space="preserve">авної </w:t>
      </w:r>
      <w:r w:rsidR="00680F47" w:rsidRPr="007124A0">
        <w:rPr>
          <w:sz w:val="28"/>
          <w:lang w:val="uk-UA"/>
        </w:rPr>
        <w:t xml:space="preserve">адміністрації </w:t>
      </w:r>
      <w:r w:rsidR="00680F47">
        <w:rPr>
          <w:sz w:val="28"/>
          <w:lang w:val="uk-UA"/>
        </w:rPr>
        <w:t xml:space="preserve">Тараса </w:t>
      </w:r>
      <w:proofErr w:type="spellStart"/>
      <w:r w:rsidR="00680F47">
        <w:rPr>
          <w:sz w:val="28"/>
          <w:lang w:val="uk-UA"/>
        </w:rPr>
        <w:t>Шкітера</w:t>
      </w:r>
      <w:proofErr w:type="spellEnd"/>
      <w:r w:rsidR="00680F47" w:rsidRPr="007124A0">
        <w:rPr>
          <w:sz w:val="28"/>
          <w:lang w:val="uk-UA"/>
        </w:rPr>
        <w:t>.</w:t>
      </w:r>
    </w:p>
    <w:p w14:paraId="4C25ED56" w14:textId="77777777" w:rsidR="00A0104B" w:rsidRDefault="00A0104B" w:rsidP="00680F47">
      <w:pPr>
        <w:ind w:firstLine="567"/>
        <w:jc w:val="both"/>
        <w:rPr>
          <w:sz w:val="28"/>
          <w:lang w:val="uk-UA"/>
        </w:rPr>
      </w:pPr>
    </w:p>
    <w:p w14:paraId="60D06577" w14:textId="77777777" w:rsidR="00680F47" w:rsidRPr="007124A0" w:rsidRDefault="00680F47" w:rsidP="00680F47">
      <w:pPr>
        <w:jc w:val="both"/>
        <w:rPr>
          <w:sz w:val="28"/>
          <w:lang w:val="uk-UA"/>
        </w:rPr>
      </w:pPr>
    </w:p>
    <w:p w14:paraId="35D17008" w14:textId="28BD314E" w:rsidR="007230E7" w:rsidRDefault="00680F47" w:rsidP="00680F47">
      <w:pPr>
        <w:ind w:right="-1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Начальник</w:t>
      </w:r>
      <w:r w:rsidRPr="007124A0">
        <w:rPr>
          <w:sz w:val="28"/>
          <w:lang w:val="uk-UA"/>
        </w:rPr>
        <w:t xml:space="preserve">                                                                                </w:t>
      </w:r>
      <w:r w:rsidRPr="00F4182D">
        <w:rPr>
          <w:b/>
          <w:sz w:val="28"/>
          <w:lang w:val="uk-UA"/>
        </w:rPr>
        <w:t>Іван РУДНИЦЬКИЙ</w:t>
      </w:r>
    </w:p>
    <w:p w14:paraId="3EC3A8AA" w14:textId="77777777" w:rsidR="00A0104B" w:rsidRDefault="00A0104B" w:rsidP="00680F47">
      <w:pPr>
        <w:ind w:right="-1"/>
        <w:jc w:val="both"/>
        <w:rPr>
          <w:b/>
          <w:sz w:val="28"/>
          <w:lang w:val="uk-UA"/>
        </w:rPr>
      </w:pPr>
    </w:p>
    <w:p w14:paraId="732A5FB7" w14:textId="77777777" w:rsidR="00A0104B" w:rsidRPr="007230E7" w:rsidRDefault="00A0104B" w:rsidP="00680F47">
      <w:pPr>
        <w:ind w:right="-1"/>
        <w:jc w:val="both"/>
        <w:rPr>
          <w:b/>
          <w:sz w:val="28"/>
          <w:lang w:val="uk-UA"/>
        </w:rPr>
      </w:pPr>
    </w:p>
    <w:p w14:paraId="3BA6E724" w14:textId="77777777" w:rsidR="00A90408" w:rsidRDefault="00680F47" w:rsidP="00E204DD">
      <w:pPr>
        <w:rPr>
          <w:lang w:val="uk-UA"/>
        </w:rPr>
      </w:pPr>
      <w:r>
        <w:rPr>
          <w:lang w:val="uk-UA"/>
        </w:rPr>
        <w:t xml:space="preserve">Олександр </w:t>
      </w:r>
      <w:proofErr w:type="spellStart"/>
      <w:r>
        <w:rPr>
          <w:lang w:val="uk-UA"/>
        </w:rPr>
        <w:t>Хвіщук</w:t>
      </w:r>
      <w:proofErr w:type="spellEnd"/>
      <w:r w:rsidRPr="007124A0">
        <w:rPr>
          <w:lang w:val="uk-UA"/>
        </w:rPr>
        <w:t xml:space="preserve"> 778</w:t>
      </w:r>
      <w:r w:rsidR="00793ED0">
        <w:rPr>
          <w:lang w:val="uk-UA"/>
        </w:rPr>
        <w:t> </w:t>
      </w:r>
      <w:r w:rsidRPr="007124A0">
        <w:rPr>
          <w:lang w:val="uk-UA"/>
        </w:rPr>
        <w:t>111</w:t>
      </w:r>
    </w:p>
    <w:p w14:paraId="0CFE2D11" w14:textId="77777777" w:rsidR="00793ED0" w:rsidRDefault="00793ED0" w:rsidP="00E204DD">
      <w:pPr>
        <w:rPr>
          <w:lang w:val="uk-UA"/>
        </w:rPr>
      </w:pPr>
    </w:p>
    <w:p w14:paraId="0E13A89D" w14:textId="77777777" w:rsidR="00793ED0" w:rsidRDefault="00793ED0" w:rsidP="00E204DD">
      <w:pPr>
        <w:rPr>
          <w:lang w:val="uk-UA"/>
        </w:rPr>
      </w:pPr>
    </w:p>
    <w:p w14:paraId="233854CC" w14:textId="77777777" w:rsidR="00793ED0" w:rsidRDefault="00793ED0" w:rsidP="00E204DD">
      <w:pPr>
        <w:rPr>
          <w:lang w:val="uk-UA"/>
        </w:rPr>
      </w:pPr>
    </w:p>
    <w:p w14:paraId="593A575A" w14:textId="77777777" w:rsidR="00D4546E" w:rsidRDefault="00D4546E" w:rsidP="00E204DD">
      <w:pPr>
        <w:rPr>
          <w:lang w:val="uk-UA"/>
        </w:rPr>
      </w:pPr>
    </w:p>
    <w:p w14:paraId="66F00165" w14:textId="77777777" w:rsidR="00D4546E" w:rsidRDefault="00D4546E" w:rsidP="00E204DD">
      <w:pPr>
        <w:rPr>
          <w:lang w:val="uk-UA"/>
        </w:rPr>
      </w:pPr>
    </w:p>
    <w:p w14:paraId="6279332F" w14:textId="77777777" w:rsidR="00D4546E" w:rsidRDefault="00D4546E" w:rsidP="00E204DD">
      <w:pPr>
        <w:rPr>
          <w:lang w:val="uk-UA"/>
        </w:rPr>
      </w:pPr>
    </w:p>
    <w:p w14:paraId="3E5F5E30" w14:textId="77777777" w:rsidR="00D4546E" w:rsidRDefault="00D4546E" w:rsidP="00E204DD">
      <w:pPr>
        <w:rPr>
          <w:lang w:val="uk-UA"/>
        </w:rPr>
      </w:pPr>
    </w:p>
    <w:p w14:paraId="6EC99CA5" w14:textId="77777777" w:rsidR="00D4546E" w:rsidRDefault="00D4546E" w:rsidP="00E204DD">
      <w:pPr>
        <w:rPr>
          <w:lang w:val="uk-UA"/>
        </w:rPr>
      </w:pPr>
    </w:p>
    <w:sectPr w:rsidR="00D4546E" w:rsidSect="00615A0D">
      <w:pgSz w:w="11906" w:h="16838" w:code="9"/>
      <w:pgMar w:top="397" w:right="567" w:bottom="1134" w:left="1701" w:header="765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79CFD" w14:textId="77777777" w:rsidR="001874A9" w:rsidRDefault="001874A9">
      <w:r>
        <w:separator/>
      </w:r>
    </w:p>
  </w:endnote>
  <w:endnote w:type="continuationSeparator" w:id="0">
    <w:p w14:paraId="1CB40333" w14:textId="77777777" w:rsidR="001874A9" w:rsidRDefault="00187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C49F6" w14:textId="77777777" w:rsidR="001874A9" w:rsidRDefault="001874A9">
      <w:r>
        <w:separator/>
      </w:r>
    </w:p>
  </w:footnote>
  <w:footnote w:type="continuationSeparator" w:id="0">
    <w:p w14:paraId="1BFA39FA" w14:textId="77777777" w:rsidR="001874A9" w:rsidRDefault="001874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9B7CE7"/>
    <w:multiLevelType w:val="hybridMultilevel"/>
    <w:tmpl w:val="EC90D4D0"/>
    <w:lvl w:ilvl="0" w:tplc="C7D607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21990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408"/>
    <w:rsid w:val="00077AA9"/>
    <w:rsid w:val="000A33A0"/>
    <w:rsid w:val="001204BE"/>
    <w:rsid w:val="001874A9"/>
    <w:rsid w:val="001A3376"/>
    <w:rsid w:val="00234D0D"/>
    <w:rsid w:val="002504F8"/>
    <w:rsid w:val="002A60FB"/>
    <w:rsid w:val="002B333B"/>
    <w:rsid w:val="002D4CB3"/>
    <w:rsid w:val="002E7A16"/>
    <w:rsid w:val="002F7DBE"/>
    <w:rsid w:val="00406FA5"/>
    <w:rsid w:val="00431AD0"/>
    <w:rsid w:val="00471BB1"/>
    <w:rsid w:val="00526A49"/>
    <w:rsid w:val="00570776"/>
    <w:rsid w:val="005B7CA3"/>
    <w:rsid w:val="005F000A"/>
    <w:rsid w:val="00615A0D"/>
    <w:rsid w:val="0064222B"/>
    <w:rsid w:val="00642E9D"/>
    <w:rsid w:val="00680F47"/>
    <w:rsid w:val="0071178B"/>
    <w:rsid w:val="00712B35"/>
    <w:rsid w:val="007230E7"/>
    <w:rsid w:val="00757C98"/>
    <w:rsid w:val="00793ED0"/>
    <w:rsid w:val="00803B0D"/>
    <w:rsid w:val="00810C46"/>
    <w:rsid w:val="00856227"/>
    <w:rsid w:val="00861968"/>
    <w:rsid w:val="00950DC1"/>
    <w:rsid w:val="009A183F"/>
    <w:rsid w:val="00A0104B"/>
    <w:rsid w:val="00A42128"/>
    <w:rsid w:val="00A90408"/>
    <w:rsid w:val="00AD06D8"/>
    <w:rsid w:val="00B01B30"/>
    <w:rsid w:val="00B76B8E"/>
    <w:rsid w:val="00BB086B"/>
    <w:rsid w:val="00C24AD6"/>
    <w:rsid w:val="00C40D63"/>
    <w:rsid w:val="00C41BB6"/>
    <w:rsid w:val="00C468D1"/>
    <w:rsid w:val="00C85C2F"/>
    <w:rsid w:val="00CE2DE6"/>
    <w:rsid w:val="00CF392F"/>
    <w:rsid w:val="00D155BA"/>
    <w:rsid w:val="00D25B5E"/>
    <w:rsid w:val="00D4546E"/>
    <w:rsid w:val="00D559BC"/>
    <w:rsid w:val="00E204DD"/>
    <w:rsid w:val="00E438F6"/>
    <w:rsid w:val="00E5312E"/>
    <w:rsid w:val="00EB52A5"/>
    <w:rsid w:val="00F837FB"/>
    <w:rsid w:val="00FD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52D18"/>
  <w15:docId w15:val="{8466A15B-E459-4344-986F-CA57A9D63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6227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856227"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856227"/>
    <w:pPr>
      <w:keepNext/>
      <w:jc w:val="center"/>
      <w:outlineLvl w:val="1"/>
    </w:pPr>
    <w:rPr>
      <w:rFonts w:eastAsia="Arial Unicode MS"/>
      <w:b/>
      <w:bCs/>
      <w:sz w:val="32"/>
      <w:lang w:val="uk-UA"/>
    </w:rPr>
  </w:style>
  <w:style w:type="paragraph" w:styleId="3">
    <w:name w:val="heading 3"/>
    <w:basedOn w:val="a"/>
    <w:next w:val="a"/>
    <w:qFormat/>
    <w:rsid w:val="00856227"/>
    <w:pPr>
      <w:keepNext/>
      <w:jc w:val="center"/>
      <w:outlineLvl w:val="2"/>
    </w:pPr>
    <w:rPr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qFormat/>
    <w:rsid w:val="007D1714"/>
  </w:style>
  <w:style w:type="character" w:customStyle="1" w:styleId="apple-converted-space">
    <w:name w:val="apple-converted-space"/>
    <w:basedOn w:val="a0"/>
    <w:qFormat/>
    <w:rsid w:val="007D1714"/>
  </w:style>
  <w:style w:type="character" w:styleId="a3">
    <w:name w:val="Hyperlink"/>
    <w:rsid w:val="007D1714"/>
    <w:rPr>
      <w:color w:val="0000FF"/>
      <w:u w:val="single"/>
    </w:rPr>
  </w:style>
  <w:style w:type="character" w:styleId="a4">
    <w:name w:val="page number"/>
    <w:basedOn w:val="a0"/>
    <w:qFormat/>
    <w:rsid w:val="007F1483"/>
  </w:style>
  <w:style w:type="character" w:customStyle="1" w:styleId="a5">
    <w:name w:val="Символ нумерації"/>
    <w:qFormat/>
    <w:rsid w:val="00856227"/>
  </w:style>
  <w:style w:type="paragraph" w:customStyle="1" w:styleId="a6">
    <w:name w:val="Заголовок"/>
    <w:basedOn w:val="a"/>
    <w:next w:val="a7"/>
    <w:qFormat/>
    <w:rsid w:val="00856227"/>
    <w:pPr>
      <w:keepNext/>
      <w:spacing w:before="240" w:after="120"/>
    </w:pPr>
    <w:rPr>
      <w:rFonts w:eastAsia="Noto Sans CJK SC" w:cs="Lohit Devanagari"/>
      <w:sz w:val="28"/>
      <w:szCs w:val="28"/>
    </w:rPr>
  </w:style>
  <w:style w:type="paragraph" w:styleId="a7">
    <w:name w:val="Body Text"/>
    <w:basedOn w:val="a"/>
    <w:rsid w:val="00856227"/>
    <w:pPr>
      <w:jc w:val="both"/>
    </w:pPr>
    <w:rPr>
      <w:sz w:val="28"/>
      <w:lang w:val="uk-UA"/>
    </w:rPr>
  </w:style>
  <w:style w:type="paragraph" w:styleId="a8">
    <w:name w:val="List"/>
    <w:basedOn w:val="a7"/>
    <w:rsid w:val="00856227"/>
    <w:rPr>
      <w:rFonts w:cs="Lohit Devanagari"/>
      <w:sz w:val="24"/>
    </w:rPr>
  </w:style>
  <w:style w:type="paragraph" w:styleId="a9">
    <w:name w:val="caption"/>
    <w:basedOn w:val="a"/>
    <w:qFormat/>
    <w:rsid w:val="00856227"/>
    <w:pPr>
      <w:suppressLineNumbers/>
      <w:spacing w:before="120" w:after="120"/>
    </w:pPr>
    <w:rPr>
      <w:rFonts w:cs="Lohit Devanagari"/>
      <w:i/>
      <w:iCs/>
    </w:rPr>
  </w:style>
  <w:style w:type="paragraph" w:customStyle="1" w:styleId="aa">
    <w:name w:val="Покажчик"/>
    <w:basedOn w:val="a"/>
    <w:qFormat/>
    <w:rsid w:val="00856227"/>
    <w:pPr>
      <w:suppressLineNumbers/>
    </w:pPr>
    <w:rPr>
      <w:rFonts w:cs="Lohit Devanagari"/>
    </w:rPr>
  </w:style>
  <w:style w:type="paragraph" w:styleId="ab">
    <w:name w:val="Balloon Text"/>
    <w:basedOn w:val="a"/>
    <w:semiHidden/>
    <w:qFormat/>
    <w:rsid w:val="00061AA8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qFormat/>
    <w:rsid w:val="007D1714"/>
    <w:pPr>
      <w:spacing w:beforeAutospacing="1" w:afterAutospacing="1"/>
    </w:pPr>
  </w:style>
  <w:style w:type="paragraph" w:styleId="HTML">
    <w:name w:val="HTML Preformatted"/>
    <w:basedOn w:val="a"/>
    <w:qFormat/>
    <w:rsid w:val="007D17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c">
    <w:name w:val="Верхній і нижній колонтитули"/>
    <w:basedOn w:val="a"/>
    <w:qFormat/>
    <w:rsid w:val="00856227"/>
  </w:style>
  <w:style w:type="paragraph" w:styleId="ad">
    <w:name w:val="header"/>
    <w:basedOn w:val="a"/>
    <w:rsid w:val="007F1483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7F1483"/>
    <w:pPr>
      <w:tabs>
        <w:tab w:val="center" w:pos="4677"/>
        <w:tab w:val="right" w:pos="9355"/>
      </w:tabs>
    </w:pPr>
  </w:style>
  <w:style w:type="paragraph" w:customStyle="1" w:styleId="af">
    <w:name w:val="Вміст рамки"/>
    <w:basedOn w:val="a"/>
    <w:qFormat/>
    <w:rsid w:val="00856227"/>
  </w:style>
  <w:style w:type="paragraph" w:styleId="af0">
    <w:name w:val="No Spacing"/>
    <w:qFormat/>
    <w:rsid w:val="00856227"/>
    <w:pPr>
      <w:widowControl w:val="0"/>
    </w:pPr>
    <w:rPr>
      <w:sz w:val="24"/>
    </w:rPr>
  </w:style>
  <w:style w:type="paragraph" w:styleId="af1">
    <w:name w:val="List Paragraph"/>
    <w:basedOn w:val="a"/>
    <w:uiPriority w:val="34"/>
    <w:qFormat/>
    <w:rsid w:val="00680F47"/>
    <w:pPr>
      <w:ind w:left="720"/>
      <w:contextualSpacing/>
    </w:pPr>
  </w:style>
  <w:style w:type="character" w:customStyle="1" w:styleId="rvts23">
    <w:name w:val="rvts23"/>
    <w:basedOn w:val="a0"/>
    <w:uiPriority w:val="99"/>
    <w:rsid w:val="00B76B8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4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від        листопада 2007 року</vt:lpstr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        листопада 2007 року</dc:title>
  <dc:subject/>
  <dc:creator>Администратор</dc:creator>
  <dc:description/>
  <cp:lastModifiedBy>Пользователь Windows</cp:lastModifiedBy>
  <cp:revision>44</cp:revision>
  <cp:lastPrinted>2024-12-10T15:13:00Z</cp:lastPrinted>
  <dcterms:created xsi:type="dcterms:W3CDTF">2020-09-22T06:15:00Z</dcterms:created>
  <dcterms:modified xsi:type="dcterms:W3CDTF">2024-12-24T10:18:00Z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