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448F9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641DBC49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157A411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A3DF897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FD4F22A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F5B75FE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48CBEDCC" w:rsidR="00B610C0" w:rsidRPr="004D21CB" w:rsidRDefault="00320C9B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20</w:t>
      </w:r>
      <w:r w:rsidR="00207A5D">
        <w:rPr>
          <w:sz w:val="28"/>
        </w:rPr>
        <w:t xml:space="preserve"> </w:t>
      </w:r>
      <w:r w:rsidR="007132F1">
        <w:rPr>
          <w:sz w:val="28"/>
        </w:rPr>
        <w:t>грудня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B843D5">
        <w:rPr>
          <w:sz w:val="28"/>
        </w:rPr>
        <w:t>4</w:t>
      </w:r>
      <w:r w:rsidR="006F0637">
        <w:rPr>
          <w:sz w:val="28"/>
        </w:rPr>
        <w:t xml:space="preserve"> року                </w:t>
      </w:r>
      <w:r w:rsidR="00DD2D65">
        <w:rPr>
          <w:sz w:val="28"/>
        </w:rPr>
        <w:t xml:space="preserve"> </w:t>
      </w:r>
      <w:r w:rsidR="00886FE2">
        <w:rPr>
          <w:sz w:val="28"/>
          <w:lang w:val="en-US"/>
        </w:rPr>
        <w:t xml:space="preserve"> </w:t>
      </w:r>
      <w:r>
        <w:rPr>
          <w:sz w:val="28"/>
        </w:rPr>
        <w:t xml:space="preserve">  </w:t>
      </w:r>
      <w:r w:rsidR="00886FE2">
        <w:rPr>
          <w:sz w:val="28"/>
          <w:lang w:val="en-US"/>
        </w:rPr>
        <w:t xml:space="preserve"> </w:t>
      </w:r>
      <w:r w:rsidR="00DD2D65">
        <w:rPr>
          <w:sz w:val="28"/>
        </w:rPr>
        <w:t xml:space="preserve"> </w:t>
      </w:r>
      <w:r w:rsidR="006F0637">
        <w:rPr>
          <w:sz w:val="28"/>
        </w:rPr>
        <w:t xml:space="preserve">  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</w:t>
      </w:r>
      <w:r>
        <w:rPr>
          <w:sz w:val="28"/>
        </w:rPr>
        <w:t xml:space="preserve"> </w:t>
      </w:r>
      <w:r w:rsidR="00622C42">
        <w:rPr>
          <w:sz w:val="28"/>
        </w:rPr>
        <w:t xml:space="preserve">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</w:t>
      </w:r>
      <w:r w:rsidR="00CA2EFE">
        <w:rPr>
          <w:sz w:val="28"/>
        </w:rPr>
        <w:t>№</w:t>
      </w:r>
      <w:r w:rsidR="008B0690">
        <w:rPr>
          <w:sz w:val="28"/>
        </w:rPr>
        <w:t xml:space="preserve"> </w:t>
      </w:r>
      <w:r>
        <w:rPr>
          <w:sz w:val="28"/>
        </w:rPr>
        <w:t>507</w:t>
      </w:r>
    </w:p>
    <w:p w14:paraId="4BBB1B00" w14:textId="77777777" w:rsidR="003F565C" w:rsidRPr="00AF2870" w:rsidRDefault="003F565C" w:rsidP="005C15E1">
      <w:pPr>
        <w:jc w:val="center"/>
        <w:rPr>
          <w:sz w:val="28"/>
          <w:szCs w:val="28"/>
        </w:rPr>
      </w:pPr>
    </w:p>
    <w:p w14:paraId="0B972FFB" w14:textId="7B0FD7E5" w:rsidR="00F53D42" w:rsidRPr="00914C6C" w:rsidRDefault="00F53D42" w:rsidP="00F53D42">
      <w:pPr>
        <w:jc w:val="center"/>
        <w:rPr>
          <w:sz w:val="28"/>
          <w:szCs w:val="28"/>
        </w:rPr>
      </w:pPr>
      <w:r w:rsidRPr="002627CA">
        <w:rPr>
          <w:sz w:val="28"/>
          <w:szCs w:val="28"/>
        </w:rPr>
        <w:t xml:space="preserve">Про </w:t>
      </w:r>
      <w:r w:rsidRPr="00914C6C">
        <w:rPr>
          <w:sz w:val="28"/>
          <w:szCs w:val="28"/>
        </w:rPr>
        <w:t xml:space="preserve">внесення змін </w:t>
      </w:r>
      <w:r w:rsidR="00F1263C" w:rsidRPr="00914C6C">
        <w:rPr>
          <w:sz w:val="28"/>
          <w:szCs w:val="28"/>
        </w:rPr>
        <w:t xml:space="preserve">у додаток </w:t>
      </w:r>
      <w:r w:rsidRPr="00914C6C">
        <w:rPr>
          <w:sz w:val="28"/>
          <w:szCs w:val="28"/>
        </w:rPr>
        <w:t>до розпорядження</w:t>
      </w:r>
    </w:p>
    <w:p w14:paraId="4218799D" w14:textId="77777777" w:rsidR="00F53D42" w:rsidRPr="002627CA" w:rsidRDefault="00F53D42" w:rsidP="00F53D42">
      <w:pPr>
        <w:jc w:val="center"/>
        <w:rPr>
          <w:sz w:val="28"/>
          <w:szCs w:val="28"/>
        </w:rPr>
      </w:pPr>
      <w:r w:rsidRPr="00914C6C">
        <w:rPr>
          <w:sz w:val="28"/>
          <w:szCs w:val="28"/>
        </w:rPr>
        <w:t>голови обласної державної адміністрації</w:t>
      </w:r>
    </w:p>
    <w:p w14:paraId="3FFE562D" w14:textId="77777777" w:rsidR="00F53D42" w:rsidRDefault="00F53D42" w:rsidP="00F53D42">
      <w:pPr>
        <w:jc w:val="center"/>
        <w:rPr>
          <w:sz w:val="28"/>
        </w:rPr>
      </w:pPr>
      <w:r w:rsidRPr="002627CA">
        <w:rPr>
          <w:sz w:val="28"/>
          <w:szCs w:val="28"/>
        </w:rPr>
        <w:t xml:space="preserve">від 07 квітня 2020 року </w:t>
      </w:r>
      <w:r w:rsidRPr="002627CA">
        <w:rPr>
          <w:sz w:val="28"/>
        </w:rPr>
        <w:t>№ 206</w:t>
      </w:r>
    </w:p>
    <w:p w14:paraId="2C5D69A2" w14:textId="77777777" w:rsidR="00AF2870" w:rsidRPr="002627CA" w:rsidRDefault="00AF2870" w:rsidP="00F53D42">
      <w:pPr>
        <w:jc w:val="center"/>
        <w:rPr>
          <w:sz w:val="28"/>
          <w:szCs w:val="28"/>
        </w:rPr>
      </w:pPr>
    </w:p>
    <w:p w14:paraId="1E0D29CA" w14:textId="4EC4D37F" w:rsidR="00F53D42" w:rsidRDefault="00F53D42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627CA">
        <w:rPr>
          <w:sz w:val="28"/>
          <w:szCs w:val="28"/>
        </w:rPr>
        <w:t>Відповідно до статей 2, 6, 35, 41 Закону України «Про місцеві державні адміністрації»,</w:t>
      </w:r>
      <w:r w:rsidR="007D41AE">
        <w:rPr>
          <w:sz w:val="28"/>
          <w:szCs w:val="28"/>
        </w:rPr>
        <w:t xml:space="preserve"> статті 15 Закону України </w:t>
      </w:r>
      <w:r w:rsidR="007D41AE" w:rsidRPr="007D41AE">
        <w:rPr>
          <w:sz w:val="28"/>
          <w:szCs w:val="28"/>
        </w:rPr>
        <w:t>«Про правовий режим воєнного стану»</w:t>
      </w:r>
      <w:r w:rsidR="007D41AE">
        <w:rPr>
          <w:sz w:val="28"/>
          <w:szCs w:val="28"/>
        </w:rPr>
        <w:t>,</w:t>
      </w:r>
      <w:r w:rsidRPr="002627CA">
        <w:rPr>
          <w:sz w:val="28"/>
          <w:szCs w:val="28"/>
        </w:rPr>
        <w:t xml:space="preserve"> постанови</w:t>
      </w:r>
      <w:r>
        <w:rPr>
          <w:sz w:val="28"/>
          <w:szCs w:val="28"/>
        </w:rPr>
        <w:t xml:space="preserve"> Кабінету Міністрів України від </w:t>
      </w:r>
      <w:r w:rsidRPr="002627CA">
        <w:rPr>
          <w:sz w:val="28"/>
          <w:szCs w:val="28"/>
        </w:rPr>
        <w:t>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324166">
        <w:rPr>
          <w:sz w:val="28"/>
          <w:szCs w:val="28"/>
        </w:rPr>
        <w:t xml:space="preserve"> д</w:t>
      </w:r>
      <w:r w:rsidRPr="002627CA">
        <w:rPr>
          <w:sz w:val="28"/>
          <w:szCs w:val="28"/>
        </w:rPr>
        <w:t xml:space="preserve">оповнити Перелік </w:t>
      </w:r>
      <w:proofErr w:type="spellStart"/>
      <w:r w:rsidRPr="002627CA">
        <w:rPr>
          <w:sz w:val="28"/>
          <w:szCs w:val="28"/>
        </w:rPr>
        <w:t>проєктів</w:t>
      </w:r>
      <w:proofErr w:type="spellEnd"/>
      <w:r w:rsidRPr="002627CA">
        <w:rPr>
          <w:sz w:val="28"/>
          <w:szCs w:val="28"/>
        </w:rPr>
        <w:t xml:space="preserve"> міжнародної технічної допомоги, </w:t>
      </w:r>
      <w:proofErr w:type="spellStart"/>
      <w:r w:rsidRPr="002627CA">
        <w:rPr>
          <w:sz w:val="28"/>
          <w:szCs w:val="28"/>
        </w:rPr>
        <w:t>бенефіціаром</w:t>
      </w:r>
      <w:proofErr w:type="spellEnd"/>
      <w:r w:rsidRPr="002627CA">
        <w:rPr>
          <w:sz w:val="28"/>
          <w:szCs w:val="28"/>
        </w:rPr>
        <w:t xml:space="preserve"> </w:t>
      </w:r>
      <w:r w:rsidRPr="00E754AD">
        <w:rPr>
          <w:sz w:val="28"/>
          <w:szCs w:val="28"/>
        </w:rPr>
        <w:t>за якими</w:t>
      </w:r>
      <w:r w:rsidRPr="002627CA">
        <w:rPr>
          <w:sz w:val="28"/>
          <w:szCs w:val="28"/>
        </w:rPr>
        <w:t xml:space="preserve"> є обласна дер</w:t>
      </w:r>
      <w:r>
        <w:rPr>
          <w:sz w:val="28"/>
          <w:szCs w:val="28"/>
        </w:rPr>
        <w:t>жавна адміністрація</w:t>
      </w:r>
      <w:r w:rsidR="00F1263C">
        <w:rPr>
          <w:sz w:val="28"/>
          <w:szCs w:val="28"/>
        </w:rPr>
        <w:t xml:space="preserve">, що доданий </w:t>
      </w:r>
      <w:r w:rsidRPr="002627CA">
        <w:rPr>
          <w:sz w:val="28"/>
          <w:szCs w:val="28"/>
        </w:rPr>
        <w:t>до розпорядження голови обласної державної адміністрації від 07 квітня 2020 року № 206</w:t>
      </w:r>
      <w:r w:rsidR="00A87F1D">
        <w:rPr>
          <w:sz w:val="28"/>
          <w:szCs w:val="28"/>
        </w:rPr>
        <w:t xml:space="preserve"> «Про координацію залучення, використання та моніторингу міжнародної технічної допомоги в області»</w:t>
      </w:r>
      <w:r w:rsidR="00245E81">
        <w:rPr>
          <w:sz w:val="28"/>
          <w:szCs w:val="28"/>
        </w:rPr>
        <w:t>,</w:t>
      </w:r>
      <w:r w:rsidR="00A87F1D">
        <w:rPr>
          <w:sz w:val="28"/>
          <w:szCs w:val="28"/>
        </w:rPr>
        <w:t xml:space="preserve"> </w:t>
      </w:r>
      <w:r w:rsidRPr="002627CA">
        <w:rPr>
          <w:sz w:val="28"/>
          <w:szCs w:val="28"/>
        </w:rPr>
        <w:t>позиці</w:t>
      </w:r>
      <w:r w:rsidR="007803E1">
        <w:rPr>
          <w:sz w:val="28"/>
          <w:szCs w:val="28"/>
        </w:rPr>
        <w:t xml:space="preserve">ями </w:t>
      </w:r>
      <w:r w:rsidR="00D31579">
        <w:rPr>
          <w:sz w:val="28"/>
          <w:szCs w:val="28"/>
        </w:rPr>
        <w:t>41</w:t>
      </w:r>
      <w:r w:rsidR="00D31579" w:rsidRPr="00D31579">
        <w:rPr>
          <w:sz w:val="28"/>
          <w:szCs w:val="28"/>
        </w:rPr>
        <w:t xml:space="preserve"> </w:t>
      </w:r>
      <w:r w:rsidR="00D31579">
        <w:rPr>
          <w:sz w:val="28"/>
          <w:szCs w:val="28"/>
        </w:rPr>
        <w:t>та 4</w:t>
      </w:r>
      <w:r w:rsidR="00D31579" w:rsidRPr="00D31579">
        <w:rPr>
          <w:sz w:val="28"/>
          <w:szCs w:val="28"/>
        </w:rPr>
        <w:t>2</w:t>
      </w:r>
      <w:r w:rsidRPr="002627CA">
        <w:rPr>
          <w:sz w:val="28"/>
          <w:szCs w:val="28"/>
        </w:rPr>
        <w:t xml:space="preserve"> такого змісту:</w:t>
      </w:r>
    </w:p>
    <w:p w14:paraId="74D30694" w14:textId="77777777" w:rsidR="00336CD4" w:rsidRPr="002627CA" w:rsidRDefault="00336CD4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4819"/>
      </w:tblGrid>
      <w:tr w:rsidR="00F53D42" w:rsidRPr="002627CA" w14:paraId="3441A7E2" w14:textId="77777777" w:rsidTr="00866C55">
        <w:trPr>
          <w:trHeight w:val="605"/>
        </w:trPr>
        <w:tc>
          <w:tcPr>
            <w:tcW w:w="567" w:type="dxa"/>
            <w:vAlign w:val="center"/>
          </w:tcPr>
          <w:p w14:paraId="42BB0101" w14:textId="77777777" w:rsidR="00F53D42" w:rsidRPr="002627CA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  <w:vAlign w:val="center"/>
          </w:tcPr>
          <w:p w14:paraId="7E543145" w14:textId="503C5642" w:rsidR="00F53D42" w:rsidRPr="00866C55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 xml:space="preserve">Назва </w:t>
            </w:r>
            <w:proofErr w:type="spellStart"/>
            <w:r w:rsidRPr="002627CA">
              <w:rPr>
                <w:sz w:val="28"/>
                <w:szCs w:val="28"/>
              </w:rPr>
              <w:t>проєкту</w:t>
            </w:r>
            <w:proofErr w:type="spellEnd"/>
          </w:p>
        </w:tc>
        <w:tc>
          <w:tcPr>
            <w:tcW w:w="4819" w:type="dxa"/>
            <w:vAlign w:val="center"/>
          </w:tcPr>
          <w:p w14:paraId="4E873679" w14:textId="77777777" w:rsidR="00F53D42" w:rsidRPr="002627CA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Реципієнт</w:t>
            </w:r>
          </w:p>
        </w:tc>
      </w:tr>
      <w:tr w:rsidR="00F53D42" w:rsidRPr="002627CA" w14:paraId="4C621B9E" w14:textId="77777777" w:rsidTr="00157855">
        <w:trPr>
          <w:trHeight w:val="1332"/>
        </w:trPr>
        <w:tc>
          <w:tcPr>
            <w:tcW w:w="567" w:type="dxa"/>
          </w:tcPr>
          <w:p w14:paraId="55D26078" w14:textId="4400905D" w:rsidR="00F53D42" w:rsidRPr="00336CD4" w:rsidRDefault="00D31579" w:rsidP="0000476E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41</w:t>
            </w:r>
          </w:p>
        </w:tc>
        <w:tc>
          <w:tcPr>
            <w:tcW w:w="4253" w:type="dxa"/>
          </w:tcPr>
          <w:p w14:paraId="02CBAD7F" w14:textId="72897A4C" w:rsidR="00F53D42" w:rsidRPr="00336CD4" w:rsidRDefault="00D31579" w:rsidP="00D0391C">
            <w:pPr>
              <w:jc w:val="both"/>
              <w:rPr>
                <w:sz w:val="27"/>
                <w:szCs w:val="27"/>
              </w:rPr>
            </w:pPr>
            <w:r w:rsidRPr="00D31579">
              <w:rPr>
                <w:sz w:val="27"/>
                <w:szCs w:val="27"/>
              </w:rPr>
              <w:t>Дике життя у великому місті: захист і промоція дикої природи й біорізноманіття в Луцьку та Жешуві</w:t>
            </w:r>
          </w:p>
        </w:tc>
        <w:tc>
          <w:tcPr>
            <w:tcW w:w="4819" w:type="dxa"/>
          </w:tcPr>
          <w:p w14:paraId="5ACB82B4" w14:textId="722830B6" w:rsidR="00F53D42" w:rsidRPr="00486863" w:rsidRDefault="00D31579" w:rsidP="002E041D">
            <w:pPr>
              <w:jc w:val="both"/>
              <w:rPr>
                <w:sz w:val="27"/>
                <w:szCs w:val="27"/>
              </w:rPr>
            </w:pPr>
            <w:r w:rsidRPr="00D31579">
              <w:rPr>
                <w:sz w:val="27"/>
                <w:szCs w:val="27"/>
              </w:rPr>
              <w:t>Виконавчий комітет Луцької міської ради (код ЄДРПОУ 04051327)</w:t>
            </w:r>
          </w:p>
        </w:tc>
      </w:tr>
      <w:tr w:rsidR="00FC3E90" w:rsidRPr="002627CA" w14:paraId="6544797B" w14:textId="77777777" w:rsidTr="00157855">
        <w:trPr>
          <w:trHeight w:val="1408"/>
        </w:trPr>
        <w:tc>
          <w:tcPr>
            <w:tcW w:w="567" w:type="dxa"/>
          </w:tcPr>
          <w:p w14:paraId="198EECF9" w14:textId="0FE1F9D5" w:rsidR="00FC3E90" w:rsidRPr="00336CD4" w:rsidRDefault="00D31579" w:rsidP="000047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</w:t>
            </w:r>
          </w:p>
        </w:tc>
        <w:tc>
          <w:tcPr>
            <w:tcW w:w="4253" w:type="dxa"/>
          </w:tcPr>
          <w:p w14:paraId="1B25C781" w14:textId="2F84B2E1" w:rsidR="00FC3E90" w:rsidRPr="00336CD4" w:rsidRDefault="002E041D" w:rsidP="00D0391C">
            <w:pPr>
              <w:jc w:val="both"/>
              <w:rPr>
                <w:sz w:val="27"/>
                <w:szCs w:val="27"/>
              </w:rPr>
            </w:pPr>
            <w:r w:rsidRPr="002E041D">
              <w:rPr>
                <w:sz w:val="27"/>
                <w:szCs w:val="27"/>
              </w:rPr>
              <w:t xml:space="preserve">Здорові та спортивні мешканці </w:t>
            </w:r>
            <w:proofErr w:type="spellStart"/>
            <w:r w:rsidRPr="002E041D">
              <w:rPr>
                <w:sz w:val="27"/>
                <w:szCs w:val="27"/>
              </w:rPr>
              <w:t>Грубешівського</w:t>
            </w:r>
            <w:proofErr w:type="spellEnd"/>
            <w:r w:rsidRPr="002E041D">
              <w:rPr>
                <w:sz w:val="27"/>
                <w:szCs w:val="27"/>
              </w:rPr>
              <w:t xml:space="preserve"> повіту та Луцького району</w:t>
            </w:r>
          </w:p>
        </w:tc>
        <w:tc>
          <w:tcPr>
            <w:tcW w:w="4819" w:type="dxa"/>
          </w:tcPr>
          <w:p w14:paraId="207B9D5A" w14:textId="1845B3C5" w:rsidR="002E041D" w:rsidRPr="002E041D" w:rsidRDefault="009B1C96" w:rsidP="002E041D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Комунальне підприємство «</w:t>
            </w:r>
            <w:proofErr w:type="spellStart"/>
            <w:r w:rsidR="002E041D" w:rsidRPr="002E041D">
              <w:rPr>
                <w:sz w:val="27"/>
                <w:szCs w:val="27"/>
              </w:rPr>
              <w:t>Рожи</w:t>
            </w:r>
            <w:r>
              <w:rPr>
                <w:sz w:val="27"/>
                <w:szCs w:val="27"/>
              </w:rPr>
              <w:t>щенська</w:t>
            </w:r>
            <w:proofErr w:type="spellEnd"/>
            <w:r>
              <w:rPr>
                <w:sz w:val="27"/>
                <w:szCs w:val="27"/>
              </w:rPr>
              <w:t xml:space="preserve"> багатопрофільна лікарня»</w:t>
            </w:r>
            <w:r w:rsidR="002E041D" w:rsidRPr="002E041D">
              <w:rPr>
                <w:sz w:val="27"/>
                <w:szCs w:val="27"/>
              </w:rPr>
              <w:t xml:space="preserve"> </w:t>
            </w:r>
            <w:proofErr w:type="spellStart"/>
            <w:r w:rsidR="002E041D" w:rsidRPr="002E041D">
              <w:rPr>
                <w:sz w:val="27"/>
                <w:szCs w:val="27"/>
              </w:rPr>
              <w:t>Рожищенської</w:t>
            </w:r>
            <w:proofErr w:type="spellEnd"/>
            <w:r w:rsidR="002E041D" w:rsidRPr="002E041D">
              <w:rPr>
                <w:sz w:val="27"/>
                <w:szCs w:val="27"/>
              </w:rPr>
              <w:t xml:space="preserve"> міської ради</w:t>
            </w:r>
          </w:p>
          <w:p w14:paraId="13635870" w14:textId="547D842D" w:rsidR="00FC3E90" w:rsidRPr="00486863" w:rsidRDefault="002E041D" w:rsidP="009B1C96">
            <w:pPr>
              <w:jc w:val="both"/>
              <w:rPr>
                <w:sz w:val="27"/>
                <w:szCs w:val="27"/>
              </w:rPr>
            </w:pPr>
            <w:r w:rsidRPr="002E041D">
              <w:rPr>
                <w:sz w:val="27"/>
                <w:szCs w:val="27"/>
              </w:rPr>
              <w:t>(код ЄДРПОУ 01982910)</w:t>
            </w:r>
          </w:p>
        </w:tc>
      </w:tr>
    </w:tbl>
    <w:p w14:paraId="70DC6280" w14:textId="77777777" w:rsidR="00F53D42" w:rsidRDefault="00F53D42" w:rsidP="00F53D42">
      <w:pPr>
        <w:rPr>
          <w:spacing w:val="-8"/>
          <w:sz w:val="20"/>
          <w:szCs w:val="28"/>
        </w:rPr>
      </w:pPr>
    </w:p>
    <w:p w14:paraId="6088F15D" w14:textId="77777777" w:rsidR="00EF412B" w:rsidRDefault="00EF412B" w:rsidP="00EF412B">
      <w:pPr>
        <w:contextualSpacing/>
        <w:rPr>
          <w:sz w:val="18"/>
          <w:szCs w:val="28"/>
        </w:rPr>
      </w:pPr>
    </w:p>
    <w:p w14:paraId="07B79914" w14:textId="77777777" w:rsidR="00324166" w:rsidRDefault="00324166" w:rsidP="00EF412B">
      <w:pPr>
        <w:contextualSpacing/>
        <w:rPr>
          <w:sz w:val="18"/>
          <w:szCs w:val="28"/>
        </w:rPr>
      </w:pPr>
    </w:p>
    <w:p w14:paraId="02944909" w14:textId="77777777" w:rsidR="00AF2870" w:rsidRPr="00F52036" w:rsidRDefault="00AF2870" w:rsidP="00EF412B">
      <w:pPr>
        <w:contextualSpacing/>
        <w:rPr>
          <w:sz w:val="18"/>
          <w:szCs w:val="28"/>
        </w:rPr>
      </w:pPr>
    </w:p>
    <w:p w14:paraId="00A06829" w14:textId="4C90A795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</w:t>
      </w:r>
      <w:r w:rsidR="00494230">
        <w:rPr>
          <w:b/>
          <w:bCs/>
          <w:sz w:val="28"/>
          <w:szCs w:val="28"/>
        </w:rPr>
        <w:t>Іван</w:t>
      </w:r>
      <w:r>
        <w:rPr>
          <w:b/>
          <w:bCs/>
          <w:sz w:val="28"/>
          <w:szCs w:val="28"/>
        </w:rPr>
        <w:t xml:space="preserve"> </w:t>
      </w:r>
      <w:r w:rsidR="00494230">
        <w:rPr>
          <w:b/>
          <w:bCs/>
          <w:sz w:val="28"/>
          <w:szCs w:val="28"/>
        </w:rPr>
        <w:t>РУДНИЦЬКИЙ</w:t>
      </w:r>
    </w:p>
    <w:p w14:paraId="24C8AB89" w14:textId="737D1B0D" w:rsidR="00EF412B" w:rsidRDefault="007F1EC6" w:rsidP="00EF412B">
      <w:pPr>
        <w:ind w:left="540" w:hanging="540"/>
        <w:outlineLvl w:val="5"/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 </w:t>
      </w:r>
    </w:p>
    <w:p w14:paraId="2F3805AB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713B972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087E9D84" w14:textId="77777777" w:rsidR="00324166" w:rsidRDefault="00324166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B568539" w14:textId="77777777" w:rsidR="00336CD4" w:rsidRPr="00BE767E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675380C1" w14:textId="77777777" w:rsidR="00BE767E" w:rsidRPr="00BE767E" w:rsidRDefault="00BE767E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AD37FC7" w14:textId="2EAD5638" w:rsidR="0073465F" w:rsidRPr="00EF412B" w:rsidRDefault="00767FF2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ru-RU"/>
        </w:rPr>
      </w:pPr>
      <w:r>
        <w:rPr>
          <w:rFonts w:ascii="Times New Roman" w:hAnsi="Times New Roman"/>
          <w:bCs/>
          <w:sz w:val="24"/>
          <w:szCs w:val="28"/>
          <w:lang w:val="uk-UA"/>
        </w:rPr>
        <w:t xml:space="preserve">Олена </w:t>
      </w:r>
      <w:proofErr w:type="spellStart"/>
      <w:r>
        <w:rPr>
          <w:rFonts w:ascii="Times New Roman" w:hAnsi="Times New Roman"/>
          <w:bCs/>
          <w:sz w:val="24"/>
          <w:szCs w:val="28"/>
          <w:lang w:val="uk-UA"/>
        </w:rPr>
        <w:t>Бегаль</w:t>
      </w:r>
      <w:proofErr w:type="spellEnd"/>
      <w:r w:rsidR="00EF412B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8"/>
          <w:lang w:val="uk-UA"/>
        </w:rPr>
        <w:t>778 198</w:t>
      </w:r>
    </w:p>
    <w:sectPr w:rsidR="0073465F" w:rsidRPr="00EF412B" w:rsidSect="00886FE2">
      <w:footerReference w:type="default" r:id="rId7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DD678" w14:textId="77777777" w:rsidR="00AD19E6" w:rsidRDefault="00AD19E6" w:rsidP="00E96CA4">
      <w:r>
        <w:separator/>
      </w:r>
    </w:p>
  </w:endnote>
  <w:endnote w:type="continuationSeparator" w:id="0">
    <w:p w14:paraId="4E525540" w14:textId="77777777" w:rsidR="00AD19E6" w:rsidRDefault="00AD19E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E33DA" w14:textId="77777777" w:rsidR="00AD19E6" w:rsidRDefault="00AD19E6" w:rsidP="00E96CA4">
      <w:r>
        <w:separator/>
      </w:r>
    </w:p>
  </w:footnote>
  <w:footnote w:type="continuationSeparator" w:id="0">
    <w:p w14:paraId="368162AD" w14:textId="77777777" w:rsidR="00AD19E6" w:rsidRDefault="00AD19E6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41D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02C6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1D7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6B86"/>
    <w:rsid w:val="00147B3E"/>
    <w:rsid w:val="00151E6F"/>
    <w:rsid w:val="00153152"/>
    <w:rsid w:val="00155814"/>
    <w:rsid w:val="00157855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1B1C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138A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159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041D"/>
    <w:rsid w:val="002E3E24"/>
    <w:rsid w:val="002E52F1"/>
    <w:rsid w:val="002E724C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0C9B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011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4230"/>
    <w:rsid w:val="00495EAC"/>
    <w:rsid w:val="00497DE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66CF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16CEA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2CD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2F1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D41AE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1EC6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0623"/>
    <w:rsid w:val="00834170"/>
    <w:rsid w:val="008368C5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6C55"/>
    <w:rsid w:val="008678F0"/>
    <w:rsid w:val="008719DD"/>
    <w:rsid w:val="00871BA9"/>
    <w:rsid w:val="008725D1"/>
    <w:rsid w:val="00873470"/>
    <w:rsid w:val="008815C7"/>
    <w:rsid w:val="00885F9F"/>
    <w:rsid w:val="00886FE2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052"/>
    <w:rsid w:val="008C1487"/>
    <w:rsid w:val="008C3424"/>
    <w:rsid w:val="008C34B8"/>
    <w:rsid w:val="008C58C7"/>
    <w:rsid w:val="008C7E28"/>
    <w:rsid w:val="008D4D03"/>
    <w:rsid w:val="008E1BC0"/>
    <w:rsid w:val="008E2820"/>
    <w:rsid w:val="008E354D"/>
    <w:rsid w:val="008E4585"/>
    <w:rsid w:val="008E4A9E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C6C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1C96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2F0E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19E6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2870"/>
    <w:rsid w:val="00AF3E25"/>
    <w:rsid w:val="00AF41AB"/>
    <w:rsid w:val="00B02DF6"/>
    <w:rsid w:val="00B0414C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9487E"/>
    <w:rsid w:val="00BA189E"/>
    <w:rsid w:val="00BA19E1"/>
    <w:rsid w:val="00BA21C8"/>
    <w:rsid w:val="00BA45C0"/>
    <w:rsid w:val="00BA6728"/>
    <w:rsid w:val="00BA7B16"/>
    <w:rsid w:val="00BB081F"/>
    <w:rsid w:val="00BB0B56"/>
    <w:rsid w:val="00BB0B84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48B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46E2"/>
    <w:rsid w:val="00C0582E"/>
    <w:rsid w:val="00C05A31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391C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4934"/>
    <w:rsid w:val="00D272A3"/>
    <w:rsid w:val="00D27649"/>
    <w:rsid w:val="00D30E97"/>
    <w:rsid w:val="00D31579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5446"/>
    <w:rsid w:val="00E01B34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186</Words>
  <Characters>1289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128</cp:revision>
  <cp:lastPrinted>2024-09-20T06:42:00Z</cp:lastPrinted>
  <dcterms:created xsi:type="dcterms:W3CDTF">2024-08-29T08:58:00Z</dcterms:created>
  <dcterms:modified xsi:type="dcterms:W3CDTF">2024-12-20T07:59:00Z</dcterms:modified>
</cp:coreProperties>
</file>