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A3EF1" w14:textId="77777777" w:rsidR="00C12FBC" w:rsidRDefault="00000000">
      <w:pPr>
        <w:jc w:val="center"/>
      </w:pPr>
      <w:r>
        <w:rPr>
          <w:noProof/>
        </w:rPr>
        <w:drawing>
          <wp:inline distT="0" distB="0" distL="0" distR="0" wp14:anchorId="41F8A3D0" wp14:editId="7AB14CF5">
            <wp:extent cx="427355" cy="608965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1" t="-83" r="-111" b="-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D7632" w14:textId="3E9B301D" w:rsidR="00C12FBC" w:rsidRPr="004C4625" w:rsidRDefault="00C12FBC">
      <w:pPr>
        <w:jc w:val="center"/>
        <w:rPr>
          <w:sz w:val="12"/>
          <w:szCs w:val="12"/>
        </w:rPr>
      </w:pPr>
    </w:p>
    <w:p w14:paraId="368C436B" w14:textId="77777777" w:rsidR="00C12FBC" w:rsidRDefault="00000000">
      <w:pPr>
        <w:jc w:val="center"/>
      </w:pPr>
      <w:r>
        <w:rPr>
          <w:b/>
        </w:rPr>
        <w:t>ВОЛИНСЬКА ОБЛАСНА ДЕРЖАВНА АДМІНІСТРАЦІЯ</w:t>
      </w:r>
    </w:p>
    <w:p w14:paraId="3E031EE3" w14:textId="77777777" w:rsidR="00C12FBC" w:rsidRDefault="00C12FBC">
      <w:pPr>
        <w:jc w:val="center"/>
        <w:rPr>
          <w:b/>
          <w:sz w:val="14"/>
        </w:rPr>
      </w:pPr>
    </w:p>
    <w:p w14:paraId="18C4BB17" w14:textId="77777777" w:rsidR="00C12FBC" w:rsidRDefault="00000000">
      <w:pPr>
        <w:jc w:val="center"/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4E4A25EA" w14:textId="77777777" w:rsidR="00C12FBC" w:rsidRPr="004C4625" w:rsidRDefault="00C12FBC">
      <w:pPr>
        <w:jc w:val="center"/>
        <w:rPr>
          <w:b/>
          <w:sz w:val="28"/>
          <w:szCs w:val="28"/>
        </w:rPr>
      </w:pPr>
    </w:p>
    <w:p w14:paraId="0D9D6391" w14:textId="77777777" w:rsidR="00C12FBC" w:rsidRDefault="00000000">
      <w:pPr>
        <w:jc w:val="center"/>
      </w:pPr>
      <w:r>
        <w:rPr>
          <w:b/>
          <w:sz w:val="32"/>
          <w:szCs w:val="32"/>
        </w:rPr>
        <w:t xml:space="preserve">РОЗПОРЯДЖЕННЯ </w:t>
      </w:r>
    </w:p>
    <w:p w14:paraId="6A01782E" w14:textId="77777777" w:rsidR="00C12FBC" w:rsidRDefault="00C12FBC">
      <w:pPr>
        <w:jc w:val="center"/>
        <w:rPr>
          <w:b/>
          <w:color w:val="FFFFFF"/>
          <w:spacing w:val="8"/>
          <w:sz w:val="32"/>
          <w:szCs w:val="28"/>
        </w:rPr>
      </w:pPr>
    </w:p>
    <w:p w14:paraId="556C79FD" w14:textId="5539CE88" w:rsidR="00C12FBC" w:rsidRDefault="00352A6D">
      <w:pPr>
        <w:ind w:right="101"/>
      </w:pPr>
      <w:r>
        <w:rPr>
          <w:sz w:val="28"/>
        </w:rPr>
        <w:t>26</w:t>
      </w:r>
      <w:r w:rsidR="00000000">
        <w:rPr>
          <w:sz w:val="28"/>
        </w:rPr>
        <w:t xml:space="preserve"> січня 2024 року             </w:t>
      </w:r>
      <w:r w:rsidR="004C4625">
        <w:rPr>
          <w:sz w:val="28"/>
        </w:rPr>
        <w:t xml:space="preserve">    </w:t>
      </w:r>
      <w:r w:rsidR="00000000">
        <w:rPr>
          <w:sz w:val="28"/>
        </w:rPr>
        <w:t xml:space="preserve">  </w:t>
      </w:r>
      <w:r w:rsidR="00000000">
        <w:rPr>
          <w:sz w:val="28"/>
          <w:shd w:val="clear" w:color="auto" w:fill="FFFFFF"/>
        </w:rPr>
        <w:t xml:space="preserve">          м. Луцьк             </w:t>
      </w:r>
      <w:r w:rsidR="004C4625">
        <w:rPr>
          <w:sz w:val="28"/>
          <w:shd w:val="clear" w:color="auto" w:fill="FFFFFF"/>
        </w:rPr>
        <w:t xml:space="preserve">    </w:t>
      </w:r>
      <w:r w:rsidR="00000000">
        <w:rPr>
          <w:sz w:val="28"/>
          <w:shd w:val="clear" w:color="auto" w:fill="FFFFFF"/>
        </w:rPr>
        <w:t xml:space="preserve">                             </w:t>
      </w:r>
      <w:r w:rsidR="008A4C53">
        <w:rPr>
          <w:sz w:val="28"/>
          <w:shd w:val="clear" w:color="auto" w:fill="FFFFFF"/>
        </w:rPr>
        <w:t xml:space="preserve">   </w:t>
      </w:r>
      <w:r w:rsidR="00000000">
        <w:rPr>
          <w:sz w:val="28"/>
          <w:shd w:val="clear" w:color="auto" w:fill="FFFFFF"/>
        </w:rPr>
        <w:t xml:space="preserve">  № </w:t>
      </w:r>
      <w:r>
        <w:rPr>
          <w:sz w:val="28"/>
          <w:shd w:val="clear" w:color="auto" w:fill="FFFFFF"/>
        </w:rPr>
        <w:t>39</w:t>
      </w:r>
    </w:p>
    <w:p w14:paraId="3D90D3B9" w14:textId="77777777" w:rsidR="00C12FBC" w:rsidRDefault="00C12FBC">
      <w:pPr>
        <w:rPr>
          <w:color w:val="FFFFFF"/>
          <w:sz w:val="16"/>
          <w:szCs w:val="16"/>
          <w:shd w:val="clear" w:color="auto" w:fill="FFFFFF"/>
        </w:rPr>
      </w:pPr>
    </w:p>
    <w:p w14:paraId="781740DD" w14:textId="77777777" w:rsidR="00C12FBC" w:rsidRDefault="00C12FBC">
      <w:pPr>
        <w:rPr>
          <w:color w:val="FFFFFF"/>
          <w:sz w:val="16"/>
          <w:szCs w:val="16"/>
          <w:shd w:val="clear" w:color="auto" w:fill="FFFFFF"/>
        </w:rPr>
      </w:pPr>
    </w:p>
    <w:p w14:paraId="2F204444" w14:textId="629074A8" w:rsidR="00C12FBC" w:rsidRDefault="00000000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 затвердження </w:t>
      </w:r>
      <w:r w:rsidR="00C76B2E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 xml:space="preserve">лану створення класів безпеки </w:t>
      </w:r>
    </w:p>
    <w:p w14:paraId="03E7A06D" w14:textId="77777777" w:rsidR="00C12FBC" w:rsidRDefault="00000000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 Волинській області у 2024 році</w:t>
      </w:r>
    </w:p>
    <w:p w14:paraId="68022028" w14:textId="77777777" w:rsidR="00C12FBC" w:rsidRDefault="00C12FBC">
      <w:pPr>
        <w:rPr>
          <w:sz w:val="16"/>
          <w:szCs w:val="16"/>
          <w:shd w:val="clear" w:color="auto" w:fill="FFFFFF"/>
        </w:rPr>
      </w:pPr>
    </w:p>
    <w:p w14:paraId="34987EF7" w14:textId="77777777" w:rsidR="00C12FBC" w:rsidRDefault="00C12FBC">
      <w:pPr>
        <w:rPr>
          <w:sz w:val="16"/>
          <w:szCs w:val="16"/>
          <w:shd w:val="clear" w:color="auto" w:fill="FFFFFF"/>
        </w:rPr>
      </w:pPr>
    </w:p>
    <w:p w14:paraId="594B9ACD" w14:textId="53F9B176" w:rsidR="00C12FBC" w:rsidRDefault="00000000">
      <w:pPr>
        <w:tabs>
          <w:tab w:val="left" w:pos="567"/>
        </w:tabs>
        <w:ind w:firstLine="567"/>
        <w:jc w:val="both"/>
      </w:pPr>
      <w:r>
        <w:rPr>
          <w:sz w:val="28"/>
          <w:szCs w:val="28"/>
          <w:shd w:val="clear" w:color="auto" w:fill="FFFFFF"/>
        </w:rPr>
        <w:t xml:space="preserve">Відповідно до статей 6, 13 Закону України «Про місцеві державні адміністрації», </w:t>
      </w:r>
      <w:r>
        <w:rPr>
          <w:rStyle w:val="docdata"/>
          <w:sz w:val="28"/>
          <w:szCs w:val="28"/>
          <w:shd w:val="clear" w:color="auto" w:fill="FFFFFF"/>
        </w:rPr>
        <w:t>статті</w:t>
      </w:r>
      <w:r>
        <w:rPr>
          <w:sz w:val="28"/>
          <w:szCs w:val="28"/>
          <w:shd w:val="clear" w:color="auto" w:fill="FFFFFF"/>
        </w:rPr>
        <w:t xml:space="preserve"> 15 Закону України «Про правовий режим воєнного стану», пункту 8 плану основних заходів цивільного захисту України на 2024 рік</w:t>
      </w:r>
      <w:r>
        <w:rPr>
          <w:color w:val="000000"/>
          <w:sz w:val="28"/>
          <w:szCs w:val="28"/>
          <w:shd w:val="clear" w:color="auto" w:fill="FFFFFF"/>
        </w:rPr>
        <w:t>, затвердженим розпорядженням Кабінету Міністрів України</w:t>
      </w:r>
      <w:r>
        <w:rPr>
          <w:color w:val="C9211E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від 12 січня 2024</w:t>
      </w:r>
      <w:r w:rsidR="00C76B2E">
        <w:rPr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color w:val="000000"/>
          <w:sz w:val="28"/>
          <w:szCs w:val="28"/>
          <w:shd w:val="clear" w:color="auto" w:fill="FFFFFF"/>
        </w:rPr>
        <w:t>року № 29-р:</w:t>
      </w:r>
    </w:p>
    <w:p w14:paraId="447E98D8" w14:textId="77777777" w:rsidR="00C12FBC" w:rsidRDefault="00C12FBC">
      <w:pPr>
        <w:tabs>
          <w:tab w:val="left" w:pos="567"/>
        </w:tabs>
        <w:ind w:firstLine="567"/>
        <w:jc w:val="both"/>
        <w:rPr>
          <w:sz w:val="16"/>
          <w:szCs w:val="16"/>
          <w:shd w:val="clear" w:color="auto" w:fill="FFFFFF"/>
        </w:rPr>
      </w:pPr>
    </w:p>
    <w:p w14:paraId="47BA5F4D" w14:textId="6FEFDC3C" w:rsidR="00C12FBC" w:rsidRDefault="00000000">
      <w:pPr>
        <w:pStyle w:val="11"/>
        <w:shd w:val="clear" w:color="auto" w:fill="auto"/>
        <w:spacing w:before="0" w:line="240" w:lineRule="auto"/>
        <w:ind w:firstLine="567"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  <w:lang w:eastAsia="ru-RU"/>
        </w:rPr>
        <w:t xml:space="preserve">1. Затвердити </w:t>
      </w:r>
      <w:r w:rsidR="00C76B2E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лан створення класів безпеки у Волинській області у</w:t>
      </w:r>
      <w:r w:rsidR="00C76B2E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2024</w:t>
      </w:r>
      <w:r w:rsidR="00C76B2E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році </w:t>
      </w:r>
      <w:r w:rsidRPr="00193B54">
        <w:rPr>
          <w:sz w:val="28"/>
          <w:szCs w:val="28"/>
          <w:shd w:val="clear" w:color="auto" w:fill="FFFFFF"/>
          <w:lang w:eastAsia="ru-RU"/>
        </w:rPr>
        <w:t>(далі – план),</w:t>
      </w:r>
      <w:r>
        <w:rPr>
          <w:sz w:val="28"/>
          <w:szCs w:val="28"/>
          <w:shd w:val="clear" w:color="auto" w:fill="FFFFFF"/>
          <w:lang w:eastAsia="ru-RU"/>
        </w:rPr>
        <w:t xml:space="preserve"> що додається.</w:t>
      </w:r>
    </w:p>
    <w:p w14:paraId="53E6D5BA" w14:textId="77777777" w:rsidR="00C12FBC" w:rsidRDefault="00C12FBC">
      <w:pPr>
        <w:rPr>
          <w:sz w:val="16"/>
          <w:szCs w:val="16"/>
          <w:shd w:val="clear" w:color="auto" w:fill="FFFFFF"/>
        </w:rPr>
      </w:pPr>
    </w:p>
    <w:p w14:paraId="59A228B8" w14:textId="77777777" w:rsidR="00C12FBC" w:rsidRDefault="00000000">
      <w:pPr>
        <w:ind w:firstLine="567"/>
        <w:jc w:val="both"/>
      </w:pPr>
      <w:r>
        <w:rPr>
          <w:sz w:val="28"/>
          <w:szCs w:val="28"/>
        </w:rPr>
        <w:t>2. ЗОБОВ’ЯЗУЮ р</w:t>
      </w:r>
      <w:r>
        <w:rPr>
          <w:color w:val="000000"/>
          <w:sz w:val="28"/>
          <w:szCs w:val="28"/>
        </w:rPr>
        <w:t>айонні військові адміністрації</w:t>
      </w:r>
      <w:r>
        <w:rPr>
          <w:sz w:val="28"/>
          <w:szCs w:val="28"/>
        </w:rPr>
        <w:t xml:space="preserve">, РЕКОМЕНДУЮ </w:t>
      </w:r>
      <w:r>
        <w:rPr>
          <w:color w:val="000000"/>
          <w:sz w:val="28"/>
          <w:szCs w:val="28"/>
        </w:rPr>
        <w:t>виконавчим органам сільських, селищних, міських рад:</w:t>
      </w:r>
    </w:p>
    <w:p w14:paraId="3D01071E" w14:textId="35E55129" w:rsidR="00C12FBC" w:rsidRDefault="00000000">
      <w:pPr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забезпечити виконання плану </w:t>
      </w:r>
      <w:r w:rsidR="00C7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межах коштів, передбачених у відповідних місцевих бюджетах, а також інших джерел, не заборонених законодавством;</w:t>
      </w:r>
    </w:p>
    <w:p w14:paraId="60FD28B5" w14:textId="77777777" w:rsidR="00C76B2E" w:rsidRDefault="00000000" w:rsidP="00C76B2E">
      <w:pP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інформувати про стан виконання плану Головне управління ДСНС України у Волинській області та управління освіти і науки обласної державної адміністрації щокварталу до </w:t>
      </w:r>
      <w:r w:rsidRPr="00D90B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05 числа наступного місяця звітного періоду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4DBA6C94" w14:textId="77777777" w:rsidR="00C76B2E" w:rsidRPr="00C76B2E" w:rsidRDefault="00C76B2E" w:rsidP="00C76B2E">
      <w:pP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eastAsia="ru-RU"/>
        </w:rPr>
      </w:pPr>
    </w:p>
    <w:p w14:paraId="61749E61" w14:textId="57666504" w:rsidR="00C12FBC" w:rsidRDefault="00000000" w:rsidP="00C76B2E">
      <w:pPr>
        <w:tabs>
          <w:tab w:val="left" w:pos="567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 Головному управлінню ДСНС України у Волинській області щокварталу до 25 числа </w:t>
      </w:r>
      <w:r w:rsidRPr="00D90B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наступного місяця звітного періоду інформувати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стан виконання плану обласну військову адміністрацію.</w:t>
      </w:r>
    </w:p>
    <w:p w14:paraId="51ECCCF9" w14:textId="77777777" w:rsidR="00C12FBC" w:rsidRDefault="00C12FBC" w:rsidP="00C76B2E">
      <w:pP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4804F37" w14:textId="0E3E32FB" w:rsidR="00C12FBC" w:rsidRDefault="00000000" w:rsidP="00C76B2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  <w:shd w:val="clear" w:color="auto" w:fill="FFFFFF"/>
        </w:rPr>
        <w:t>4.</w:t>
      </w:r>
      <w:r>
        <w:rPr>
          <w:sz w:val="22"/>
          <w:szCs w:val="22"/>
          <w:shd w:val="clear" w:color="auto" w:fill="FFFFFF"/>
        </w:rPr>
        <w:t> </w:t>
      </w:r>
      <w:r>
        <w:rPr>
          <w:color w:val="000000"/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496BB3E4" w14:textId="77777777" w:rsidR="00C12FBC" w:rsidRDefault="00C12FBC">
      <w:pPr>
        <w:rPr>
          <w:shd w:val="clear" w:color="auto" w:fill="FFFFFF"/>
        </w:rPr>
      </w:pPr>
    </w:p>
    <w:p w14:paraId="43E11389" w14:textId="77777777" w:rsidR="00C12FBC" w:rsidRDefault="00C12FBC">
      <w:pPr>
        <w:rPr>
          <w:shd w:val="clear" w:color="auto" w:fill="FFFFFF"/>
        </w:rPr>
      </w:pPr>
    </w:p>
    <w:p w14:paraId="2CB74337" w14:textId="77777777" w:rsidR="00C12FBC" w:rsidRDefault="00C12FBC">
      <w:pPr>
        <w:rPr>
          <w:shd w:val="clear" w:color="auto" w:fill="FFFFFF"/>
        </w:rPr>
      </w:pPr>
    </w:p>
    <w:p w14:paraId="0D9A63A9" w14:textId="77777777" w:rsidR="00C12FBC" w:rsidRDefault="00000000">
      <w:pPr>
        <w:tabs>
          <w:tab w:val="left" w:pos="748"/>
          <w:tab w:val="left" w:pos="935"/>
        </w:tabs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r>
        <w:rPr>
          <w:b/>
          <w:sz w:val="28"/>
          <w:szCs w:val="28"/>
        </w:rPr>
        <w:t>Юрій ПОГУЛЯЙКО</w:t>
      </w:r>
    </w:p>
    <w:p w14:paraId="76EDF33A" w14:textId="77777777" w:rsidR="00C12FBC" w:rsidRDefault="00C12FB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198F80D" w14:textId="77777777" w:rsidR="00C12FBC" w:rsidRDefault="00C12FBC"/>
    <w:p w14:paraId="0470C77E" w14:textId="77777777" w:rsidR="00C12FBC" w:rsidRDefault="00000000">
      <w:pPr>
        <w:jc w:val="both"/>
      </w:pPr>
      <w:r>
        <w:t>Мирослав Дем’янчук 777 610</w:t>
      </w:r>
    </w:p>
    <w:p w14:paraId="75A1EC29" w14:textId="77777777" w:rsidR="00C12FBC" w:rsidRDefault="00000000">
      <w:pPr>
        <w:jc w:val="both"/>
      </w:pPr>
      <w:r>
        <w:t>Наталія Матвіюк 722 354</w:t>
      </w:r>
    </w:p>
    <w:p w14:paraId="5FEDD45B" w14:textId="77777777" w:rsidR="00C12FBC" w:rsidRDefault="00C12FBC">
      <w:pPr>
        <w:jc w:val="both"/>
      </w:pPr>
    </w:p>
    <w:sectPr w:rsidR="00C12FBC" w:rsidSect="0022230C">
      <w:pgSz w:w="11906" w:h="16838" w:code="9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;바탕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56C4A"/>
    <w:multiLevelType w:val="multilevel"/>
    <w:tmpl w:val="61848C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602F3A"/>
    <w:multiLevelType w:val="multilevel"/>
    <w:tmpl w:val="222AFD2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49761110">
    <w:abstractNumId w:val="1"/>
  </w:num>
  <w:num w:numId="2" w16cid:durableId="1822304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FBC"/>
    <w:rsid w:val="00193B54"/>
    <w:rsid w:val="0022230C"/>
    <w:rsid w:val="00352A6D"/>
    <w:rsid w:val="004C4625"/>
    <w:rsid w:val="008A4C53"/>
    <w:rsid w:val="009868A6"/>
    <w:rsid w:val="00A90FA1"/>
    <w:rsid w:val="00B954BD"/>
    <w:rsid w:val="00BA56DF"/>
    <w:rsid w:val="00C12FBC"/>
    <w:rsid w:val="00C76B2E"/>
    <w:rsid w:val="00D90BCD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FE5F"/>
  <w15:docId w15:val="{AF9AAF11-1A33-40DA-86E8-3D4D79E9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;Times New Roman" w:eastAsia="Times New Roman;Times New Roman" w:hAnsi="Times New Roman;Times New Roman" w:cs="Times New Roman;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qFormat/>
    <w:rPr>
      <w:rFonts w:ascii="Times New Roman;Times New Roman" w:eastAsia="Times New Roman;Times New Roman" w:hAnsi="Times New Roman;Times New Roman" w:cs="Times New Roman;Times New Roman"/>
      <w:sz w:val="24"/>
    </w:rPr>
  </w:style>
  <w:style w:type="character" w:styleId="a4">
    <w:name w:val="page number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a5">
    <w:name w:val="Основний текст_"/>
    <w:qFormat/>
    <w:rPr>
      <w:rFonts w:ascii="Times New Roman;Times New Roman" w:eastAsia="Times New Roman;Times New Roman" w:hAnsi="Times New Roman;Times New Roman" w:cs="Times New Roman;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qFormat/>
    <w:rPr>
      <w:rFonts w:ascii="Times New Roman;Times New Roman" w:eastAsia="Times New Roman;Times New Roman" w:hAnsi="Times New Roman;Times New Roman" w:cs="Times New Roman;Times New Roman"/>
      <w:sz w:val="28"/>
      <w:szCs w:val="24"/>
      <w:lang w:val="uk-UA"/>
    </w:rPr>
  </w:style>
  <w:style w:type="character" w:customStyle="1" w:styleId="10">
    <w:name w:val="Заголовок 1 Знак"/>
    <w:qFormat/>
    <w:rPr>
      <w:rFonts w:ascii="Times New Roman;Times New Roman" w:eastAsia="Times New Roman;Times New Roman" w:hAnsi="Times New Roman;Times New Roman" w:cs="Times New Roman;Times New Roman"/>
      <w:sz w:val="28"/>
      <w:szCs w:val="28"/>
    </w:rPr>
  </w:style>
  <w:style w:type="character" w:customStyle="1" w:styleId="a6">
    <w:name w:val="Основний текст з відступом Знак"/>
    <w:qFormat/>
    <w:rPr>
      <w:rFonts w:ascii="Times New Roman;Times New Roman" w:eastAsia="Times New Roman;Times New Roman" w:hAnsi="Times New Roman;Times New Roman" w:cs="Times New Roman;Times New Roman"/>
      <w:sz w:val="28"/>
      <w:lang w:val="uk-UA"/>
    </w:rPr>
  </w:style>
  <w:style w:type="character" w:customStyle="1" w:styleId="a7">
    <w:name w:val="Текст Знак"/>
    <w:qFormat/>
    <w:rPr>
      <w:rFonts w:ascii="Courier New" w:eastAsia="Times New Roman;Times New Roman" w:hAnsi="Courier New" w:cs="Courier New"/>
      <w:lang w:val="ru-RU" w:bidi="ar-SA"/>
    </w:rPr>
  </w:style>
  <w:style w:type="character" w:customStyle="1" w:styleId="FontStyle18">
    <w:name w:val="Font Style18"/>
    <w:qFormat/>
    <w:rPr>
      <w:rFonts w:ascii="Times New Roman;Times New Roman" w:eastAsia="Times New Roman;Times New Roman" w:hAnsi="Times New Roman;Times New Roman" w:cs="Times New Roman;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Pr>
      <w:rFonts w:ascii="Times New Roman;Times New Roman" w:eastAsia="Times New Roman;Times New Roman" w:hAnsi="Times New Roman;Times New Roman" w:cs="Times New Roman;Times New Roman"/>
      <w:sz w:val="26"/>
      <w:szCs w:val="26"/>
    </w:rPr>
  </w:style>
  <w:style w:type="character" w:customStyle="1" w:styleId="30">
    <w:name w:val="Основний текст 3 Знак"/>
    <w:qFormat/>
    <w:rPr>
      <w:rFonts w:ascii="Times New Roman;Times New Roman" w:eastAsia="Times New Roman;Times New Roman" w:hAnsi="Times New Roman;Times New Roman" w:cs="Times New Roman;Times New Roman"/>
      <w:sz w:val="16"/>
      <w:szCs w:val="16"/>
      <w:lang w:val="uk-UA"/>
    </w:rPr>
  </w:style>
  <w:style w:type="character" w:customStyle="1" w:styleId="apple-converted-space">
    <w:name w:val="apple-converted-space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FontStyle11">
    <w:name w:val="Font Style11"/>
    <w:qFormat/>
    <w:rPr>
      <w:rFonts w:ascii="Times New Roman;Times New Roman" w:hAnsi="Times New Roman;Times New Roman" w:cs="Times New Roman;Times New Roman"/>
      <w:sz w:val="18"/>
      <w:szCs w:val="18"/>
    </w:rPr>
  </w:style>
  <w:style w:type="character" w:customStyle="1" w:styleId="rvts46">
    <w:name w:val="rvts46"/>
    <w:qFormat/>
  </w:style>
  <w:style w:type="character" w:customStyle="1" w:styleId="docdata">
    <w:name w:val="docdata"/>
    <w:qFormat/>
  </w:style>
  <w:style w:type="character" w:styleId="a8">
    <w:name w:val="Emphasis"/>
    <w:qFormat/>
    <w:rPr>
      <w:rFonts w:ascii="Times New Roman;Times New Roman" w:eastAsia="Times New Roman;Times New Roman" w:hAnsi="Times New Roman;Times New Roman" w:cs="Times New Roman;Times New Roman"/>
      <w:i/>
      <w:iCs/>
    </w:rPr>
  </w:style>
  <w:style w:type="character" w:customStyle="1" w:styleId="21">
    <w:name w:val="Основний текст2"/>
    <w:qFormat/>
    <w:rPr>
      <w:rFonts w:ascii="Times New Roman;Times New Roman" w:eastAsia="Times New Roman;Times New Roman" w:hAnsi="Times New Roman;Times New Roman" w:cs="Times New Roman;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uk-UA" w:bidi="uk-U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e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f0">
    <w:name w:val="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1">
    <w:name w:val="Основний текст1"/>
    <w:basedOn w:val="a"/>
    <w:qFormat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paragraph" w:styleId="22">
    <w:name w:val="Body Text Indent 2"/>
    <w:basedOn w:val="a"/>
    <w:qFormat/>
    <w:pPr>
      <w:ind w:firstLine="1134"/>
      <w:jc w:val="both"/>
    </w:pPr>
    <w:rPr>
      <w:sz w:val="28"/>
    </w:rPr>
  </w:style>
  <w:style w:type="paragraph" w:styleId="af1">
    <w:name w:val="Body Text Indent"/>
    <w:basedOn w:val="a"/>
    <w:pPr>
      <w:ind w:firstLine="1134"/>
    </w:pPr>
    <w:rPr>
      <w:sz w:val="28"/>
      <w:szCs w:val="20"/>
    </w:rPr>
  </w:style>
  <w:style w:type="paragraph" w:styleId="31">
    <w:name w:val="Body Text Indent 3"/>
    <w:basedOn w:val="a"/>
    <w:qFormat/>
    <w:pPr>
      <w:ind w:firstLine="708"/>
      <w:jc w:val="both"/>
    </w:pPr>
    <w:rPr>
      <w:sz w:val="28"/>
    </w:rPr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3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12">
    <w:name w:val="Знак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3">
    <w:name w:val="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4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 Знак Знак Знак Знак"/>
    <w:basedOn w:val="a"/>
    <w:qFormat/>
    <w:rPr>
      <w:rFonts w:ascii="Verdana" w:eastAsia="Batang;바탕" w:hAnsi="Verdana" w:cs="Verdana"/>
      <w:sz w:val="20"/>
      <w:szCs w:val="20"/>
      <w:lang w:val="en-US"/>
    </w:r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customStyle="1" w:styleId="af7">
    <w:name w:val="Знак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32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14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af8">
    <w:name w:val="Вміст таблиці"/>
    <w:basedOn w:val="a"/>
    <w:qFormat/>
    <w:pPr>
      <w:widowControl w:val="0"/>
      <w:suppressLineNumbers/>
    </w:pPr>
  </w:style>
  <w:style w:type="paragraph" w:customStyle="1" w:styleId="af9">
    <w:name w:val="Заголовок таблиці"/>
    <w:basedOn w:val="af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1049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47</cp:revision>
  <cp:lastPrinted>2022-12-13T11:16:00Z</cp:lastPrinted>
  <dcterms:created xsi:type="dcterms:W3CDTF">2022-10-28T10:09:00Z</dcterms:created>
  <dcterms:modified xsi:type="dcterms:W3CDTF">2024-01-26T08:42:00Z</dcterms:modified>
  <dc:language>uk-UA</dc:language>
</cp:coreProperties>
</file>