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ED9DD84" wp14:editId="071404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40259311" w:rsidR="00B610C0" w:rsidRPr="004D21CB" w:rsidRDefault="00DD2D65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23</w:t>
      </w:r>
      <w:r w:rsidR="008B0690">
        <w:rPr>
          <w:sz w:val="28"/>
        </w:rPr>
        <w:t xml:space="preserve"> </w:t>
      </w:r>
      <w:r w:rsidR="00B843D5">
        <w:rPr>
          <w:sz w:val="28"/>
        </w:rPr>
        <w:t>серпня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</w:t>
      </w:r>
      <w:r>
        <w:rPr>
          <w:sz w:val="28"/>
        </w:rPr>
        <w:t xml:space="preserve">  </w:t>
      </w:r>
      <w:r w:rsidR="006F0637">
        <w:rPr>
          <w:sz w:val="28"/>
        </w:rPr>
        <w:t xml:space="preserve">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352</w:t>
      </w:r>
    </w:p>
    <w:p w14:paraId="4BBB1B00" w14:textId="77777777" w:rsidR="003F565C" w:rsidRDefault="003F565C" w:rsidP="005C15E1">
      <w:pPr>
        <w:jc w:val="center"/>
        <w:rPr>
          <w:sz w:val="28"/>
          <w:szCs w:val="28"/>
        </w:rPr>
      </w:pPr>
    </w:p>
    <w:p w14:paraId="18ABF5E6" w14:textId="77777777" w:rsidR="00E83F25" w:rsidRPr="00E83F25" w:rsidRDefault="00EF412B" w:rsidP="00EF412B">
      <w:pPr>
        <w:contextualSpacing/>
        <w:jc w:val="center"/>
        <w:rPr>
          <w:spacing w:val="-2"/>
          <w:sz w:val="28"/>
          <w:szCs w:val="28"/>
          <w:lang w:val="en-US"/>
        </w:rPr>
      </w:pPr>
      <w:r w:rsidRPr="00E83F25">
        <w:rPr>
          <w:spacing w:val="-2"/>
          <w:sz w:val="28"/>
          <w:szCs w:val="28"/>
        </w:rPr>
        <w:t>Про новий склад обласної комісії з контролю за станом спортивних та інших спеціально відведених місць для</w:t>
      </w:r>
      <w:r w:rsidR="008368C5" w:rsidRPr="00E83F25">
        <w:rPr>
          <w:spacing w:val="-2"/>
          <w:sz w:val="28"/>
          <w:szCs w:val="28"/>
        </w:rPr>
        <w:t xml:space="preserve"> проведення масових спортивних </w:t>
      </w:r>
    </w:p>
    <w:p w14:paraId="6407B93F" w14:textId="69DE8547" w:rsidR="00EF412B" w:rsidRPr="00E83F25" w:rsidRDefault="008368C5" w:rsidP="00EF412B">
      <w:pPr>
        <w:contextualSpacing/>
        <w:jc w:val="center"/>
        <w:rPr>
          <w:spacing w:val="-2"/>
          <w:sz w:val="28"/>
        </w:rPr>
      </w:pPr>
      <w:r w:rsidRPr="00E83F25">
        <w:rPr>
          <w:spacing w:val="-2"/>
          <w:sz w:val="28"/>
          <w:szCs w:val="28"/>
        </w:rPr>
        <w:t>та</w:t>
      </w:r>
      <w:r w:rsidR="00EF412B" w:rsidRPr="00E83F25">
        <w:rPr>
          <w:spacing w:val="-2"/>
          <w:sz w:val="28"/>
          <w:szCs w:val="28"/>
        </w:rPr>
        <w:t xml:space="preserve"> культурно-видовищних заходів </w:t>
      </w:r>
    </w:p>
    <w:p w14:paraId="175A9575" w14:textId="77777777" w:rsidR="00AE3EEA" w:rsidRPr="00E83F25" w:rsidRDefault="00AE3EEA" w:rsidP="00AE3EEA">
      <w:pPr>
        <w:jc w:val="center"/>
        <w:rPr>
          <w:spacing w:val="-2"/>
          <w:sz w:val="28"/>
          <w:szCs w:val="28"/>
        </w:rPr>
      </w:pPr>
    </w:p>
    <w:p w14:paraId="55B91C34" w14:textId="77777777" w:rsidR="00EF412B" w:rsidRPr="00E83F25" w:rsidRDefault="00EF412B" w:rsidP="00EF412B">
      <w:pPr>
        <w:tabs>
          <w:tab w:val="left" w:pos="709"/>
        </w:tabs>
        <w:ind w:firstLine="567"/>
        <w:contextualSpacing/>
        <w:jc w:val="both"/>
        <w:rPr>
          <w:spacing w:val="-2"/>
          <w:sz w:val="28"/>
          <w:szCs w:val="28"/>
          <w:lang w:val="en-US"/>
        </w:rPr>
      </w:pPr>
      <w:r w:rsidRPr="00E83F25">
        <w:rPr>
          <w:spacing w:val="-2"/>
          <w:sz w:val="28"/>
          <w:szCs w:val="28"/>
        </w:rPr>
        <w:t xml:space="preserve">Відповідно до Закону України «Про місцеві державні адміністрації», постанови Кабінету Міністрів України від 18 грудня 1998 року № 2025 «Про порядок підготовки спортивних споруд та інших спеціально відведених місць для проведення масових спортивних та культурно-видовищних заходів» (зі змінами), з метою забезпечення належного громадського порядку, безпеки учасників і глядачів під час проведення масових спортивних та культурно-видовищних заходів, </w:t>
      </w:r>
      <w:r w:rsidRPr="00E83F25">
        <w:rPr>
          <w:color w:val="000000"/>
          <w:spacing w:val="-2"/>
          <w:sz w:val="28"/>
          <w:szCs w:val="28"/>
        </w:rPr>
        <w:t>у зв’язку з кадровими змінами</w:t>
      </w:r>
      <w:r w:rsidRPr="00E83F25">
        <w:rPr>
          <w:spacing w:val="-2"/>
          <w:sz w:val="28"/>
          <w:szCs w:val="28"/>
        </w:rPr>
        <w:t>:</w:t>
      </w:r>
    </w:p>
    <w:p w14:paraId="194622C8" w14:textId="77777777" w:rsidR="00E83F25" w:rsidRPr="00E83F25" w:rsidRDefault="00E83F25" w:rsidP="00EF412B">
      <w:pPr>
        <w:tabs>
          <w:tab w:val="left" w:pos="709"/>
        </w:tabs>
        <w:ind w:firstLine="567"/>
        <w:contextualSpacing/>
        <w:jc w:val="both"/>
        <w:rPr>
          <w:spacing w:val="-2"/>
          <w:sz w:val="16"/>
          <w:szCs w:val="16"/>
          <w:lang w:val="en-US"/>
        </w:rPr>
      </w:pPr>
    </w:p>
    <w:p w14:paraId="397BE509" w14:textId="77777777" w:rsidR="00EF412B" w:rsidRPr="00E83F25" w:rsidRDefault="00EF412B" w:rsidP="00EF412B">
      <w:pPr>
        <w:ind w:firstLine="567"/>
        <w:contextualSpacing/>
        <w:jc w:val="both"/>
        <w:rPr>
          <w:spacing w:val="-2"/>
          <w:sz w:val="28"/>
          <w:szCs w:val="28"/>
        </w:rPr>
      </w:pPr>
      <w:r w:rsidRPr="00E83F25">
        <w:rPr>
          <w:spacing w:val="-2"/>
          <w:sz w:val="28"/>
          <w:szCs w:val="28"/>
        </w:rPr>
        <w:t xml:space="preserve">1. Затвердити новий </w:t>
      </w:r>
      <w:r w:rsidRPr="00E83F25">
        <w:rPr>
          <w:color w:val="000000"/>
          <w:spacing w:val="-2"/>
          <w:sz w:val="28"/>
          <w:szCs w:val="28"/>
        </w:rPr>
        <w:t xml:space="preserve">склад </w:t>
      </w:r>
      <w:r w:rsidRPr="00E83F25">
        <w:rPr>
          <w:spacing w:val="-2"/>
          <w:sz w:val="28"/>
          <w:szCs w:val="28"/>
        </w:rPr>
        <w:t xml:space="preserve">обласної комісії з контролю за станом спортивних та інших спеціально відведених місць для проведення масових спортивних і культурно-видовищних заходів, утвореної розпорядженням голови обласної державної адміністрації від </w:t>
      </w:r>
      <w:r w:rsidR="00FD32F3" w:rsidRPr="00E83F25">
        <w:rPr>
          <w:spacing w:val="-2"/>
          <w:sz w:val="28"/>
        </w:rPr>
        <w:t>1</w:t>
      </w:r>
      <w:r w:rsidRPr="00E83F25">
        <w:rPr>
          <w:spacing w:val="-2"/>
          <w:sz w:val="28"/>
        </w:rPr>
        <w:t xml:space="preserve">0 </w:t>
      </w:r>
      <w:r w:rsidR="00FD32F3" w:rsidRPr="00E83F25">
        <w:rPr>
          <w:spacing w:val="-2"/>
          <w:sz w:val="28"/>
        </w:rPr>
        <w:t>вересня 2019 року № 529</w:t>
      </w:r>
      <w:r w:rsidR="00126251" w:rsidRPr="00E83F25">
        <w:rPr>
          <w:spacing w:val="-2"/>
          <w:sz w:val="28"/>
        </w:rPr>
        <w:t>,</w:t>
      </w:r>
      <w:r w:rsidR="00126251" w:rsidRPr="00E83F25">
        <w:rPr>
          <w:spacing w:val="-2"/>
          <w:sz w:val="28"/>
          <w:szCs w:val="28"/>
        </w:rPr>
        <w:t xml:space="preserve"> що додається.</w:t>
      </w:r>
    </w:p>
    <w:p w14:paraId="610E648E" w14:textId="77777777" w:rsidR="00EF412B" w:rsidRPr="00E83F25" w:rsidRDefault="00EF412B" w:rsidP="00EF412B">
      <w:pPr>
        <w:ind w:firstLine="567"/>
        <w:jc w:val="both"/>
        <w:rPr>
          <w:spacing w:val="-2"/>
          <w:sz w:val="28"/>
          <w:lang w:val="en-US"/>
        </w:rPr>
      </w:pPr>
      <w:r w:rsidRPr="00E83F25">
        <w:rPr>
          <w:spacing w:val="-2"/>
          <w:sz w:val="28"/>
          <w:szCs w:val="28"/>
        </w:rPr>
        <w:t xml:space="preserve">2. Визнати таким, що втратив чинність, пункт 1 розпорядження голови обласної державної адміністрації від </w:t>
      </w:r>
      <w:r w:rsidR="00B843D5" w:rsidRPr="00E83F25">
        <w:rPr>
          <w:spacing w:val="-2"/>
          <w:sz w:val="28"/>
        </w:rPr>
        <w:t>10 липня 2023</w:t>
      </w:r>
      <w:r w:rsidRPr="00E83F25">
        <w:rPr>
          <w:spacing w:val="-2"/>
          <w:sz w:val="28"/>
        </w:rPr>
        <w:t xml:space="preserve"> року № </w:t>
      </w:r>
      <w:r w:rsidR="00B843D5" w:rsidRPr="00E83F25">
        <w:rPr>
          <w:spacing w:val="-2"/>
          <w:sz w:val="28"/>
        </w:rPr>
        <w:t>304.</w:t>
      </w:r>
    </w:p>
    <w:p w14:paraId="2B50C3A8" w14:textId="20C75246" w:rsidR="00E83F25" w:rsidRPr="00E83F25" w:rsidRDefault="00E83F25" w:rsidP="00E83F25">
      <w:pPr>
        <w:tabs>
          <w:tab w:val="left" w:pos="709"/>
        </w:tabs>
        <w:ind w:firstLine="567"/>
        <w:jc w:val="both"/>
        <w:rPr>
          <w:spacing w:val="-2"/>
          <w:sz w:val="28"/>
          <w:szCs w:val="28"/>
        </w:rPr>
      </w:pPr>
      <w:r w:rsidRPr="00E83F25">
        <w:rPr>
          <w:spacing w:val="-2"/>
          <w:sz w:val="28"/>
          <w:szCs w:val="28"/>
          <w:lang w:val="en-US"/>
        </w:rPr>
        <w:t>3</w:t>
      </w:r>
      <w:r w:rsidRPr="00E83F25">
        <w:rPr>
          <w:spacing w:val="-2"/>
          <w:sz w:val="28"/>
          <w:szCs w:val="28"/>
        </w:rPr>
        <w:t>.</w:t>
      </w:r>
      <w:r w:rsidRPr="00E83F25">
        <w:rPr>
          <w:spacing w:val="-2"/>
          <w:sz w:val="28"/>
          <w:szCs w:val="28"/>
          <w:lang w:val="en-US"/>
        </w:rPr>
        <w:t> </w:t>
      </w:r>
      <w:r w:rsidRPr="00E83F25">
        <w:rPr>
          <w:spacing w:val="-2"/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 </w:t>
      </w:r>
    </w:p>
    <w:p w14:paraId="1CF2D7E2" w14:textId="77777777" w:rsidR="00E83F25" w:rsidRPr="00E83F25" w:rsidRDefault="00E83F25" w:rsidP="00EF412B">
      <w:pPr>
        <w:ind w:firstLine="567"/>
        <w:jc w:val="both"/>
        <w:rPr>
          <w:sz w:val="28"/>
          <w:szCs w:val="28"/>
          <w:lang w:val="en-US"/>
        </w:rPr>
      </w:pPr>
    </w:p>
    <w:p w14:paraId="00349712" w14:textId="77777777" w:rsidR="00EF412B" w:rsidRPr="007058FB" w:rsidRDefault="00EF412B" w:rsidP="00EF412B">
      <w:pPr>
        <w:contextualSpacing/>
        <w:rPr>
          <w:sz w:val="28"/>
          <w:szCs w:val="28"/>
        </w:rPr>
      </w:pPr>
    </w:p>
    <w:p w14:paraId="6088F15D" w14:textId="77777777" w:rsidR="00EF412B" w:rsidRPr="007A347D" w:rsidRDefault="00EF412B" w:rsidP="00EF412B">
      <w:pPr>
        <w:contextualSpacing/>
        <w:rPr>
          <w:sz w:val="28"/>
          <w:szCs w:val="28"/>
        </w:rPr>
      </w:pPr>
    </w:p>
    <w:p w14:paraId="00A06829" w14:textId="2231A595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Юрій ПОГУЛЯЙКО</w:t>
      </w:r>
    </w:p>
    <w:p w14:paraId="24C8AB89" w14:textId="77777777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14:paraId="41697AEA" w14:textId="77777777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14:paraId="069D47AE" w14:textId="77777777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</w:p>
    <w:p w14:paraId="5AD37FC7" w14:textId="77777777" w:rsidR="0073465F" w:rsidRPr="00EF412B" w:rsidRDefault="00EF412B" w:rsidP="00EF412B">
      <w:pPr>
        <w:pStyle w:val="ab"/>
        <w:tabs>
          <w:tab w:val="left" w:pos="567"/>
        </w:tabs>
        <w:jc w:val="both"/>
        <w:rPr>
          <w:b/>
          <w:sz w:val="28"/>
          <w:szCs w:val="28"/>
          <w:lang w:val="ru-RU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>Олексан</w:t>
      </w:r>
      <w:r w:rsidR="00413D33">
        <w:rPr>
          <w:rFonts w:ascii="Times New Roman" w:hAnsi="Times New Roman"/>
          <w:bCs/>
          <w:sz w:val="24"/>
          <w:szCs w:val="28"/>
          <w:lang w:val="uk-UA"/>
        </w:rPr>
        <w:t>д</w:t>
      </w:r>
      <w:r>
        <w:rPr>
          <w:rFonts w:ascii="Times New Roman" w:hAnsi="Times New Roman"/>
          <w:bCs/>
          <w:sz w:val="24"/>
          <w:szCs w:val="28"/>
          <w:lang w:val="uk-UA"/>
        </w:rPr>
        <w:t xml:space="preserve">р </w:t>
      </w:r>
      <w:proofErr w:type="spellStart"/>
      <w:r>
        <w:rPr>
          <w:rFonts w:ascii="Times New Roman" w:hAnsi="Times New Roman"/>
          <w:bCs/>
          <w:sz w:val="24"/>
          <w:szCs w:val="28"/>
          <w:lang w:val="uk-UA"/>
        </w:rPr>
        <w:t>Хвіщук</w:t>
      </w:r>
      <w:proofErr w:type="spellEnd"/>
      <w:r>
        <w:rPr>
          <w:rFonts w:ascii="Times New Roman" w:hAnsi="Times New Roman"/>
          <w:bCs/>
          <w:sz w:val="24"/>
          <w:szCs w:val="28"/>
          <w:lang w:val="uk-UA"/>
        </w:rPr>
        <w:t xml:space="preserve"> </w:t>
      </w:r>
      <w:r w:rsidR="00B71EAC">
        <w:rPr>
          <w:rFonts w:ascii="Times New Roman" w:hAnsi="Times New Roman"/>
          <w:bCs/>
          <w:sz w:val="24"/>
          <w:szCs w:val="28"/>
          <w:lang w:val="uk-UA"/>
        </w:rPr>
        <w:t>778 132</w:t>
      </w:r>
    </w:p>
    <w:sectPr w:rsidR="0073465F" w:rsidRPr="00EF412B" w:rsidSect="00507006">
      <w:foot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24E4F" w14:textId="77777777" w:rsidR="00F92303" w:rsidRDefault="00F92303" w:rsidP="00E96CA4">
      <w:r>
        <w:separator/>
      </w:r>
    </w:p>
  </w:endnote>
  <w:endnote w:type="continuationSeparator" w:id="0">
    <w:p w14:paraId="7E50FAAA" w14:textId="77777777" w:rsidR="00F92303" w:rsidRDefault="00F9230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4FF07" w14:textId="77777777" w:rsidR="00F92303" w:rsidRDefault="00F92303" w:rsidP="00E96CA4">
      <w:r>
        <w:separator/>
      </w:r>
    </w:p>
  </w:footnote>
  <w:footnote w:type="continuationSeparator" w:id="0">
    <w:p w14:paraId="3BBE3AF3" w14:textId="77777777" w:rsidR="00F92303" w:rsidRDefault="00F92303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276D1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1108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68C5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14C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20</cp:revision>
  <cp:lastPrinted>2024-08-20T07:00:00Z</cp:lastPrinted>
  <dcterms:created xsi:type="dcterms:W3CDTF">2023-06-14T14:08:00Z</dcterms:created>
  <dcterms:modified xsi:type="dcterms:W3CDTF">2024-08-23T09:04:00Z</dcterms:modified>
</cp:coreProperties>
</file>