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4F80D" w14:textId="7E891D69" w:rsidR="00B81501" w:rsidRPr="004A1E4B" w:rsidRDefault="00016DA2" w:rsidP="00B81501">
      <w:pPr>
        <w:jc w:val="center"/>
      </w:pPr>
      <w:r w:rsidRPr="004A1E4B">
        <w:rPr>
          <w:noProof/>
          <w:lang w:eastAsia="uk-UA"/>
        </w:rPr>
        <w:drawing>
          <wp:inline distT="0" distB="0" distL="0" distR="0" wp14:anchorId="77CFA4BF" wp14:editId="73F03C47">
            <wp:extent cx="47625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FCBFB3" w14:textId="77777777" w:rsidR="00B81501" w:rsidRPr="004A1E4B" w:rsidRDefault="00B81501" w:rsidP="00B81501">
      <w:pPr>
        <w:jc w:val="center"/>
        <w:rPr>
          <w:sz w:val="16"/>
          <w:szCs w:val="16"/>
        </w:rPr>
      </w:pPr>
    </w:p>
    <w:p w14:paraId="6E52F99C" w14:textId="77777777" w:rsidR="00B81501" w:rsidRPr="004A1E4B" w:rsidRDefault="00B81501" w:rsidP="00B81501">
      <w:pPr>
        <w:jc w:val="center"/>
        <w:rPr>
          <w:b/>
          <w:sz w:val="24"/>
        </w:rPr>
      </w:pPr>
      <w:r w:rsidRPr="004A1E4B">
        <w:rPr>
          <w:b/>
          <w:sz w:val="24"/>
        </w:rPr>
        <w:t>ВОЛИНСЬКА ОБЛАСНА ДЕРЖАВНА АДМІНІСТРАЦІЯ</w:t>
      </w:r>
    </w:p>
    <w:p w14:paraId="003ECFBC" w14:textId="77777777" w:rsidR="00B81501" w:rsidRPr="004A1E4B" w:rsidRDefault="00B81501" w:rsidP="00B81501">
      <w:pPr>
        <w:jc w:val="center"/>
        <w:rPr>
          <w:b/>
          <w:sz w:val="14"/>
        </w:rPr>
      </w:pPr>
    </w:p>
    <w:p w14:paraId="04B40EBB" w14:textId="77777777" w:rsidR="00B81501" w:rsidRPr="004A1E4B" w:rsidRDefault="00B81501" w:rsidP="00B81501">
      <w:pPr>
        <w:jc w:val="center"/>
        <w:rPr>
          <w:b/>
          <w:szCs w:val="28"/>
        </w:rPr>
      </w:pPr>
      <w:r w:rsidRPr="004A1E4B">
        <w:rPr>
          <w:b/>
          <w:szCs w:val="28"/>
        </w:rPr>
        <w:t>ВОЛИНСЬКА ОБЛАСНА ВІЙСЬКОВА АДМІНІСТРАЦІЯ</w:t>
      </w:r>
    </w:p>
    <w:p w14:paraId="0AA5CE97" w14:textId="77777777" w:rsidR="00B81501" w:rsidRPr="007075C3" w:rsidRDefault="00B81501" w:rsidP="00B81501">
      <w:pPr>
        <w:jc w:val="center"/>
        <w:rPr>
          <w:sz w:val="20"/>
          <w:szCs w:val="28"/>
        </w:rPr>
      </w:pPr>
    </w:p>
    <w:p w14:paraId="15F3309D" w14:textId="77777777" w:rsidR="00B81501" w:rsidRPr="004A1E4B" w:rsidRDefault="00E965A7" w:rsidP="00B8150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РОЗПОРЯДЖЕННЯ</w:t>
      </w:r>
      <w:r w:rsidR="00B81501" w:rsidRPr="004A1E4B">
        <w:rPr>
          <w:b/>
          <w:sz w:val="32"/>
          <w:szCs w:val="32"/>
        </w:rPr>
        <w:t xml:space="preserve"> </w:t>
      </w:r>
    </w:p>
    <w:p w14:paraId="2D9CBBB5" w14:textId="77777777" w:rsidR="00B81501" w:rsidRPr="007075C3" w:rsidRDefault="00B81501" w:rsidP="00B81501">
      <w:pPr>
        <w:jc w:val="both"/>
        <w:rPr>
          <w:sz w:val="20"/>
        </w:rPr>
      </w:pPr>
    </w:p>
    <w:p w14:paraId="70D9E794" w14:textId="0C499619" w:rsidR="00B81501" w:rsidRDefault="00F60121" w:rsidP="00B81501">
      <w:pPr>
        <w:tabs>
          <w:tab w:val="right" w:pos="9638"/>
        </w:tabs>
        <w:jc w:val="both"/>
        <w:rPr>
          <w:szCs w:val="28"/>
        </w:rPr>
      </w:pPr>
      <w:r>
        <w:rPr>
          <w:szCs w:val="28"/>
        </w:rPr>
        <w:t xml:space="preserve">05 </w:t>
      </w:r>
      <w:r w:rsidR="00A62A35">
        <w:rPr>
          <w:szCs w:val="28"/>
        </w:rPr>
        <w:t>жовт</w:t>
      </w:r>
      <w:r w:rsidR="00E56916" w:rsidRPr="004957B3">
        <w:rPr>
          <w:szCs w:val="28"/>
        </w:rPr>
        <w:t>н</w:t>
      </w:r>
      <w:r w:rsidR="0016056D" w:rsidRPr="004957B3">
        <w:rPr>
          <w:szCs w:val="28"/>
        </w:rPr>
        <w:t>я</w:t>
      </w:r>
      <w:r w:rsidR="00257403" w:rsidRPr="007C24A7">
        <w:rPr>
          <w:szCs w:val="28"/>
        </w:rPr>
        <w:t xml:space="preserve"> 2023</w:t>
      </w:r>
      <w:r w:rsidR="00B81501" w:rsidRPr="007C24A7">
        <w:rPr>
          <w:szCs w:val="28"/>
        </w:rPr>
        <w:t xml:space="preserve"> року                    </w:t>
      </w:r>
      <w:r>
        <w:rPr>
          <w:szCs w:val="28"/>
        </w:rPr>
        <w:t xml:space="preserve">   </w:t>
      </w:r>
      <w:r w:rsidR="00B81501" w:rsidRPr="007C24A7">
        <w:rPr>
          <w:szCs w:val="28"/>
        </w:rPr>
        <w:t xml:space="preserve">   </w:t>
      </w:r>
      <w:r w:rsidR="0016056D">
        <w:rPr>
          <w:szCs w:val="28"/>
        </w:rPr>
        <w:t xml:space="preserve">  </w:t>
      </w:r>
      <w:r w:rsidR="00B81501" w:rsidRPr="007C24A7">
        <w:rPr>
          <w:szCs w:val="28"/>
        </w:rPr>
        <w:t xml:space="preserve">Луцьк                 </w:t>
      </w:r>
      <w:r>
        <w:rPr>
          <w:szCs w:val="28"/>
        </w:rPr>
        <w:t xml:space="preserve">    </w:t>
      </w:r>
      <w:r w:rsidR="00B81501" w:rsidRPr="007C24A7">
        <w:rPr>
          <w:szCs w:val="28"/>
        </w:rPr>
        <w:t xml:space="preserve">                          </w:t>
      </w:r>
      <w:r w:rsidR="000C6606" w:rsidRPr="007C24A7">
        <w:rPr>
          <w:szCs w:val="28"/>
        </w:rPr>
        <w:t xml:space="preserve">  </w:t>
      </w:r>
      <w:r w:rsidR="00F05800">
        <w:rPr>
          <w:szCs w:val="28"/>
        </w:rPr>
        <w:t xml:space="preserve">    </w:t>
      </w:r>
      <w:r w:rsidR="00B81501" w:rsidRPr="007C24A7">
        <w:rPr>
          <w:szCs w:val="28"/>
        </w:rPr>
        <w:t xml:space="preserve">№ </w:t>
      </w:r>
      <w:r>
        <w:rPr>
          <w:szCs w:val="28"/>
        </w:rPr>
        <w:t>427</w:t>
      </w:r>
    </w:p>
    <w:p w14:paraId="729612A2" w14:textId="77777777" w:rsidR="00DF2751" w:rsidRDefault="00DF2751" w:rsidP="00DF2751">
      <w:pPr>
        <w:tabs>
          <w:tab w:val="right" w:pos="9638"/>
        </w:tabs>
        <w:jc w:val="both"/>
        <w:rPr>
          <w:sz w:val="12"/>
          <w:szCs w:val="28"/>
        </w:rPr>
      </w:pPr>
    </w:p>
    <w:p w14:paraId="0255CECF" w14:textId="77777777" w:rsidR="00BF6F5E" w:rsidRPr="00F05800" w:rsidRDefault="00BF6F5E" w:rsidP="00DF2751">
      <w:pPr>
        <w:tabs>
          <w:tab w:val="right" w:pos="9638"/>
        </w:tabs>
        <w:jc w:val="both"/>
        <w:rPr>
          <w:sz w:val="12"/>
          <w:szCs w:val="28"/>
        </w:rPr>
      </w:pPr>
    </w:p>
    <w:p w14:paraId="30EB9BB7" w14:textId="77777777" w:rsidR="00ED3BCA" w:rsidRPr="00502E6B" w:rsidRDefault="00ED3BCA" w:rsidP="00D401B0">
      <w:pPr>
        <w:rPr>
          <w:color w:val="FFFFFF"/>
          <w:sz w:val="16"/>
          <w:szCs w:val="16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C355A9" w14:paraId="24B03771" w14:textId="77777777" w:rsidTr="00C355A9">
        <w:tc>
          <w:tcPr>
            <w:tcW w:w="4814" w:type="dxa"/>
          </w:tcPr>
          <w:p w14:paraId="378755F3" w14:textId="77777777" w:rsidR="00C355A9" w:rsidRPr="00B52B34" w:rsidRDefault="00C355A9" w:rsidP="00C355A9">
            <w:pPr>
              <w:rPr>
                <w:b/>
                <w:bCs/>
                <w:szCs w:val="28"/>
              </w:rPr>
            </w:pPr>
            <w:r w:rsidRPr="00B52B34">
              <w:rPr>
                <w:b/>
                <w:bCs/>
                <w:szCs w:val="28"/>
              </w:rPr>
              <w:t>Про внесення змін до деяких</w:t>
            </w:r>
          </w:p>
          <w:p w14:paraId="5DF90D5D" w14:textId="77777777" w:rsidR="00C355A9" w:rsidRPr="00B52B34" w:rsidRDefault="00C355A9" w:rsidP="00C355A9">
            <w:pPr>
              <w:rPr>
                <w:b/>
                <w:bCs/>
                <w:szCs w:val="28"/>
              </w:rPr>
            </w:pPr>
            <w:r w:rsidRPr="00B52B34">
              <w:rPr>
                <w:b/>
                <w:bCs/>
                <w:szCs w:val="28"/>
              </w:rPr>
              <w:t xml:space="preserve">нормативно-правових актів </w:t>
            </w:r>
          </w:p>
          <w:p w14:paraId="36828A91" w14:textId="77777777" w:rsidR="00C355A9" w:rsidRPr="00B52B34" w:rsidRDefault="00C355A9" w:rsidP="00C355A9">
            <w:pPr>
              <w:rPr>
                <w:b/>
                <w:bCs/>
                <w:szCs w:val="28"/>
              </w:rPr>
            </w:pPr>
            <w:r w:rsidRPr="00B52B34">
              <w:rPr>
                <w:b/>
                <w:bCs/>
                <w:szCs w:val="28"/>
              </w:rPr>
              <w:t xml:space="preserve">Волинської обласної </w:t>
            </w:r>
          </w:p>
          <w:p w14:paraId="490AB817" w14:textId="77777777" w:rsidR="00C355A9" w:rsidRPr="00B52B34" w:rsidRDefault="00C355A9" w:rsidP="00C355A9">
            <w:pPr>
              <w:rPr>
                <w:b/>
                <w:bCs/>
                <w:szCs w:val="28"/>
              </w:rPr>
            </w:pPr>
            <w:r w:rsidRPr="00B52B34">
              <w:rPr>
                <w:b/>
                <w:bCs/>
                <w:szCs w:val="28"/>
              </w:rPr>
              <w:t>військової адміністрації</w:t>
            </w:r>
          </w:p>
          <w:p w14:paraId="51207FEF" w14:textId="77777777" w:rsidR="00C355A9" w:rsidRDefault="00C355A9" w:rsidP="00900B38">
            <w:pPr>
              <w:rPr>
                <w:b/>
                <w:bCs/>
                <w:szCs w:val="28"/>
              </w:rPr>
            </w:pPr>
          </w:p>
        </w:tc>
        <w:tc>
          <w:tcPr>
            <w:tcW w:w="4814" w:type="dxa"/>
          </w:tcPr>
          <w:p w14:paraId="7122C8BE" w14:textId="77777777" w:rsidR="00C355A9" w:rsidRPr="00C355A9" w:rsidRDefault="00C355A9" w:rsidP="00900B38">
            <w:pPr>
              <w:rPr>
                <w:szCs w:val="28"/>
              </w:rPr>
            </w:pPr>
            <w:r w:rsidRPr="00C355A9">
              <w:rPr>
                <w:szCs w:val="28"/>
              </w:rPr>
              <w:t>Зареєстровано в Західному</w:t>
            </w:r>
          </w:p>
          <w:p w14:paraId="0B1421E3" w14:textId="77777777" w:rsidR="00C355A9" w:rsidRPr="00C355A9" w:rsidRDefault="00C355A9" w:rsidP="00900B38">
            <w:pPr>
              <w:rPr>
                <w:szCs w:val="28"/>
              </w:rPr>
            </w:pPr>
            <w:r w:rsidRPr="00C355A9">
              <w:rPr>
                <w:szCs w:val="28"/>
              </w:rPr>
              <w:t>Міжрегіональному управлінні</w:t>
            </w:r>
          </w:p>
          <w:p w14:paraId="1C52D964" w14:textId="77777777" w:rsidR="00C355A9" w:rsidRPr="00C355A9" w:rsidRDefault="00C355A9" w:rsidP="00900B38">
            <w:pPr>
              <w:rPr>
                <w:szCs w:val="28"/>
              </w:rPr>
            </w:pPr>
            <w:r w:rsidRPr="00C355A9">
              <w:rPr>
                <w:szCs w:val="28"/>
              </w:rPr>
              <w:t>Міністерства юстиції</w:t>
            </w:r>
          </w:p>
          <w:p w14:paraId="66D8C2A6" w14:textId="44F5980D" w:rsidR="00C355A9" w:rsidRDefault="00C355A9" w:rsidP="00900B38">
            <w:pPr>
              <w:rPr>
                <w:b/>
                <w:bCs/>
                <w:szCs w:val="28"/>
              </w:rPr>
            </w:pPr>
            <w:r w:rsidRPr="00C355A9">
              <w:rPr>
                <w:szCs w:val="28"/>
              </w:rPr>
              <w:t>10 жовтня 2023 року за № 120/456</w:t>
            </w:r>
          </w:p>
        </w:tc>
      </w:tr>
    </w:tbl>
    <w:p w14:paraId="3005ACCC" w14:textId="4A6A7603" w:rsidR="00B67A39" w:rsidRPr="00B67A39" w:rsidRDefault="0071624D" w:rsidP="00B67A39">
      <w:pPr>
        <w:pStyle w:val="ac"/>
        <w:ind w:firstLine="567"/>
        <w:jc w:val="both"/>
        <w:rPr>
          <w:b/>
          <w:i/>
          <w:color w:val="00B050"/>
          <w:sz w:val="32"/>
        </w:rPr>
      </w:pPr>
      <w:r w:rsidRPr="0056668A">
        <w:t xml:space="preserve">Відповідно до </w:t>
      </w:r>
      <w:r w:rsidR="00A262E5" w:rsidRPr="0056668A">
        <w:t xml:space="preserve">частини першої статті 6, </w:t>
      </w:r>
      <w:r w:rsidR="00900B38">
        <w:t>частин першої та</w:t>
      </w:r>
      <w:r w:rsidRPr="0056668A">
        <w:t xml:space="preserve"> шо</w:t>
      </w:r>
      <w:r w:rsidR="000043D1">
        <w:t>стої статті 41 Закону України «</w:t>
      </w:r>
      <w:r w:rsidRPr="0056668A">
        <w:t xml:space="preserve">Про місцеві державні </w:t>
      </w:r>
      <w:r w:rsidR="000043D1">
        <w:t>адміністрації»</w:t>
      </w:r>
      <w:r w:rsidR="00B67A39">
        <w:t xml:space="preserve">, </w:t>
      </w:r>
      <w:r w:rsidR="00B67A39" w:rsidRPr="00334CE5">
        <w:t xml:space="preserve">з метою </w:t>
      </w:r>
      <w:r w:rsidR="00B67A39" w:rsidRPr="00B67A39">
        <w:rPr>
          <w:rStyle w:val="FontStyle16"/>
          <w:b w:val="0"/>
          <w:i w:val="0"/>
          <w:sz w:val="28"/>
        </w:rPr>
        <w:t xml:space="preserve">приведення нормативно-правових актів </w:t>
      </w:r>
      <w:r w:rsidR="00B67A39">
        <w:rPr>
          <w:rStyle w:val="FontStyle16"/>
          <w:b w:val="0"/>
          <w:i w:val="0"/>
          <w:sz w:val="28"/>
        </w:rPr>
        <w:t>Волинської</w:t>
      </w:r>
      <w:r w:rsidR="00B67A39" w:rsidRPr="00B67A39">
        <w:rPr>
          <w:rStyle w:val="FontStyle16"/>
          <w:b w:val="0"/>
          <w:i w:val="0"/>
          <w:sz w:val="28"/>
        </w:rPr>
        <w:t xml:space="preserve"> обласної військової адміністрації у відповідність до вимог чинного законодавства України</w:t>
      </w:r>
    </w:p>
    <w:p w14:paraId="73BB7C99" w14:textId="3A1E1B2F" w:rsidR="00D65BE1" w:rsidRPr="0056668A" w:rsidRDefault="00D65BE1" w:rsidP="00D65BE1">
      <w:pPr>
        <w:pStyle w:val="ShapkaDocumentu"/>
        <w:tabs>
          <w:tab w:val="left" w:pos="0"/>
        </w:tabs>
        <w:spacing w:after="0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42501FF6" w14:textId="28A98D63" w:rsidR="00D65BE1" w:rsidRPr="0056668A" w:rsidRDefault="00D65BE1" w:rsidP="00D65BE1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 w:rsidRPr="0056668A">
        <w:rPr>
          <w:rFonts w:ascii="Times New Roman" w:hAnsi="Times New Roman"/>
          <w:b/>
          <w:bCs/>
          <w:sz w:val="28"/>
          <w:szCs w:val="28"/>
        </w:rPr>
        <w:t>ЗОБОВ’ЯЗУЮ:</w:t>
      </w:r>
    </w:p>
    <w:p w14:paraId="53F674B4" w14:textId="77777777" w:rsidR="00D65BE1" w:rsidRPr="0056668A" w:rsidRDefault="00D65BE1" w:rsidP="00D65BE1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14:paraId="6B9FFE87" w14:textId="68652594" w:rsidR="008145B1" w:rsidRDefault="00D65BE1" w:rsidP="00D65BE1">
      <w:pPr>
        <w:pStyle w:val="ShapkaDocumentu"/>
        <w:tabs>
          <w:tab w:val="left" w:pos="0"/>
        </w:tabs>
        <w:spacing w:after="0"/>
        <w:ind w:left="0" w:firstLine="567"/>
        <w:jc w:val="both"/>
        <w:rPr>
          <w:rFonts w:ascii="Times New Roman" w:hAnsi="Times New Roman"/>
          <w:spacing w:val="-2"/>
          <w:sz w:val="28"/>
          <w:szCs w:val="28"/>
        </w:rPr>
      </w:pPr>
      <w:r w:rsidRPr="0056668A">
        <w:rPr>
          <w:rFonts w:ascii="Times New Roman" w:hAnsi="Times New Roman"/>
          <w:bCs/>
          <w:sz w:val="28"/>
          <w:szCs w:val="28"/>
        </w:rPr>
        <w:t>1. </w:t>
      </w:r>
      <w:r w:rsidR="001809F9" w:rsidRPr="0056668A">
        <w:rPr>
          <w:rFonts w:ascii="Times New Roman" w:hAnsi="Times New Roman"/>
          <w:bCs/>
          <w:sz w:val="28"/>
          <w:szCs w:val="28"/>
        </w:rPr>
        <w:t>Внести</w:t>
      </w:r>
      <w:r w:rsidR="003A1751" w:rsidRPr="0056668A">
        <w:rPr>
          <w:rFonts w:ascii="Times New Roman" w:hAnsi="Times New Roman"/>
          <w:spacing w:val="-2"/>
          <w:sz w:val="28"/>
          <w:szCs w:val="28"/>
        </w:rPr>
        <w:t xml:space="preserve"> до</w:t>
      </w:r>
      <w:r w:rsidR="001809F9" w:rsidRPr="0056668A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8145B1">
        <w:rPr>
          <w:rFonts w:ascii="Times New Roman" w:hAnsi="Times New Roman"/>
          <w:spacing w:val="-2"/>
          <w:sz w:val="28"/>
          <w:szCs w:val="28"/>
        </w:rPr>
        <w:t>Порядку надання та використання коштів, передбачених в обласному бюджеті для часткового відшкодування вартості закуплених генераторів агровиробникам області, затвердженого розпорядженням Волинської обласної військової адміністрації від 26 квітня 2023 року № 180, зареєстрован</w:t>
      </w:r>
      <w:r w:rsidR="00C53ADD">
        <w:rPr>
          <w:rFonts w:ascii="Times New Roman" w:hAnsi="Times New Roman"/>
          <w:spacing w:val="-2"/>
          <w:sz w:val="28"/>
          <w:szCs w:val="28"/>
        </w:rPr>
        <w:t>им</w:t>
      </w:r>
      <w:r w:rsidR="008145B1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C53ADD">
        <w:rPr>
          <w:rFonts w:ascii="Times New Roman" w:hAnsi="Times New Roman"/>
          <w:spacing w:val="-2"/>
          <w:sz w:val="28"/>
          <w:szCs w:val="28"/>
        </w:rPr>
        <w:t>у</w:t>
      </w:r>
      <w:r w:rsidR="008145B1">
        <w:rPr>
          <w:rFonts w:ascii="Times New Roman" w:hAnsi="Times New Roman"/>
          <w:spacing w:val="-2"/>
          <w:sz w:val="28"/>
          <w:szCs w:val="28"/>
        </w:rPr>
        <w:t xml:space="preserve"> Західному міжрегіональному управлінні Міністерства юстиції 02 травня 2023</w:t>
      </w:r>
      <w:r w:rsidR="00C53ADD">
        <w:rPr>
          <w:rFonts w:ascii="Times New Roman" w:hAnsi="Times New Roman"/>
          <w:spacing w:val="-2"/>
          <w:sz w:val="28"/>
          <w:szCs w:val="28"/>
        </w:rPr>
        <w:t> </w:t>
      </w:r>
      <w:r w:rsidR="008145B1">
        <w:rPr>
          <w:rFonts w:ascii="Times New Roman" w:hAnsi="Times New Roman"/>
          <w:spacing w:val="-2"/>
          <w:sz w:val="28"/>
          <w:szCs w:val="28"/>
        </w:rPr>
        <w:t>року за № 40/376</w:t>
      </w:r>
      <w:r w:rsidR="00F421DA">
        <w:rPr>
          <w:rFonts w:ascii="Times New Roman" w:hAnsi="Times New Roman"/>
          <w:spacing w:val="-2"/>
          <w:sz w:val="28"/>
          <w:szCs w:val="28"/>
        </w:rPr>
        <w:t xml:space="preserve"> (далі – Порядок)</w:t>
      </w:r>
      <w:r w:rsidR="008145B1">
        <w:rPr>
          <w:rFonts w:ascii="Times New Roman" w:hAnsi="Times New Roman"/>
          <w:spacing w:val="-2"/>
          <w:sz w:val="28"/>
          <w:szCs w:val="28"/>
        </w:rPr>
        <w:t>, такі зміни:</w:t>
      </w:r>
    </w:p>
    <w:p w14:paraId="59FD7E07" w14:textId="77777777" w:rsidR="00E56916" w:rsidRDefault="00E56916" w:rsidP="00D65BE1">
      <w:pPr>
        <w:pStyle w:val="ShapkaDocumentu"/>
        <w:tabs>
          <w:tab w:val="left" w:pos="0"/>
        </w:tabs>
        <w:spacing w:after="0"/>
        <w:ind w:left="0" w:firstLine="567"/>
        <w:jc w:val="both"/>
        <w:rPr>
          <w:rFonts w:ascii="Times New Roman" w:hAnsi="Times New Roman"/>
          <w:spacing w:val="-2"/>
          <w:sz w:val="28"/>
          <w:szCs w:val="28"/>
        </w:rPr>
      </w:pPr>
    </w:p>
    <w:p w14:paraId="5EC2E25F" w14:textId="2EF12224" w:rsidR="008145B1" w:rsidRDefault="00E56916" w:rsidP="00D65BE1">
      <w:pPr>
        <w:pStyle w:val="ShapkaDocumentu"/>
        <w:tabs>
          <w:tab w:val="left" w:pos="0"/>
        </w:tabs>
        <w:spacing w:after="0"/>
        <w:ind w:left="0" w:firstLine="567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1) </w:t>
      </w:r>
      <w:r w:rsidR="00C53ADD">
        <w:rPr>
          <w:rFonts w:ascii="Times New Roman" w:hAnsi="Times New Roman"/>
          <w:spacing w:val="-2"/>
          <w:sz w:val="28"/>
          <w:szCs w:val="28"/>
        </w:rPr>
        <w:t>в</w:t>
      </w:r>
      <w:r w:rsidR="008B4C36"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 xml:space="preserve">абзаці першому </w:t>
      </w:r>
      <w:r w:rsidR="008145B1">
        <w:rPr>
          <w:rFonts w:ascii="Times New Roman" w:hAnsi="Times New Roman"/>
          <w:spacing w:val="-2"/>
          <w:sz w:val="28"/>
          <w:szCs w:val="28"/>
        </w:rPr>
        <w:t>пункт</w:t>
      </w:r>
      <w:r>
        <w:rPr>
          <w:rFonts w:ascii="Times New Roman" w:hAnsi="Times New Roman"/>
          <w:spacing w:val="-2"/>
          <w:sz w:val="28"/>
          <w:szCs w:val="28"/>
        </w:rPr>
        <w:t>у 6</w:t>
      </w:r>
      <w:r w:rsidR="008145B1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8145B1" w:rsidRPr="00F31EA3">
        <w:rPr>
          <w:rFonts w:ascii="Times New Roman" w:hAnsi="Times New Roman"/>
          <w:spacing w:val="-2"/>
          <w:sz w:val="28"/>
          <w:szCs w:val="28"/>
        </w:rPr>
        <w:t>розділу І</w:t>
      </w:r>
      <w:r>
        <w:rPr>
          <w:rFonts w:ascii="Times New Roman" w:hAnsi="Times New Roman"/>
          <w:spacing w:val="-2"/>
          <w:sz w:val="28"/>
          <w:szCs w:val="28"/>
        </w:rPr>
        <w:t>І</w:t>
      </w:r>
      <w:r w:rsidR="008145B1" w:rsidRPr="00F31EA3"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слово та цифру «розділу 2»</w:t>
      </w:r>
      <w:r w:rsidR="008B4C36" w:rsidRPr="00F31EA3">
        <w:rPr>
          <w:rFonts w:ascii="Times New Roman" w:hAnsi="Times New Roman"/>
          <w:spacing w:val="-2"/>
          <w:sz w:val="28"/>
          <w:szCs w:val="28"/>
        </w:rPr>
        <w:t xml:space="preserve"> замінити </w:t>
      </w:r>
      <w:r>
        <w:rPr>
          <w:rFonts w:ascii="Times New Roman" w:hAnsi="Times New Roman"/>
          <w:spacing w:val="-2"/>
          <w:sz w:val="28"/>
          <w:szCs w:val="28"/>
        </w:rPr>
        <w:t>словом</w:t>
      </w:r>
      <w:r w:rsidR="008B4C36"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та цифрою «розділу ІІ»</w:t>
      </w:r>
      <w:r w:rsidR="008B4C36">
        <w:rPr>
          <w:rFonts w:ascii="Times New Roman" w:hAnsi="Times New Roman"/>
          <w:spacing w:val="-2"/>
          <w:sz w:val="28"/>
          <w:szCs w:val="28"/>
        </w:rPr>
        <w:t>;</w:t>
      </w:r>
    </w:p>
    <w:p w14:paraId="66B8F37C" w14:textId="77777777" w:rsidR="00E56916" w:rsidRDefault="00E56916" w:rsidP="00D65BE1">
      <w:pPr>
        <w:pStyle w:val="ShapkaDocumentu"/>
        <w:tabs>
          <w:tab w:val="left" w:pos="0"/>
        </w:tabs>
        <w:spacing w:after="0"/>
        <w:ind w:left="0" w:firstLine="567"/>
        <w:jc w:val="both"/>
        <w:rPr>
          <w:rFonts w:ascii="Times New Roman" w:hAnsi="Times New Roman"/>
          <w:spacing w:val="-2"/>
          <w:sz w:val="28"/>
          <w:szCs w:val="28"/>
        </w:rPr>
      </w:pPr>
    </w:p>
    <w:p w14:paraId="3BE769A9" w14:textId="4BBEA19C" w:rsidR="00727465" w:rsidRPr="00E56916" w:rsidRDefault="00E56916" w:rsidP="00D65BE1">
      <w:pPr>
        <w:pStyle w:val="ShapkaDocumentu"/>
        <w:tabs>
          <w:tab w:val="left" w:pos="0"/>
        </w:tabs>
        <w:spacing w:after="0"/>
        <w:ind w:left="0" w:firstLine="567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2) </w:t>
      </w:r>
      <w:r w:rsidR="00AE40B5" w:rsidRPr="00E56916">
        <w:rPr>
          <w:rFonts w:ascii="Times New Roman" w:hAnsi="Times New Roman"/>
          <w:spacing w:val="-2"/>
          <w:sz w:val="28"/>
          <w:szCs w:val="28"/>
        </w:rPr>
        <w:t>у відмітках</w:t>
      </w:r>
      <w:r w:rsidR="00727465" w:rsidRPr="00E56916">
        <w:rPr>
          <w:rFonts w:ascii="Times New Roman" w:hAnsi="Times New Roman"/>
          <w:spacing w:val="-2"/>
          <w:sz w:val="28"/>
          <w:szCs w:val="28"/>
        </w:rPr>
        <w:t xml:space="preserve"> додатків 1</w:t>
      </w:r>
      <w:r w:rsidR="00BD03A6">
        <w:rPr>
          <w:rFonts w:ascii="Times New Roman" w:hAnsi="Times New Roman"/>
          <w:spacing w:val="-2"/>
          <w:sz w:val="28"/>
          <w:szCs w:val="28"/>
        </w:rPr>
        <w:t>–3</w:t>
      </w:r>
      <w:r w:rsidR="00727465" w:rsidRPr="00E56916">
        <w:rPr>
          <w:rFonts w:ascii="Times New Roman" w:hAnsi="Times New Roman"/>
          <w:spacing w:val="-2"/>
          <w:sz w:val="28"/>
          <w:szCs w:val="28"/>
        </w:rPr>
        <w:t xml:space="preserve"> до Порядку </w:t>
      </w:r>
      <w:r w:rsidR="00AE40B5" w:rsidRPr="00E56916">
        <w:rPr>
          <w:rFonts w:ascii="Times New Roman" w:hAnsi="Times New Roman"/>
          <w:spacing w:val="-2"/>
          <w:sz w:val="28"/>
          <w:szCs w:val="28"/>
        </w:rPr>
        <w:t xml:space="preserve">слово та цифру </w:t>
      </w:r>
      <w:r w:rsidR="00B655E7">
        <w:rPr>
          <w:rFonts w:ascii="Times New Roman" w:hAnsi="Times New Roman"/>
          <w:sz w:val="28"/>
        </w:rPr>
        <w:t>«</w:t>
      </w:r>
      <w:r w:rsidR="00AE40B5" w:rsidRPr="00E56916">
        <w:rPr>
          <w:rFonts w:ascii="Times New Roman" w:hAnsi="Times New Roman"/>
          <w:spacing w:val="-2"/>
          <w:sz w:val="28"/>
          <w:szCs w:val="28"/>
        </w:rPr>
        <w:t>розділу 2</w:t>
      </w:r>
      <w:r w:rsidR="00B655E7">
        <w:rPr>
          <w:rFonts w:ascii="Times New Roman" w:hAnsi="Times New Roman"/>
          <w:sz w:val="28"/>
        </w:rPr>
        <w:t>»</w:t>
      </w:r>
      <w:r w:rsidR="00AE40B5" w:rsidRPr="00E56916">
        <w:rPr>
          <w:rFonts w:ascii="Times New Roman" w:hAnsi="Times New Roman"/>
          <w:spacing w:val="-2"/>
          <w:sz w:val="28"/>
          <w:szCs w:val="28"/>
        </w:rPr>
        <w:t xml:space="preserve"> замінити словом та цифрою </w:t>
      </w:r>
      <w:r w:rsidR="00B655E7">
        <w:rPr>
          <w:rFonts w:ascii="Times New Roman" w:hAnsi="Times New Roman"/>
          <w:sz w:val="28"/>
        </w:rPr>
        <w:t>«</w:t>
      </w:r>
      <w:r w:rsidR="00AE40B5" w:rsidRPr="00E56916">
        <w:rPr>
          <w:rFonts w:ascii="Times New Roman" w:hAnsi="Times New Roman"/>
          <w:spacing w:val="-2"/>
          <w:sz w:val="28"/>
          <w:szCs w:val="28"/>
        </w:rPr>
        <w:t>розділу ІІ</w:t>
      </w:r>
      <w:r w:rsidR="00B655E7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14:paraId="1E50D76D" w14:textId="77777777" w:rsidR="00166F1D" w:rsidRDefault="00166F1D" w:rsidP="00F269A2">
      <w:pPr>
        <w:shd w:val="clear" w:color="auto" w:fill="FFFFFF"/>
        <w:ind w:firstLine="567"/>
        <w:jc w:val="both"/>
        <w:rPr>
          <w:color w:val="000000"/>
          <w:lang w:eastAsia="uk-UA"/>
        </w:rPr>
      </w:pPr>
    </w:p>
    <w:p w14:paraId="22ECDD09" w14:textId="7A98D96A" w:rsidR="005D0B7C" w:rsidRDefault="008C0D77" w:rsidP="00F269A2">
      <w:pPr>
        <w:shd w:val="clear" w:color="auto" w:fill="FFFFFF"/>
        <w:ind w:firstLine="567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>2</w:t>
      </w:r>
      <w:r w:rsidR="005D0B7C">
        <w:rPr>
          <w:color w:val="000000"/>
          <w:lang w:eastAsia="uk-UA"/>
        </w:rPr>
        <w:t>.</w:t>
      </w:r>
      <w:r w:rsidR="00C53ADD">
        <w:rPr>
          <w:color w:val="000000"/>
          <w:lang w:eastAsia="uk-UA"/>
        </w:rPr>
        <w:t> </w:t>
      </w:r>
      <w:r w:rsidR="005D0B7C">
        <w:rPr>
          <w:color w:val="000000"/>
          <w:lang w:eastAsia="uk-UA"/>
        </w:rPr>
        <w:t>Внести до критеріїв, за якими здійснюється визначення підприємств, установ, організацій, які мають важливе значення для задоволення потреб територіальних громад, затверджених розпорядженням Волинської обласної військової адміністрації від 02 травня 2023 року №</w:t>
      </w:r>
      <w:r w:rsidR="00C53ADD">
        <w:rPr>
          <w:color w:val="000000"/>
          <w:lang w:eastAsia="uk-UA"/>
        </w:rPr>
        <w:t> </w:t>
      </w:r>
      <w:r w:rsidR="005D0B7C">
        <w:rPr>
          <w:color w:val="000000"/>
          <w:lang w:eastAsia="uk-UA"/>
        </w:rPr>
        <w:t>200, зареєстрован</w:t>
      </w:r>
      <w:r w:rsidR="005D0B7C" w:rsidRPr="000A2460">
        <w:rPr>
          <w:lang w:eastAsia="uk-UA"/>
        </w:rPr>
        <w:t>и</w:t>
      </w:r>
      <w:r w:rsidR="00B86445" w:rsidRPr="000A2460">
        <w:rPr>
          <w:lang w:eastAsia="uk-UA"/>
        </w:rPr>
        <w:t>х</w:t>
      </w:r>
      <w:r w:rsidR="005D0B7C">
        <w:rPr>
          <w:color w:val="000000"/>
          <w:lang w:eastAsia="uk-UA"/>
        </w:rPr>
        <w:t xml:space="preserve"> </w:t>
      </w:r>
      <w:r w:rsidR="00C53ADD">
        <w:rPr>
          <w:color w:val="000000"/>
          <w:lang w:eastAsia="uk-UA"/>
        </w:rPr>
        <w:t>у</w:t>
      </w:r>
      <w:r w:rsidR="005D0B7C">
        <w:rPr>
          <w:color w:val="000000"/>
          <w:lang w:eastAsia="uk-UA"/>
        </w:rPr>
        <w:t xml:space="preserve"> Західному міжрегіональному управлінні Міністерства юстиції 08 травня 2023</w:t>
      </w:r>
      <w:r w:rsidR="00C53ADD">
        <w:rPr>
          <w:color w:val="000000"/>
          <w:lang w:eastAsia="uk-UA"/>
        </w:rPr>
        <w:t> </w:t>
      </w:r>
      <w:r w:rsidR="005D0B7C">
        <w:rPr>
          <w:color w:val="000000"/>
          <w:lang w:eastAsia="uk-UA"/>
        </w:rPr>
        <w:t>року за № 44/380, такі зміни:</w:t>
      </w:r>
    </w:p>
    <w:p w14:paraId="074CD706" w14:textId="77777777" w:rsidR="008C0D77" w:rsidRDefault="008C0D77" w:rsidP="00F269A2">
      <w:pPr>
        <w:shd w:val="clear" w:color="auto" w:fill="FFFFFF"/>
        <w:ind w:firstLine="567"/>
        <w:jc w:val="both"/>
        <w:rPr>
          <w:color w:val="000000"/>
          <w:lang w:eastAsia="uk-UA"/>
        </w:rPr>
      </w:pPr>
    </w:p>
    <w:p w14:paraId="773CE670" w14:textId="2F50D18E" w:rsidR="008C0D77" w:rsidRDefault="008C0D77" w:rsidP="00F269A2">
      <w:pPr>
        <w:shd w:val="clear" w:color="auto" w:fill="FFFFFF"/>
        <w:ind w:firstLine="567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1) </w:t>
      </w:r>
      <w:r w:rsidR="00EF0918">
        <w:rPr>
          <w:color w:val="000000"/>
          <w:lang w:eastAsia="uk-UA"/>
        </w:rPr>
        <w:t xml:space="preserve">підпункт </w:t>
      </w:r>
      <w:r w:rsidR="00737DE1">
        <w:rPr>
          <w:color w:val="000000"/>
          <w:lang w:eastAsia="uk-UA"/>
        </w:rPr>
        <w:t>1</w:t>
      </w:r>
      <w:r w:rsidR="00EF0918">
        <w:rPr>
          <w:color w:val="000000"/>
          <w:lang w:eastAsia="uk-UA"/>
        </w:rPr>
        <w:t xml:space="preserve"> пункту 1 викласти в такій редакції:</w:t>
      </w:r>
    </w:p>
    <w:p w14:paraId="485985AE" w14:textId="5E2ED47A" w:rsidR="00737DE1" w:rsidRPr="006559D4" w:rsidRDefault="00B655E7" w:rsidP="00737DE1">
      <w:pPr>
        <w:ind w:firstLine="567"/>
        <w:jc w:val="both"/>
        <w:rPr>
          <w:szCs w:val="28"/>
        </w:rPr>
      </w:pPr>
      <w:r w:rsidRPr="006559D4">
        <w:rPr>
          <w:color w:val="000000"/>
          <w:lang w:eastAsia="uk-UA"/>
        </w:rPr>
        <w:t>«</w:t>
      </w:r>
      <w:r w:rsidR="00737DE1" w:rsidRPr="006559D4">
        <w:rPr>
          <w:szCs w:val="28"/>
        </w:rPr>
        <w:t>1)</w:t>
      </w:r>
      <w:r w:rsidR="000A2460">
        <w:rPr>
          <w:szCs w:val="28"/>
        </w:rPr>
        <w:t> </w:t>
      </w:r>
      <w:r w:rsidR="00737DE1" w:rsidRPr="006559D4">
        <w:rPr>
          <w:szCs w:val="28"/>
        </w:rPr>
        <w:t>Економічно активне підприємство:</w:t>
      </w:r>
    </w:p>
    <w:p w14:paraId="2D6A3F7A" w14:textId="5C9C2647" w:rsidR="00737DE1" w:rsidRPr="003E48F9" w:rsidRDefault="00737DE1" w:rsidP="00737DE1">
      <w:pPr>
        <w:ind w:firstLine="567"/>
        <w:jc w:val="both"/>
        <w:rPr>
          <w:szCs w:val="28"/>
        </w:rPr>
      </w:pPr>
      <w:r w:rsidRPr="006559D4">
        <w:rPr>
          <w:szCs w:val="28"/>
        </w:rPr>
        <w:lastRenderedPageBreak/>
        <w:t xml:space="preserve">з обсягом річних доходів не менше 1 млн грн, що підтверджується копією податкової </w:t>
      </w:r>
      <w:r w:rsidRPr="003E48F9">
        <w:rPr>
          <w:szCs w:val="28"/>
        </w:rPr>
        <w:t xml:space="preserve">декларації </w:t>
      </w:r>
      <w:r w:rsidRPr="003E48F9">
        <w:rPr>
          <w:shd w:val="clear" w:color="auto" w:fill="FFFFFF"/>
        </w:rPr>
        <w:t xml:space="preserve">з відмітками (штампами) контролюючого органу </w:t>
      </w:r>
      <w:r w:rsidRPr="003E48F9">
        <w:rPr>
          <w:szCs w:val="28"/>
        </w:rPr>
        <w:t>за останній звітний період (рік, квартал) або квитанцією про прийняття податкової декларації в разі її подання засобами електронного зв’язку;</w:t>
      </w:r>
    </w:p>
    <w:p w14:paraId="683B1E60" w14:textId="77777777" w:rsidR="00091592" w:rsidRDefault="00737DE1" w:rsidP="00091592">
      <w:pPr>
        <w:shd w:val="clear" w:color="auto" w:fill="FFFFFF"/>
        <w:tabs>
          <w:tab w:val="left" w:pos="1138"/>
        </w:tabs>
        <w:ind w:firstLine="567"/>
        <w:jc w:val="both"/>
        <w:rPr>
          <w:szCs w:val="28"/>
        </w:rPr>
      </w:pPr>
      <w:r w:rsidRPr="003E48F9">
        <w:rPr>
          <w:szCs w:val="28"/>
        </w:rPr>
        <w:t>кількість застрахованих осіб не менше 10 осіб у звітному періоді, яким нараховано заробітну плату (грошове забезпечення), що підтверджується Податковим розрахунком сум доходу, нарахованого (сплаченого) на користь платників податків – фізичних осіб, і сум утриманого з них податку, а також сум нарахованого єдиного внеску, затверджен</w:t>
      </w:r>
      <w:r w:rsidR="00DF4D4E" w:rsidRPr="003E48F9">
        <w:rPr>
          <w:szCs w:val="28"/>
        </w:rPr>
        <w:t>им</w:t>
      </w:r>
      <w:r w:rsidRPr="003E48F9">
        <w:rPr>
          <w:szCs w:val="28"/>
        </w:rPr>
        <w:t xml:space="preserve"> наказом Міністерства фінансів України від 13 січня 2015 року № 4, </w:t>
      </w:r>
      <w:r w:rsidR="00091592" w:rsidRPr="00166F1D">
        <w:t>(</w:t>
      </w:r>
      <w:r w:rsidR="00091592" w:rsidRPr="00166F1D">
        <w:rPr>
          <w:rStyle w:val="rvts9"/>
          <w:bCs/>
          <w:shd w:val="clear" w:color="auto" w:fill="FFFFFF"/>
        </w:rPr>
        <w:t>у редакції наказу</w:t>
      </w:r>
      <w:r w:rsidR="00091592">
        <w:t xml:space="preserve"> </w:t>
      </w:r>
      <w:r w:rsidR="00091592">
        <w:rPr>
          <w:rStyle w:val="rvts9"/>
          <w:bCs/>
          <w:shd w:val="clear" w:color="auto" w:fill="FFFFFF"/>
        </w:rPr>
        <w:t xml:space="preserve">Міністерства </w:t>
      </w:r>
      <w:r w:rsidR="00091592" w:rsidRPr="00166F1D">
        <w:rPr>
          <w:rStyle w:val="rvts9"/>
          <w:bCs/>
          <w:shd w:val="clear" w:color="auto" w:fill="FFFFFF"/>
        </w:rPr>
        <w:t>фінансів України</w:t>
      </w:r>
      <w:r w:rsidR="00091592">
        <w:t xml:space="preserve"> </w:t>
      </w:r>
      <w:r w:rsidR="00091592">
        <w:rPr>
          <w:rStyle w:val="rvts9"/>
          <w:bCs/>
          <w:shd w:val="clear" w:color="auto" w:fill="FFFFFF"/>
        </w:rPr>
        <w:t>від 02 березня 2023</w:t>
      </w:r>
      <w:r w:rsidR="00091592" w:rsidRPr="00166F1D">
        <w:rPr>
          <w:rStyle w:val="rvts9"/>
          <w:bCs/>
          <w:shd w:val="clear" w:color="auto" w:fill="FFFFFF"/>
        </w:rPr>
        <w:t xml:space="preserve"> року </w:t>
      </w:r>
      <w:r w:rsidR="00091592">
        <w:t>113)</w:t>
      </w:r>
      <w:r w:rsidR="00091592" w:rsidRPr="003E48F9">
        <w:rPr>
          <w:bCs/>
          <w:shd w:val="clear" w:color="auto" w:fill="FFFFFF"/>
        </w:rPr>
        <w:t>,</w:t>
      </w:r>
      <w:r w:rsidR="00091592" w:rsidRPr="003E48F9">
        <w:rPr>
          <w:b/>
          <w:bCs/>
          <w:shd w:val="clear" w:color="auto" w:fill="FFFFFF"/>
        </w:rPr>
        <w:t xml:space="preserve"> </w:t>
      </w:r>
      <w:r w:rsidR="00091592" w:rsidRPr="003E48F9">
        <w:rPr>
          <w:szCs w:val="28"/>
        </w:rPr>
        <w:t>за останній звітний період (рік, квартал).</w:t>
      </w:r>
    </w:p>
    <w:p w14:paraId="074C2E8A" w14:textId="31C83236" w:rsidR="00166F1D" w:rsidRPr="003E48F9" w:rsidRDefault="00737DE1" w:rsidP="00091592">
      <w:pPr>
        <w:shd w:val="clear" w:color="auto" w:fill="FFFFFF"/>
        <w:tabs>
          <w:tab w:val="left" w:pos="1138"/>
        </w:tabs>
        <w:ind w:firstLine="567"/>
        <w:jc w:val="both"/>
      </w:pPr>
      <w:r w:rsidRPr="003E48F9">
        <w:rPr>
          <w:szCs w:val="28"/>
        </w:rPr>
        <w:t xml:space="preserve">Роботодавець має здійснювати свою діяльність у Волинській області та сплачувати податки та збори в місцеві бюджети Волинської області, що підтверджується довідкою Головного управління </w:t>
      </w:r>
      <w:r w:rsidR="006559D4" w:rsidRPr="003E48F9">
        <w:rPr>
          <w:szCs w:val="28"/>
        </w:rPr>
        <w:t>Д</w:t>
      </w:r>
      <w:r w:rsidRPr="003E48F9">
        <w:rPr>
          <w:szCs w:val="28"/>
        </w:rPr>
        <w:t>ержавної податкової служби у Волинській області.</w:t>
      </w:r>
      <w:r w:rsidR="00166F1D" w:rsidRPr="003E48F9">
        <w:t>»;</w:t>
      </w:r>
    </w:p>
    <w:p w14:paraId="6A5748B2" w14:textId="77777777" w:rsidR="00166F1D" w:rsidRPr="003E48F9" w:rsidRDefault="00166F1D" w:rsidP="00166F1D">
      <w:pPr>
        <w:shd w:val="clear" w:color="auto" w:fill="FFFFFF"/>
        <w:ind w:firstLine="567"/>
        <w:jc w:val="both"/>
        <w:rPr>
          <w:lang w:eastAsia="uk-UA"/>
        </w:rPr>
      </w:pPr>
    </w:p>
    <w:p w14:paraId="451F69E6" w14:textId="3F094422" w:rsidR="00737DE1" w:rsidRPr="003E48F9" w:rsidRDefault="00737DE1" w:rsidP="00737DE1">
      <w:pPr>
        <w:shd w:val="clear" w:color="auto" w:fill="FFFFFF"/>
        <w:tabs>
          <w:tab w:val="left" w:pos="567"/>
          <w:tab w:val="left" w:pos="1373"/>
        </w:tabs>
        <w:ind w:firstLine="567"/>
        <w:jc w:val="both"/>
        <w:rPr>
          <w:szCs w:val="28"/>
        </w:rPr>
      </w:pPr>
      <w:r w:rsidRPr="003E48F9">
        <w:rPr>
          <w:lang w:eastAsia="uk-UA"/>
        </w:rPr>
        <w:t>2)</w:t>
      </w:r>
      <w:r w:rsidR="000A2460">
        <w:rPr>
          <w:lang w:eastAsia="uk-UA"/>
        </w:rPr>
        <w:t> </w:t>
      </w:r>
      <w:r w:rsidRPr="003E48F9">
        <w:rPr>
          <w:lang w:eastAsia="uk-UA"/>
        </w:rPr>
        <w:t>у підпункті 2 пункту 1 після слова «діяльність» доповнити словами «</w:t>
      </w:r>
      <w:r w:rsidRPr="003E48F9">
        <w:rPr>
          <w:szCs w:val="28"/>
        </w:rPr>
        <w:t>з підтверджуючими документами</w:t>
      </w:r>
      <w:r w:rsidR="006559D4" w:rsidRPr="003E48F9">
        <w:rPr>
          <w:szCs w:val="28"/>
        </w:rPr>
        <w:t>,</w:t>
      </w:r>
      <w:r w:rsidRPr="003E48F9">
        <w:rPr>
          <w:szCs w:val="28"/>
        </w:rPr>
        <w:t xml:space="preserve"> за</w:t>
      </w:r>
      <w:r w:rsidR="006559D4" w:rsidRPr="003E48F9">
        <w:rPr>
          <w:szCs w:val="28"/>
        </w:rPr>
        <w:t>свідчен</w:t>
      </w:r>
      <w:r w:rsidR="005124D6" w:rsidRPr="003E48F9">
        <w:rPr>
          <w:szCs w:val="28"/>
        </w:rPr>
        <w:t>ими в установленому порядку</w:t>
      </w:r>
      <w:r w:rsidR="00091592">
        <w:rPr>
          <w:szCs w:val="28"/>
        </w:rPr>
        <w:t>.</w:t>
      </w:r>
      <w:r w:rsidRPr="003E48F9">
        <w:rPr>
          <w:szCs w:val="28"/>
        </w:rPr>
        <w:t>»</w:t>
      </w:r>
      <w:r w:rsidR="006559D4" w:rsidRPr="003E48F9">
        <w:rPr>
          <w:szCs w:val="28"/>
        </w:rPr>
        <w:t>;</w:t>
      </w:r>
    </w:p>
    <w:p w14:paraId="612E6C34" w14:textId="77777777" w:rsidR="00737DE1" w:rsidRPr="003E48F9" w:rsidRDefault="00737DE1" w:rsidP="00737DE1">
      <w:pPr>
        <w:shd w:val="clear" w:color="auto" w:fill="FFFFFF"/>
        <w:tabs>
          <w:tab w:val="left" w:pos="567"/>
          <w:tab w:val="left" w:pos="1373"/>
        </w:tabs>
        <w:ind w:firstLine="567"/>
        <w:jc w:val="both"/>
        <w:rPr>
          <w:szCs w:val="28"/>
        </w:rPr>
      </w:pPr>
    </w:p>
    <w:p w14:paraId="1C9F50EF" w14:textId="4D3E5A9A" w:rsidR="00737DE1" w:rsidRPr="003E48F9" w:rsidRDefault="00737DE1" w:rsidP="00166F1D">
      <w:pPr>
        <w:shd w:val="clear" w:color="auto" w:fill="FFFFFF"/>
        <w:ind w:firstLine="567"/>
        <w:jc w:val="both"/>
        <w:rPr>
          <w:lang w:eastAsia="uk-UA"/>
        </w:rPr>
      </w:pPr>
      <w:r w:rsidRPr="003E48F9">
        <w:rPr>
          <w:lang w:eastAsia="uk-UA"/>
        </w:rPr>
        <w:t>3)</w:t>
      </w:r>
      <w:r w:rsidR="000A2460">
        <w:rPr>
          <w:lang w:eastAsia="uk-UA"/>
        </w:rPr>
        <w:t> </w:t>
      </w:r>
      <w:r w:rsidRPr="003E48F9">
        <w:rPr>
          <w:lang w:eastAsia="uk-UA"/>
        </w:rPr>
        <w:t>підпункт 3 пункту 1 виключити</w:t>
      </w:r>
      <w:r w:rsidR="006559D4" w:rsidRPr="003E48F9">
        <w:rPr>
          <w:lang w:eastAsia="uk-UA"/>
        </w:rPr>
        <w:t>;</w:t>
      </w:r>
    </w:p>
    <w:p w14:paraId="709332E7" w14:textId="77777777" w:rsidR="006559D4" w:rsidRPr="003E48F9" w:rsidRDefault="006559D4" w:rsidP="00166F1D">
      <w:pPr>
        <w:shd w:val="clear" w:color="auto" w:fill="FFFFFF"/>
        <w:ind w:firstLine="567"/>
        <w:jc w:val="both"/>
        <w:rPr>
          <w:lang w:eastAsia="uk-UA"/>
        </w:rPr>
      </w:pPr>
    </w:p>
    <w:p w14:paraId="697F2851" w14:textId="7F1160C0" w:rsidR="006559D4" w:rsidRPr="003E48F9" w:rsidRDefault="006559D4" w:rsidP="00166F1D">
      <w:pPr>
        <w:shd w:val="clear" w:color="auto" w:fill="FFFFFF"/>
        <w:ind w:firstLine="567"/>
        <w:jc w:val="both"/>
        <w:rPr>
          <w:lang w:eastAsia="uk-UA"/>
        </w:rPr>
      </w:pPr>
      <w:r w:rsidRPr="003E48F9">
        <w:rPr>
          <w:lang w:eastAsia="uk-UA"/>
        </w:rPr>
        <w:t xml:space="preserve">4) підпункти 4–10 пункту 1 вважати підпунктами 3–9 відповідно; </w:t>
      </w:r>
    </w:p>
    <w:p w14:paraId="76C3BC26" w14:textId="77777777" w:rsidR="00737DE1" w:rsidRPr="003E48F9" w:rsidRDefault="00737DE1" w:rsidP="00166F1D">
      <w:pPr>
        <w:shd w:val="clear" w:color="auto" w:fill="FFFFFF"/>
        <w:ind w:firstLine="567"/>
        <w:jc w:val="both"/>
        <w:rPr>
          <w:lang w:eastAsia="uk-UA"/>
        </w:rPr>
      </w:pPr>
    </w:p>
    <w:p w14:paraId="02D406FA" w14:textId="20093C7D" w:rsidR="00EF0918" w:rsidRPr="003E48F9" w:rsidRDefault="006559D4" w:rsidP="00B655E7">
      <w:pPr>
        <w:shd w:val="clear" w:color="auto" w:fill="FFFFFF"/>
        <w:ind w:firstLine="567"/>
        <w:jc w:val="both"/>
        <w:rPr>
          <w:lang w:eastAsia="uk-UA"/>
        </w:rPr>
      </w:pPr>
      <w:r w:rsidRPr="003E48F9">
        <w:rPr>
          <w:lang w:eastAsia="uk-UA"/>
        </w:rPr>
        <w:t>5</w:t>
      </w:r>
      <w:r w:rsidR="00B655E7" w:rsidRPr="003E48F9">
        <w:rPr>
          <w:lang w:eastAsia="uk-UA"/>
        </w:rPr>
        <w:t>)</w:t>
      </w:r>
      <w:r w:rsidR="000A2460">
        <w:rPr>
          <w:lang w:eastAsia="uk-UA"/>
        </w:rPr>
        <w:t> </w:t>
      </w:r>
      <w:r w:rsidR="00B655E7" w:rsidRPr="003E48F9">
        <w:rPr>
          <w:lang w:eastAsia="uk-UA"/>
        </w:rPr>
        <w:t xml:space="preserve">у підпункті </w:t>
      </w:r>
      <w:r w:rsidR="00853E80" w:rsidRPr="003E48F9">
        <w:rPr>
          <w:lang w:eastAsia="uk-UA"/>
        </w:rPr>
        <w:t>4</w:t>
      </w:r>
      <w:r w:rsidR="00B655E7" w:rsidRPr="003E48F9">
        <w:rPr>
          <w:lang w:eastAsia="uk-UA"/>
        </w:rPr>
        <w:t xml:space="preserve"> пункту 1 слово «здійснює» замінити словом «здійснюють»;</w:t>
      </w:r>
    </w:p>
    <w:p w14:paraId="17156A9D" w14:textId="02DA0599" w:rsidR="00EF0918" w:rsidRPr="003E48F9" w:rsidRDefault="00EF0918" w:rsidP="00B655E7">
      <w:pPr>
        <w:shd w:val="clear" w:color="auto" w:fill="FFFFFF"/>
        <w:jc w:val="both"/>
        <w:rPr>
          <w:lang w:eastAsia="uk-UA"/>
        </w:rPr>
      </w:pPr>
    </w:p>
    <w:p w14:paraId="3BAE3A4F" w14:textId="498258DB" w:rsidR="005D0B7C" w:rsidRPr="003E48F9" w:rsidRDefault="006559D4" w:rsidP="00F269A2">
      <w:pPr>
        <w:shd w:val="clear" w:color="auto" w:fill="FFFFFF"/>
        <w:ind w:firstLine="567"/>
        <w:jc w:val="both"/>
        <w:rPr>
          <w:lang w:eastAsia="uk-UA"/>
        </w:rPr>
      </w:pPr>
      <w:r w:rsidRPr="003E48F9">
        <w:rPr>
          <w:lang w:eastAsia="uk-UA"/>
        </w:rPr>
        <w:t>6</w:t>
      </w:r>
      <w:r w:rsidR="00B655E7" w:rsidRPr="003E48F9">
        <w:rPr>
          <w:lang w:eastAsia="uk-UA"/>
        </w:rPr>
        <w:t>)</w:t>
      </w:r>
      <w:r w:rsidR="000A2460">
        <w:rPr>
          <w:lang w:eastAsia="uk-UA"/>
        </w:rPr>
        <w:t> </w:t>
      </w:r>
      <w:r w:rsidR="005D0B7C" w:rsidRPr="003E48F9">
        <w:rPr>
          <w:lang w:eastAsia="uk-UA"/>
        </w:rPr>
        <w:t xml:space="preserve">у підпункті </w:t>
      </w:r>
      <w:r w:rsidR="00853E80" w:rsidRPr="003E48F9">
        <w:rPr>
          <w:lang w:eastAsia="uk-UA"/>
        </w:rPr>
        <w:t>6</w:t>
      </w:r>
      <w:r w:rsidR="005D0B7C" w:rsidRPr="003E48F9">
        <w:rPr>
          <w:lang w:eastAsia="uk-UA"/>
        </w:rPr>
        <w:t xml:space="preserve"> пункту 1</w:t>
      </w:r>
      <w:r w:rsidR="001E3AD8" w:rsidRPr="003E48F9">
        <w:rPr>
          <w:lang w:eastAsia="uk-UA"/>
        </w:rPr>
        <w:t xml:space="preserve"> </w:t>
      </w:r>
      <w:r w:rsidR="00C53ADD" w:rsidRPr="003E48F9">
        <w:rPr>
          <w:lang w:eastAsia="uk-UA"/>
        </w:rPr>
        <w:t>слова</w:t>
      </w:r>
      <w:r w:rsidR="005D0B7C" w:rsidRPr="003E48F9">
        <w:rPr>
          <w:lang w:eastAsia="uk-UA"/>
        </w:rPr>
        <w:t xml:space="preserve"> </w:t>
      </w:r>
      <w:r w:rsidR="00B655E7" w:rsidRPr="003E48F9">
        <w:t>«</w:t>
      </w:r>
      <w:r w:rsidR="001775D9" w:rsidRPr="003E48F9">
        <w:rPr>
          <w:lang w:eastAsia="uk-UA"/>
        </w:rPr>
        <w:t>Збройних сил України</w:t>
      </w:r>
      <w:r w:rsidR="00B655E7" w:rsidRPr="003E48F9">
        <w:t>»</w:t>
      </w:r>
      <w:r w:rsidR="001E3AD8" w:rsidRPr="003E48F9">
        <w:rPr>
          <w:lang w:val="ru-RU"/>
        </w:rPr>
        <w:t xml:space="preserve"> </w:t>
      </w:r>
      <w:r w:rsidR="001E3AD8" w:rsidRPr="003E48F9">
        <w:t xml:space="preserve">замінити </w:t>
      </w:r>
      <w:r w:rsidR="00C53ADD" w:rsidRPr="003E48F9">
        <w:rPr>
          <w:lang w:eastAsia="uk-UA"/>
        </w:rPr>
        <w:t>словами</w:t>
      </w:r>
      <w:r w:rsidR="001E3AD8" w:rsidRPr="003E48F9">
        <w:rPr>
          <w:lang w:eastAsia="uk-UA"/>
        </w:rPr>
        <w:t xml:space="preserve"> </w:t>
      </w:r>
      <w:r w:rsidR="00B655E7" w:rsidRPr="003E48F9">
        <w:t>«</w:t>
      </w:r>
      <w:r w:rsidR="001E3AD8" w:rsidRPr="003E48F9">
        <w:rPr>
          <w:lang w:eastAsia="uk-UA"/>
        </w:rPr>
        <w:t>Збройних Сил України</w:t>
      </w:r>
      <w:r w:rsidR="00B655E7" w:rsidRPr="003E48F9">
        <w:t>»</w:t>
      </w:r>
      <w:r w:rsidR="00DD39C7" w:rsidRPr="003E48F9">
        <w:rPr>
          <w:lang w:eastAsia="uk-UA"/>
        </w:rPr>
        <w:t>;</w:t>
      </w:r>
    </w:p>
    <w:p w14:paraId="6F1B4CF8" w14:textId="77777777" w:rsidR="00B655E7" w:rsidRPr="00B655E7" w:rsidRDefault="00B655E7" w:rsidP="00F269A2">
      <w:pPr>
        <w:shd w:val="clear" w:color="auto" w:fill="FFFFFF"/>
        <w:ind w:firstLine="567"/>
        <w:jc w:val="both"/>
        <w:rPr>
          <w:lang w:eastAsia="uk-UA"/>
        </w:rPr>
      </w:pPr>
    </w:p>
    <w:p w14:paraId="5F538807" w14:textId="5A8CE6EF" w:rsidR="00DD39C7" w:rsidRPr="00B655E7" w:rsidRDefault="006559D4" w:rsidP="00F269A2">
      <w:pPr>
        <w:shd w:val="clear" w:color="auto" w:fill="FFFFFF"/>
        <w:ind w:firstLine="567"/>
        <w:jc w:val="both"/>
        <w:rPr>
          <w:lang w:eastAsia="uk-UA"/>
        </w:rPr>
      </w:pPr>
      <w:r>
        <w:rPr>
          <w:lang w:eastAsia="uk-UA"/>
        </w:rPr>
        <w:t>7</w:t>
      </w:r>
      <w:r w:rsidR="00B655E7" w:rsidRPr="00B655E7">
        <w:rPr>
          <w:lang w:eastAsia="uk-UA"/>
        </w:rPr>
        <w:t>)</w:t>
      </w:r>
      <w:r w:rsidR="000A2460">
        <w:rPr>
          <w:lang w:eastAsia="uk-UA"/>
        </w:rPr>
        <w:t> </w:t>
      </w:r>
      <w:r w:rsidR="0092087A">
        <w:rPr>
          <w:lang w:eastAsia="uk-UA"/>
        </w:rPr>
        <w:t>примітку</w:t>
      </w:r>
      <w:r w:rsidR="00DD39C7" w:rsidRPr="00B655E7">
        <w:rPr>
          <w:lang w:eastAsia="uk-UA"/>
        </w:rPr>
        <w:t xml:space="preserve"> виключити;</w:t>
      </w:r>
    </w:p>
    <w:p w14:paraId="59017276" w14:textId="77777777" w:rsidR="00B655E7" w:rsidRPr="00B655E7" w:rsidRDefault="00B655E7" w:rsidP="00F269A2">
      <w:pPr>
        <w:shd w:val="clear" w:color="auto" w:fill="FFFFFF"/>
        <w:ind w:firstLine="567"/>
        <w:jc w:val="both"/>
        <w:rPr>
          <w:lang w:eastAsia="uk-UA"/>
        </w:rPr>
      </w:pPr>
    </w:p>
    <w:p w14:paraId="7A051B68" w14:textId="47C219B9" w:rsidR="00DD39C7" w:rsidRDefault="006559D4" w:rsidP="00F269A2">
      <w:pPr>
        <w:shd w:val="clear" w:color="auto" w:fill="FFFFFF"/>
        <w:ind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>8</w:t>
      </w:r>
      <w:r w:rsidR="00B655E7" w:rsidRPr="00B655E7">
        <w:rPr>
          <w:shd w:val="clear" w:color="auto" w:fill="FFFFFF"/>
        </w:rPr>
        <w:t>)</w:t>
      </w:r>
      <w:r w:rsidR="00D366E7">
        <w:rPr>
          <w:shd w:val="clear" w:color="auto" w:fill="FFFFFF"/>
          <w:lang w:val="en-US"/>
        </w:rPr>
        <w:t> </w:t>
      </w:r>
      <w:r w:rsidR="00DD39C7" w:rsidRPr="00B655E7">
        <w:rPr>
          <w:shd w:val="clear" w:color="auto" w:fill="FFFFFF"/>
        </w:rPr>
        <w:t xml:space="preserve">доповнити </w:t>
      </w:r>
      <w:r w:rsidR="00D31A8A" w:rsidRPr="00B655E7">
        <w:rPr>
          <w:shd w:val="clear" w:color="auto" w:fill="FFFFFF"/>
        </w:rPr>
        <w:t>після пункту 1 пунктом</w:t>
      </w:r>
      <w:r w:rsidR="00DD39C7" w:rsidRPr="00B655E7">
        <w:rPr>
          <w:shd w:val="clear" w:color="auto" w:fill="FFFFFF"/>
        </w:rPr>
        <w:t xml:space="preserve"> 2 такого змісту:</w:t>
      </w:r>
    </w:p>
    <w:p w14:paraId="7EAB1D3E" w14:textId="0BD95538" w:rsidR="00DD39C7" w:rsidRPr="00B655E7" w:rsidRDefault="00B655E7" w:rsidP="00F269A2">
      <w:pPr>
        <w:shd w:val="clear" w:color="auto" w:fill="FFFFFF"/>
        <w:ind w:firstLine="567"/>
        <w:jc w:val="both"/>
        <w:rPr>
          <w:shd w:val="clear" w:color="auto" w:fill="FFFFFF"/>
        </w:rPr>
      </w:pPr>
      <w:r w:rsidRPr="00B655E7">
        <w:t>«</w:t>
      </w:r>
      <w:r w:rsidR="00DD39C7" w:rsidRPr="00B655E7">
        <w:rPr>
          <w:shd w:val="clear" w:color="auto" w:fill="FFFFFF"/>
        </w:rPr>
        <w:t>2.</w:t>
      </w:r>
      <w:r w:rsidR="00C53ADD">
        <w:rPr>
          <w:shd w:val="clear" w:color="auto" w:fill="FFFFFF"/>
        </w:rPr>
        <w:t> </w:t>
      </w:r>
      <w:r w:rsidR="00D716D1" w:rsidRPr="00B655E7">
        <w:rPr>
          <w:shd w:val="clear" w:color="auto" w:fill="FFFFFF"/>
        </w:rPr>
        <w:t>Підставою для прийняття рішення про визначення підприємств, які мають важливе значення для задоволення потреб територіальних громад Волинської області, є відповід</w:t>
      </w:r>
      <w:r w:rsidR="005F4EE3">
        <w:rPr>
          <w:shd w:val="clear" w:color="auto" w:fill="FFFFFF"/>
        </w:rPr>
        <w:t>ні</w:t>
      </w:r>
      <w:r w:rsidR="00D716D1" w:rsidRPr="00B655E7">
        <w:rPr>
          <w:shd w:val="clear" w:color="auto" w:fill="FFFFFF"/>
        </w:rPr>
        <w:t>сть трьом або більше наведени</w:t>
      </w:r>
      <w:r w:rsidR="00C53ADD">
        <w:rPr>
          <w:shd w:val="clear" w:color="auto" w:fill="FFFFFF"/>
        </w:rPr>
        <w:t>м</w:t>
      </w:r>
      <w:r w:rsidR="00D716D1" w:rsidRPr="00B655E7">
        <w:rPr>
          <w:shd w:val="clear" w:color="auto" w:fill="FFFFFF"/>
        </w:rPr>
        <w:t xml:space="preserve"> вище критеріям</w:t>
      </w:r>
      <w:r w:rsidR="007E46ED">
        <w:rPr>
          <w:shd w:val="clear" w:color="auto" w:fill="FFFFFF"/>
        </w:rPr>
        <w:t xml:space="preserve"> з обов’язковою наявністю критерію визначеного у </w:t>
      </w:r>
      <w:r w:rsidR="007E46ED">
        <w:rPr>
          <w:color w:val="000000"/>
          <w:lang w:eastAsia="uk-UA"/>
        </w:rPr>
        <w:t>підпункті 2 пункту 1</w:t>
      </w:r>
      <w:r w:rsidR="00D716D1" w:rsidRPr="00B655E7">
        <w:rPr>
          <w:shd w:val="clear" w:color="auto" w:fill="FFFFFF"/>
        </w:rPr>
        <w:t>.</w:t>
      </w:r>
      <w:r w:rsidRPr="00B655E7">
        <w:t>».</w:t>
      </w:r>
    </w:p>
    <w:p w14:paraId="3101E36F" w14:textId="292B20B1" w:rsidR="00D716D1" w:rsidRDefault="00D716D1" w:rsidP="00F269A2">
      <w:pPr>
        <w:shd w:val="clear" w:color="auto" w:fill="FFFFFF"/>
        <w:ind w:firstLine="567"/>
        <w:jc w:val="both"/>
        <w:rPr>
          <w:shd w:val="clear" w:color="auto" w:fill="FFFFFF"/>
        </w:rPr>
      </w:pPr>
    </w:p>
    <w:p w14:paraId="3E650942" w14:textId="77777777" w:rsidR="00F02AF4" w:rsidRDefault="00F64535" w:rsidP="00F02AF4">
      <w:pPr>
        <w:shd w:val="clear" w:color="auto" w:fill="FFFFFF"/>
        <w:ind w:firstLine="567"/>
        <w:jc w:val="both"/>
        <w:rPr>
          <w:color w:val="000000"/>
          <w:lang w:eastAsia="uk-UA"/>
        </w:rPr>
      </w:pPr>
      <w:r>
        <w:rPr>
          <w:shd w:val="clear" w:color="auto" w:fill="FFFFFF"/>
        </w:rPr>
        <w:t>3</w:t>
      </w:r>
      <w:r w:rsidR="00D716D1">
        <w:rPr>
          <w:shd w:val="clear" w:color="auto" w:fill="FFFFFF"/>
        </w:rPr>
        <w:t>.</w:t>
      </w:r>
      <w:r w:rsidR="00C53ADD">
        <w:rPr>
          <w:shd w:val="clear" w:color="auto" w:fill="FFFFFF"/>
        </w:rPr>
        <w:t> </w:t>
      </w:r>
      <w:r w:rsidR="00E8416B">
        <w:rPr>
          <w:shd w:val="clear" w:color="auto" w:fill="FFFFFF"/>
        </w:rPr>
        <w:t xml:space="preserve">Внести до Порядку проведення конкурсів на укладення угод серед претендентів на першочергове зарахування до закладів вищої (фахової передвищої) медичної, мистецької </w:t>
      </w:r>
      <w:r w:rsidR="00E07677">
        <w:rPr>
          <w:shd w:val="clear" w:color="auto" w:fill="FFFFFF"/>
        </w:rPr>
        <w:t>та педаг</w:t>
      </w:r>
      <w:r w:rsidR="00E8416B">
        <w:rPr>
          <w:shd w:val="clear" w:color="auto" w:fill="FFFFFF"/>
        </w:rPr>
        <w:t xml:space="preserve">огічної </w:t>
      </w:r>
      <w:r w:rsidR="00E07677">
        <w:rPr>
          <w:shd w:val="clear" w:color="auto" w:fill="FFFFFF"/>
        </w:rPr>
        <w:t>освіти за державним (регіональним) замовленням, затвердженого розпорядженням Волинської обласної військової адміністрації від 16 травня 2023 року № 218, зареєстрован</w:t>
      </w:r>
      <w:r w:rsidR="00C53ADD">
        <w:rPr>
          <w:shd w:val="clear" w:color="auto" w:fill="FFFFFF"/>
        </w:rPr>
        <w:t>им</w:t>
      </w:r>
      <w:r w:rsidR="00E07677">
        <w:rPr>
          <w:shd w:val="clear" w:color="auto" w:fill="FFFFFF"/>
        </w:rPr>
        <w:t xml:space="preserve"> </w:t>
      </w:r>
      <w:r w:rsidR="00C53ADD">
        <w:rPr>
          <w:shd w:val="clear" w:color="auto" w:fill="FFFFFF"/>
        </w:rPr>
        <w:t>у</w:t>
      </w:r>
      <w:r w:rsidR="00E07677">
        <w:rPr>
          <w:shd w:val="clear" w:color="auto" w:fill="FFFFFF"/>
        </w:rPr>
        <w:t xml:space="preserve"> </w:t>
      </w:r>
      <w:r w:rsidR="00E07677">
        <w:rPr>
          <w:color w:val="000000"/>
          <w:lang w:eastAsia="uk-UA"/>
        </w:rPr>
        <w:t>Західному міжрегіональному управлінні Міністерства юстиції 22 травня 2023</w:t>
      </w:r>
      <w:r w:rsidR="00C53ADD">
        <w:rPr>
          <w:color w:val="000000"/>
          <w:lang w:eastAsia="uk-UA"/>
        </w:rPr>
        <w:t> </w:t>
      </w:r>
      <w:r w:rsidR="00E07677">
        <w:rPr>
          <w:color w:val="000000"/>
          <w:lang w:eastAsia="uk-UA"/>
        </w:rPr>
        <w:t>року за № 55/391, такі зміни:</w:t>
      </w:r>
    </w:p>
    <w:p w14:paraId="2D3763EB" w14:textId="1F91FB5E" w:rsidR="00D63218" w:rsidRPr="00F02AF4" w:rsidRDefault="00D63218" w:rsidP="00F02AF4">
      <w:pPr>
        <w:shd w:val="clear" w:color="auto" w:fill="FFFFFF"/>
        <w:ind w:firstLine="567"/>
        <w:jc w:val="both"/>
        <w:rPr>
          <w:color w:val="000000"/>
          <w:lang w:eastAsia="uk-UA"/>
        </w:rPr>
      </w:pPr>
      <w:r w:rsidRPr="00D63218">
        <w:rPr>
          <w:szCs w:val="28"/>
          <w:lang w:eastAsia="uk-UA"/>
        </w:rPr>
        <w:lastRenderedPageBreak/>
        <w:t xml:space="preserve">у пункті 1 слова </w:t>
      </w:r>
      <w:r w:rsidR="00F64535">
        <w:rPr>
          <w:szCs w:val="28"/>
          <w:lang w:eastAsia="uk-UA"/>
        </w:rPr>
        <w:t>"</w:t>
      </w:r>
      <w:r w:rsidRPr="00D63218">
        <w:rPr>
          <w:szCs w:val="28"/>
          <w:lang w:eastAsia="uk-UA"/>
        </w:rPr>
        <w:t>«</w:t>
      </w:r>
      <w:r w:rsidRPr="00D63218">
        <w:rPr>
          <w:bCs/>
          <w:szCs w:val="28"/>
          <w:shd w:val="clear" w:color="auto" w:fill="FFFFFF"/>
        </w:rPr>
        <w:t>Деякі питання реалізації права осіб на першочергове зарахування до закладів вищої (фахової передвищої) медичної, мистецької та педагогічної освіти за державним (регіональним) замовленням»</w:t>
      </w:r>
      <w:r w:rsidR="00F64535">
        <w:rPr>
          <w:bCs/>
          <w:szCs w:val="28"/>
          <w:shd w:val="clear" w:color="auto" w:fill="FFFFFF"/>
        </w:rPr>
        <w:t>"</w:t>
      </w:r>
      <w:r w:rsidRPr="00D63218">
        <w:rPr>
          <w:szCs w:val="28"/>
          <w:lang w:eastAsia="uk-UA"/>
        </w:rPr>
        <w:t xml:space="preserve"> виключити.</w:t>
      </w:r>
    </w:p>
    <w:p w14:paraId="759AEB60" w14:textId="758D3B88" w:rsidR="00956EB6" w:rsidRPr="00D63218" w:rsidRDefault="00956EB6" w:rsidP="001E3AD8">
      <w:pPr>
        <w:pStyle w:val="FR1"/>
        <w:tabs>
          <w:tab w:val="left" w:pos="360"/>
          <w:tab w:val="left" w:pos="709"/>
          <w:tab w:val="left" w:pos="993"/>
        </w:tabs>
        <w:spacing w:before="0"/>
        <w:ind w:left="0"/>
        <w:jc w:val="both"/>
        <w:rPr>
          <w:b w:val="0"/>
          <w:iCs/>
          <w:sz w:val="28"/>
          <w:szCs w:val="28"/>
        </w:rPr>
      </w:pPr>
    </w:p>
    <w:p w14:paraId="04226A15" w14:textId="43005549" w:rsidR="00F31EA3" w:rsidRPr="0056668A" w:rsidRDefault="00F64535" w:rsidP="00F31EA3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szCs w:val="28"/>
        </w:rPr>
      </w:pPr>
      <w:r>
        <w:rPr>
          <w:iCs/>
          <w:szCs w:val="28"/>
        </w:rPr>
        <w:t>4</w:t>
      </w:r>
      <w:r w:rsidR="00956EB6" w:rsidRPr="00F31EA3">
        <w:rPr>
          <w:iCs/>
          <w:szCs w:val="28"/>
        </w:rPr>
        <w:t>.</w:t>
      </w:r>
      <w:r w:rsidR="00F31EA3">
        <w:rPr>
          <w:b/>
          <w:iCs/>
          <w:szCs w:val="28"/>
        </w:rPr>
        <w:t> </w:t>
      </w:r>
      <w:r w:rsidR="00F31EA3" w:rsidRPr="0056668A">
        <w:rPr>
          <w:szCs w:val="28"/>
        </w:rPr>
        <w:t>Юридичне управління апарату Волинської обласної державної адміністрації (</w:t>
      </w:r>
      <w:r w:rsidR="00D358E0">
        <w:rPr>
          <w:szCs w:val="28"/>
        </w:rPr>
        <w:t>Ім’я Прізвище</w:t>
      </w:r>
      <w:r w:rsidR="00F31EA3" w:rsidRPr="0056668A">
        <w:rPr>
          <w:szCs w:val="28"/>
        </w:rPr>
        <w:t>) подати це розпорядження на державну реєстрацію до Західного міжрегіонального управління Міністерства юстиції.</w:t>
      </w:r>
    </w:p>
    <w:p w14:paraId="7C441584" w14:textId="77777777" w:rsidR="00F31EA3" w:rsidRDefault="00F31EA3" w:rsidP="00F31EA3">
      <w:pPr>
        <w:shd w:val="clear" w:color="auto" w:fill="FFFFFF"/>
        <w:tabs>
          <w:tab w:val="left" w:pos="567"/>
          <w:tab w:val="left" w:pos="709"/>
        </w:tabs>
        <w:suppressAutoHyphens/>
        <w:jc w:val="both"/>
        <w:rPr>
          <w:iCs/>
          <w:szCs w:val="28"/>
          <w:lang w:eastAsia="ar-SA"/>
        </w:rPr>
      </w:pPr>
    </w:p>
    <w:p w14:paraId="0D73131F" w14:textId="7340585F" w:rsidR="00DF2751" w:rsidRDefault="00F64535" w:rsidP="00F31EA3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lang w:eastAsia="uk-UA"/>
        </w:rPr>
      </w:pPr>
      <w:r>
        <w:t>5</w:t>
      </w:r>
      <w:r w:rsidR="00A262E5" w:rsidRPr="0056668A">
        <w:t>.</w:t>
      </w:r>
      <w:r w:rsidR="00D65BE1" w:rsidRPr="0056668A">
        <w:t> </w:t>
      </w:r>
      <w:r w:rsidR="00A262E5" w:rsidRPr="0056668A">
        <w:t>Департамент</w:t>
      </w:r>
      <w:r w:rsidR="00DF2751" w:rsidRPr="0056668A">
        <w:t xml:space="preserve"> економічного розвитку, зовнішніх зносин та з питань туризму і курортів Волинської обласної державної адміністрації (</w:t>
      </w:r>
      <w:r w:rsidR="00D358E0">
        <w:t>Ім’я Прізвище</w:t>
      </w:r>
      <w:r w:rsidR="00DF2751" w:rsidRPr="0056668A">
        <w:t xml:space="preserve">) </w:t>
      </w:r>
      <w:r w:rsidR="00DF2751" w:rsidRPr="0056668A">
        <w:rPr>
          <w:lang w:eastAsia="uk-UA"/>
        </w:rPr>
        <w:t>забезпечити офіційне опублікування цього розпорядження.</w:t>
      </w:r>
    </w:p>
    <w:p w14:paraId="06F88ED4" w14:textId="77777777" w:rsidR="00853E80" w:rsidRPr="0056668A" w:rsidRDefault="00853E80" w:rsidP="00F31EA3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lang w:eastAsia="uk-UA"/>
        </w:rPr>
      </w:pPr>
    </w:p>
    <w:p w14:paraId="35CFDCDC" w14:textId="77777777" w:rsidR="00BF6F5E" w:rsidRPr="0056668A" w:rsidRDefault="00BF6F5E" w:rsidP="00BF6F5E">
      <w:pPr>
        <w:pStyle w:val="21"/>
        <w:numPr>
          <w:ilvl w:val="0"/>
          <w:numId w:val="0"/>
        </w:numPr>
        <w:tabs>
          <w:tab w:val="left" w:pos="567"/>
          <w:tab w:val="left" w:pos="1416"/>
          <w:tab w:val="left" w:pos="3456"/>
        </w:tabs>
        <w:jc w:val="both"/>
        <w:rPr>
          <w:color w:val="auto"/>
          <w:sz w:val="2"/>
          <w:szCs w:val="2"/>
          <w:lang w:eastAsia="uk-UA"/>
        </w:rPr>
      </w:pPr>
    </w:p>
    <w:p w14:paraId="0258A26B" w14:textId="521F222D" w:rsidR="00DF2751" w:rsidRPr="0056668A" w:rsidRDefault="00F64535" w:rsidP="00DF2751">
      <w:pPr>
        <w:tabs>
          <w:tab w:val="left" w:pos="567"/>
        </w:tabs>
        <w:ind w:firstLine="567"/>
        <w:jc w:val="both"/>
        <w:rPr>
          <w:szCs w:val="28"/>
        </w:rPr>
      </w:pPr>
      <w:r>
        <w:rPr>
          <w:szCs w:val="28"/>
        </w:rPr>
        <w:t>6</w:t>
      </w:r>
      <w:r w:rsidR="00DF2751" w:rsidRPr="0056668A">
        <w:rPr>
          <w:szCs w:val="28"/>
        </w:rPr>
        <w:t>.</w:t>
      </w:r>
      <w:r w:rsidR="003112AD" w:rsidRPr="0056668A">
        <w:rPr>
          <w:szCs w:val="28"/>
        </w:rPr>
        <w:t> </w:t>
      </w:r>
      <w:r w:rsidR="00DF2751" w:rsidRPr="0056668A">
        <w:rPr>
          <w:szCs w:val="28"/>
        </w:rPr>
        <w:t>Це</w:t>
      </w:r>
      <w:r w:rsidR="00F05800" w:rsidRPr="0056668A">
        <w:rPr>
          <w:szCs w:val="28"/>
        </w:rPr>
        <w:t xml:space="preserve"> </w:t>
      </w:r>
      <w:r w:rsidR="00DF2751" w:rsidRPr="0056668A">
        <w:rPr>
          <w:szCs w:val="28"/>
        </w:rPr>
        <w:t>розпорядження набирає чинності з дня його офіційного опублікування.</w:t>
      </w:r>
    </w:p>
    <w:p w14:paraId="1D5B82B8" w14:textId="77777777" w:rsidR="00820730" w:rsidRPr="0056668A" w:rsidRDefault="00820730" w:rsidP="00DF2751">
      <w:pPr>
        <w:ind w:firstLine="567"/>
        <w:jc w:val="both"/>
        <w:rPr>
          <w:szCs w:val="28"/>
        </w:rPr>
      </w:pPr>
    </w:p>
    <w:p w14:paraId="5AB287E3" w14:textId="66A94B59" w:rsidR="0071624D" w:rsidRPr="0056668A" w:rsidRDefault="00F64535" w:rsidP="00C0312C">
      <w:pPr>
        <w:pStyle w:val="2"/>
        <w:tabs>
          <w:tab w:val="left" w:pos="0"/>
        </w:tabs>
        <w:rPr>
          <w:szCs w:val="28"/>
        </w:rPr>
      </w:pPr>
      <w:r>
        <w:rPr>
          <w:szCs w:val="28"/>
        </w:rPr>
        <w:t>7</w:t>
      </w:r>
      <w:r w:rsidR="00334B24" w:rsidRPr="0056668A">
        <w:rPr>
          <w:szCs w:val="28"/>
        </w:rPr>
        <w:t xml:space="preserve">. Контроль за виконанням розпорядження покласти на заступника голови </w:t>
      </w:r>
      <w:r w:rsidR="00A262E5" w:rsidRPr="0056668A">
        <w:rPr>
          <w:szCs w:val="28"/>
        </w:rPr>
        <w:t xml:space="preserve">Волинської обласної державної адміністрації </w:t>
      </w:r>
      <w:r w:rsidR="00257403" w:rsidRPr="0056668A">
        <w:rPr>
          <w:szCs w:val="28"/>
        </w:rPr>
        <w:t>Олександра Троханенка</w:t>
      </w:r>
      <w:r w:rsidR="00334B24" w:rsidRPr="0056668A">
        <w:rPr>
          <w:szCs w:val="28"/>
        </w:rPr>
        <w:t xml:space="preserve">. </w:t>
      </w:r>
    </w:p>
    <w:p w14:paraId="370C6E1E" w14:textId="77777777" w:rsidR="00BF6F5E" w:rsidRDefault="00BF6F5E" w:rsidP="00334B24">
      <w:pPr>
        <w:jc w:val="both"/>
        <w:rPr>
          <w:szCs w:val="28"/>
        </w:rPr>
      </w:pPr>
    </w:p>
    <w:p w14:paraId="60581394" w14:textId="77777777" w:rsidR="00C53ADD" w:rsidRPr="0056668A" w:rsidRDefault="00C53ADD" w:rsidP="00334B24">
      <w:pPr>
        <w:jc w:val="both"/>
        <w:rPr>
          <w:szCs w:val="28"/>
        </w:rPr>
      </w:pPr>
    </w:p>
    <w:p w14:paraId="72E93628" w14:textId="449D89CA" w:rsidR="00334B24" w:rsidRDefault="0088546E" w:rsidP="00334B24">
      <w:pPr>
        <w:jc w:val="both"/>
        <w:rPr>
          <w:b/>
          <w:bCs/>
          <w:szCs w:val="28"/>
        </w:rPr>
      </w:pPr>
      <w:r w:rsidRPr="0056668A">
        <w:rPr>
          <w:b/>
          <w:bCs/>
          <w:szCs w:val="28"/>
        </w:rPr>
        <w:t>Начальник</w:t>
      </w:r>
      <w:r w:rsidR="00334B24" w:rsidRPr="0056668A">
        <w:rPr>
          <w:b/>
          <w:bCs/>
          <w:szCs w:val="28"/>
        </w:rPr>
        <w:t xml:space="preserve"> </w:t>
      </w:r>
      <w:r w:rsidR="00334B24" w:rsidRPr="0056668A">
        <w:rPr>
          <w:szCs w:val="28"/>
        </w:rPr>
        <w:t xml:space="preserve">                                                </w:t>
      </w:r>
      <w:r w:rsidRPr="0056668A">
        <w:rPr>
          <w:szCs w:val="28"/>
        </w:rPr>
        <w:t xml:space="preserve">         </w:t>
      </w:r>
      <w:r w:rsidR="00BA47A4" w:rsidRPr="0056668A">
        <w:rPr>
          <w:szCs w:val="28"/>
        </w:rPr>
        <w:t xml:space="preserve">         </w:t>
      </w:r>
      <w:r w:rsidRPr="0056668A">
        <w:rPr>
          <w:szCs w:val="28"/>
        </w:rPr>
        <w:t xml:space="preserve">           </w:t>
      </w:r>
      <w:r w:rsidR="009E0566" w:rsidRPr="0056668A">
        <w:rPr>
          <w:szCs w:val="28"/>
        </w:rPr>
        <w:t xml:space="preserve"> </w:t>
      </w:r>
      <w:r w:rsidRPr="0056668A">
        <w:rPr>
          <w:szCs w:val="28"/>
        </w:rPr>
        <w:t xml:space="preserve">        </w:t>
      </w:r>
      <w:r w:rsidR="00B5231C" w:rsidRPr="0056668A">
        <w:rPr>
          <w:szCs w:val="28"/>
        </w:rPr>
        <w:t xml:space="preserve"> </w:t>
      </w:r>
      <w:r w:rsidR="00334B24" w:rsidRPr="007C24A7">
        <w:rPr>
          <w:b/>
          <w:szCs w:val="28"/>
        </w:rPr>
        <w:t>Юрій ПОГУЛЯЙКО</w:t>
      </w:r>
      <w:r w:rsidR="00334B24" w:rsidRPr="007C24A7">
        <w:rPr>
          <w:szCs w:val="28"/>
        </w:rPr>
        <w:t xml:space="preserve"> </w:t>
      </w:r>
    </w:p>
    <w:p w14:paraId="1EDC8D08" w14:textId="77777777" w:rsidR="00437349" w:rsidRPr="00437349" w:rsidRDefault="00437349" w:rsidP="00437349">
      <w:pPr>
        <w:rPr>
          <w:szCs w:val="28"/>
        </w:rPr>
      </w:pPr>
    </w:p>
    <w:p w14:paraId="42D77588" w14:textId="77777777" w:rsidR="00437349" w:rsidRPr="00437349" w:rsidRDefault="00437349" w:rsidP="00437349">
      <w:pPr>
        <w:rPr>
          <w:szCs w:val="28"/>
        </w:rPr>
      </w:pPr>
    </w:p>
    <w:p w14:paraId="3AFB1FA1" w14:textId="77777777" w:rsidR="00437349" w:rsidRPr="00437349" w:rsidRDefault="00437349" w:rsidP="00437349">
      <w:pPr>
        <w:rPr>
          <w:szCs w:val="28"/>
        </w:rPr>
      </w:pPr>
    </w:p>
    <w:p w14:paraId="4BA9C611" w14:textId="77777777" w:rsidR="00437349" w:rsidRPr="00437349" w:rsidRDefault="00437349" w:rsidP="00437349">
      <w:pPr>
        <w:rPr>
          <w:szCs w:val="28"/>
        </w:rPr>
      </w:pPr>
    </w:p>
    <w:p w14:paraId="30D3FFAE" w14:textId="77777777" w:rsidR="00437349" w:rsidRDefault="00437349" w:rsidP="00437349">
      <w:pPr>
        <w:rPr>
          <w:szCs w:val="28"/>
        </w:rPr>
      </w:pPr>
    </w:p>
    <w:p w14:paraId="3EF54C5E" w14:textId="77777777" w:rsidR="00A21A02" w:rsidRDefault="00A21A02" w:rsidP="00437349">
      <w:pPr>
        <w:rPr>
          <w:szCs w:val="28"/>
        </w:rPr>
      </w:pPr>
    </w:p>
    <w:p w14:paraId="309A2A08" w14:textId="77777777" w:rsidR="00A21A02" w:rsidRDefault="00A21A02" w:rsidP="00437349">
      <w:pPr>
        <w:rPr>
          <w:szCs w:val="28"/>
        </w:rPr>
      </w:pPr>
    </w:p>
    <w:p w14:paraId="50B7B97F" w14:textId="77777777" w:rsidR="00A21A02" w:rsidRDefault="00A21A02" w:rsidP="00437349">
      <w:pPr>
        <w:rPr>
          <w:szCs w:val="28"/>
        </w:rPr>
      </w:pPr>
    </w:p>
    <w:p w14:paraId="3B55CE41" w14:textId="77777777" w:rsidR="00A21A02" w:rsidRDefault="00A21A02" w:rsidP="00437349">
      <w:pPr>
        <w:rPr>
          <w:szCs w:val="28"/>
        </w:rPr>
      </w:pPr>
    </w:p>
    <w:p w14:paraId="6AF03251" w14:textId="77777777" w:rsidR="00A21A02" w:rsidRDefault="00A21A02" w:rsidP="00437349">
      <w:pPr>
        <w:rPr>
          <w:szCs w:val="28"/>
        </w:rPr>
      </w:pPr>
    </w:p>
    <w:p w14:paraId="43092423" w14:textId="77777777" w:rsidR="00A21A02" w:rsidRDefault="00A21A02" w:rsidP="00437349">
      <w:pPr>
        <w:rPr>
          <w:szCs w:val="28"/>
        </w:rPr>
      </w:pPr>
    </w:p>
    <w:p w14:paraId="2A578D90" w14:textId="77777777" w:rsidR="00395CAA" w:rsidRDefault="00395CAA" w:rsidP="00437349">
      <w:pPr>
        <w:rPr>
          <w:szCs w:val="28"/>
        </w:rPr>
      </w:pPr>
    </w:p>
    <w:p w14:paraId="25F36989" w14:textId="77777777" w:rsidR="00395CAA" w:rsidRDefault="00395CAA" w:rsidP="00437349">
      <w:pPr>
        <w:rPr>
          <w:szCs w:val="28"/>
        </w:rPr>
      </w:pPr>
    </w:p>
    <w:p w14:paraId="3D9596A9" w14:textId="77777777" w:rsidR="00395CAA" w:rsidRDefault="00395CAA" w:rsidP="00437349">
      <w:pPr>
        <w:rPr>
          <w:szCs w:val="28"/>
        </w:rPr>
      </w:pPr>
    </w:p>
    <w:p w14:paraId="5895E5B9" w14:textId="77777777" w:rsidR="00437349" w:rsidRPr="00437349" w:rsidRDefault="00437349" w:rsidP="00437349">
      <w:pPr>
        <w:rPr>
          <w:szCs w:val="28"/>
        </w:rPr>
      </w:pPr>
    </w:p>
    <w:p w14:paraId="139338B0" w14:textId="77777777" w:rsidR="00437349" w:rsidRPr="00437349" w:rsidRDefault="00437349" w:rsidP="00437349">
      <w:pPr>
        <w:rPr>
          <w:szCs w:val="28"/>
        </w:rPr>
      </w:pPr>
    </w:p>
    <w:p w14:paraId="1BADD794" w14:textId="77777777" w:rsidR="00437349" w:rsidRPr="00437349" w:rsidRDefault="00437349" w:rsidP="00437349">
      <w:pPr>
        <w:rPr>
          <w:szCs w:val="28"/>
        </w:rPr>
      </w:pPr>
    </w:p>
    <w:p w14:paraId="31A67051" w14:textId="72C748E7" w:rsidR="005C4197" w:rsidRPr="000364FC" w:rsidRDefault="005C4197" w:rsidP="005C4197">
      <w:pPr>
        <w:jc w:val="both"/>
        <w:rPr>
          <w:sz w:val="24"/>
        </w:rPr>
      </w:pPr>
      <w:r w:rsidRPr="000364FC">
        <w:rPr>
          <w:sz w:val="24"/>
        </w:rPr>
        <w:t>Опубліковано в обласній громадсько-політичній газеті «Волинська газета» 18</w:t>
      </w:r>
      <w:r w:rsidR="00A21A02" w:rsidRPr="000364FC">
        <w:rPr>
          <w:sz w:val="24"/>
        </w:rPr>
        <w:t> </w:t>
      </w:r>
      <w:r w:rsidRPr="000364FC">
        <w:rPr>
          <w:sz w:val="24"/>
        </w:rPr>
        <w:t>жовтня 2023 року № 42 (1458).</w:t>
      </w:r>
    </w:p>
    <w:p w14:paraId="1E7BCFE1" w14:textId="77777777" w:rsidR="00395CAA" w:rsidRPr="000364FC" w:rsidRDefault="00395CAA" w:rsidP="005C4197">
      <w:pPr>
        <w:jc w:val="both"/>
        <w:rPr>
          <w:sz w:val="24"/>
        </w:rPr>
      </w:pPr>
    </w:p>
    <w:p w14:paraId="7E02DACD" w14:textId="18616674" w:rsidR="00395CAA" w:rsidRPr="000364FC" w:rsidRDefault="00395CAA" w:rsidP="00395CAA">
      <w:pPr>
        <w:jc w:val="both"/>
        <w:rPr>
          <w:sz w:val="24"/>
        </w:rPr>
      </w:pPr>
      <w:r w:rsidRPr="000364FC">
        <w:rPr>
          <w:sz w:val="24"/>
        </w:rPr>
        <w:t>Оприлюднено на офіційному вебсайті обласної державної адміністрації 19 жовтня 2023 року.</w:t>
      </w:r>
    </w:p>
    <w:p w14:paraId="592F9630" w14:textId="77777777" w:rsidR="005C4197" w:rsidRPr="005C4197" w:rsidRDefault="005C4197" w:rsidP="005C4197">
      <w:pPr>
        <w:rPr>
          <w:bCs/>
          <w:color w:val="FF0000"/>
          <w:szCs w:val="28"/>
          <w:lang w:eastAsia="uk-UA"/>
        </w:rPr>
      </w:pPr>
    </w:p>
    <w:sectPr w:rsidR="005C4197" w:rsidRPr="005C4197" w:rsidSect="00C53AD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F21DE" w14:textId="77777777" w:rsidR="003565A0" w:rsidRDefault="003565A0">
      <w:r>
        <w:separator/>
      </w:r>
    </w:p>
  </w:endnote>
  <w:endnote w:type="continuationSeparator" w:id="0">
    <w:p w14:paraId="03A49E78" w14:textId="77777777" w:rsidR="003565A0" w:rsidRDefault="00356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BC3F2" w14:textId="77777777" w:rsidR="003565A0" w:rsidRDefault="003565A0">
      <w:r>
        <w:separator/>
      </w:r>
    </w:p>
  </w:footnote>
  <w:footnote w:type="continuationSeparator" w:id="0">
    <w:p w14:paraId="5FAAC568" w14:textId="77777777" w:rsidR="003565A0" w:rsidRDefault="00356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B6747" w14:textId="77777777" w:rsidR="00E94B92" w:rsidRDefault="00E94B92" w:rsidP="006B362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D45CFC1" w14:textId="77777777" w:rsidR="00E94B92" w:rsidRDefault="00E94B9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47A86" w14:textId="03600D1B" w:rsidR="009E0566" w:rsidRDefault="009E056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A1CB5" w:rsidRPr="000A1CB5">
      <w:rPr>
        <w:noProof/>
        <w:lang w:val="ru-RU"/>
      </w:rPr>
      <w:t>3</w:t>
    </w:r>
    <w:r>
      <w:fldChar w:fldCharType="end"/>
    </w:r>
  </w:p>
  <w:p w14:paraId="74DD1342" w14:textId="77777777" w:rsidR="00E94B92" w:rsidRDefault="00E94B9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870C6"/>
    <w:multiLevelType w:val="hybridMultilevel"/>
    <w:tmpl w:val="1F44EF30"/>
    <w:lvl w:ilvl="0" w:tplc="CD4C7F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2FB7276"/>
    <w:multiLevelType w:val="multilevel"/>
    <w:tmpl w:val="0FB03C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C49781F"/>
    <w:multiLevelType w:val="singleLevel"/>
    <w:tmpl w:val="099AB60C"/>
    <w:lvl w:ilvl="0">
      <w:start w:val="1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 w16cid:durableId="603807595">
    <w:abstractNumId w:val="2"/>
    <w:lvlOverride w:ilvl="0">
      <w:startOverride w:val="1"/>
    </w:lvlOverride>
  </w:num>
  <w:num w:numId="2" w16cid:durableId="1893079725">
    <w:abstractNumId w:val="1"/>
  </w:num>
  <w:num w:numId="3" w16cid:durableId="628121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1B0"/>
    <w:rsid w:val="00000220"/>
    <w:rsid w:val="0000420E"/>
    <w:rsid w:val="000043D1"/>
    <w:rsid w:val="000103F7"/>
    <w:rsid w:val="0001149A"/>
    <w:rsid w:val="0001184E"/>
    <w:rsid w:val="00015CF1"/>
    <w:rsid w:val="00016DA2"/>
    <w:rsid w:val="00022A88"/>
    <w:rsid w:val="0002636C"/>
    <w:rsid w:val="00030F3A"/>
    <w:rsid w:val="00031B73"/>
    <w:rsid w:val="00032A72"/>
    <w:rsid w:val="0003425D"/>
    <w:rsid w:val="0003441D"/>
    <w:rsid w:val="000364FC"/>
    <w:rsid w:val="00044668"/>
    <w:rsid w:val="00051E8F"/>
    <w:rsid w:val="00052271"/>
    <w:rsid w:val="00052723"/>
    <w:rsid w:val="00055D3A"/>
    <w:rsid w:val="00056336"/>
    <w:rsid w:val="000601B9"/>
    <w:rsid w:val="0006142E"/>
    <w:rsid w:val="000652A7"/>
    <w:rsid w:val="00082B2C"/>
    <w:rsid w:val="00082D42"/>
    <w:rsid w:val="00083169"/>
    <w:rsid w:val="00083E2E"/>
    <w:rsid w:val="00091592"/>
    <w:rsid w:val="00093217"/>
    <w:rsid w:val="00093412"/>
    <w:rsid w:val="00097294"/>
    <w:rsid w:val="000A1A40"/>
    <w:rsid w:val="000A1CB5"/>
    <w:rsid w:val="000A2460"/>
    <w:rsid w:val="000A51B5"/>
    <w:rsid w:val="000B443A"/>
    <w:rsid w:val="000B6765"/>
    <w:rsid w:val="000B6EFB"/>
    <w:rsid w:val="000C0477"/>
    <w:rsid w:val="000C22A9"/>
    <w:rsid w:val="000C4468"/>
    <w:rsid w:val="000C6606"/>
    <w:rsid w:val="000C7A82"/>
    <w:rsid w:val="000D0875"/>
    <w:rsid w:val="000D1B08"/>
    <w:rsid w:val="000D2E60"/>
    <w:rsid w:val="000D32DC"/>
    <w:rsid w:val="000D35F2"/>
    <w:rsid w:val="000E1BFE"/>
    <w:rsid w:val="000E428D"/>
    <w:rsid w:val="000E469C"/>
    <w:rsid w:val="000E4DB6"/>
    <w:rsid w:val="000E5901"/>
    <w:rsid w:val="000E653C"/>
    <w:rsid w:val="000E6EB4"/>
    <w:rsid w:val="000F0AF3"/>
    <w:rsid w:val="000F4E8C"/>
    <w:rsid w:val="000F52F8"/>
    <w:rsid w:val="000F59EA"/>
    <w:rsid w:val="000F7872"/>
    <w:rsid w:val="00103784"/>
    <w:rsid w:val="00105F41"/>
    <w:rsid w:val="00111318"/>
    <w:rsid w:val="00112BF1"/>
    <w:rsid w:val="00114AB6"/>
    <w:rsid w:val="0012111F"/>
    <w:rsid w:val="00122897"/>
    <w:rsid w:val="00126FEA"/>
    <w:rsid w:val="00131955"/>
    <w:rsid w:val="00132326"/>
    <w:rsid w:val="00137C06"/>
    <w:rsid w:val="00141174"/>
    <w:rsid w:val="00144767"/>
    <w:rsid w:val="00150B1A"/>
    <w:rsid w:val="00151853"/>
    <w:rsid w:val="00154578"/>
    <w:rsid w:val="00157A3B"/>
    <w:rsid w:val="0016056D"/>
    <w:rsid w:val="001607AD"/>
    <w:rsid w:val="00161E8F"/>
    <w:rsid w:val="00165364"/>
    <w:rsid w:val="00166F1D"/>
    <w:rsid w:val="00172A08"/>
    <w:rsid w:val="00174DAE"/>
    <w:rsid w:val="001775D9"/>
    <w:rsid w:val="001809F9"/>
    <w:rsid w:val="00183EF0"/>
    <w:rsid w:val="00185ECF"/>
    <w:rsid w:val="00186FE8"/>
    <w:rsid w:val="001910B3"/>
    <w:rsid w:val="001935C6"/>
    <w:rsid w:val="00194355"/>
    <w:rsid w:val="001949E2"/>
    <w:rsid w:val="001A09A5"/>
    <w:rsid w:val="001A236B"/>
    <w:rsid w:val="001A3CE5"/>
    <w:rsid w:val="001A409E"/>
    <w:rsid w:val="001A4100"/>
    <w:rsid w:val="001B1FCF"/>
    <w:rsid w:val="001B23C2"/>
    <w:rsid w:val="001B69DF"/>
    <w:rsid w:val="001C05F3"/>
    <w:rsid w:val="001C4D6C"/>
    <w:rsid w:val="001C631B"/>
    <w:rsid w:val="001D0C0A"/>
    <w:rsid w:val="001D1E08"/>
    <w:rsid w:val="001D29EE"/>
    <w:rsid w:val="001D71AA"/>
    <w:rsid w:val="001E1F23"/>
    <w:rsid w:val="001E3AD8"/>
    <w:rsid w:val="001E534C"/>
    <w:rsid w:val="001E5B8D"/>
    <w:rsid w:val="001E5FF0"/>
    <w:rsid w:val="001E67FB"/>
    <w:rsid w:val="001F15B1"/>
    <w:rsid w:val="001F2F8F"/>
    <w:rsid w:val="001F3E25"/>
    <w:rsid w:val="001F4050"/>
    <w:rsid w:val="001F7732"/>
    <w:rsid w:val="002020C8"/>
    <w:rsid w:val="00205DFC"/>
    <w:rsid w:val="00210B14"/>
    <w:rsid w:val="00212C89"/>
    <w:rsid w:val="00214341"/>
    <w:rsid w:val="00217202"/>
    <w:rsid w:val="00217611"/>
    <w:rsid w:val="002231D2"/>
    <w:rsid w:val="0024345B"/>
    <w:rsid w:val="002513C4"/>
    <w:rsid w:val="0025347D"/>
    <w:rsid w:val="00257403"/>
    <w:rsid w:val="00262C88"/>
    <w:rsid w:val="00262DF2"/>
    <w:rsid w:val="00265D29"/>
    <w:rsid w:val="00277C97"/>
    <w:rsid w:val="00283327"/>
    <w:rsid w:val="00284D50"/>
    <w:rsid w:val="00286330"/>
    <w:rsid w:val="0029450B"/>
    <w:rsid w:val="002970BA"/>
    <w:rsid w:val="002A0D90"/>
    <w:rsid w:val="002A1165"/>
    <w:rsid w:val="002B4ED4"/>
    <w:rsid w:val="002B5597"/>
    <w:rsid w:val="002B5771"/>
    <w:rsid w:val="002B7170"/>
    <w:rsid w:val="002C0347"/>
    <w:rsid w:val="002D16FA"/>
    <w:rsid w:val="002D282E"/>
    <w:rsid w:val="002D377C"/>
    <w:rsid w:val="002D4F80"/>
    <w:rsid w:val="002D7D5C"/>
    <w:rsid w:val="002E2D41"/>
    <w:rsid w:val="002E3094"/>
    <w:rsid w:val="002E768D"/>
    <w:rsid w:val="002F1229"/>
    <w:rsid w:val="002F57F8"/>
    <w:rsid w:val="002F69C5"/>
    <w:rsid w:val="002F7755"/>
    <w:rsid w:val="003013FE"/>
    <w:rsid w:val="0030389B"/>
    <w:rsid w:val="00304588"/>
    <w:rsid w:val="003078C5"/>
    <w:rsid w:val="003112AD"/>
    <w:rsid w:val="00315564"/>
    <w:rsid w:val="003162EC"/>
    <w:rsid w:val="00322B2B"/>
    <w:rsid w:val="003238AF"/>
    <w:rsid w:val="00324189"/>
    <w:rsid w:val="00325424"/>
    <w:rsid w:val="003303E4"/>
    <w:rsid w:val="00334B24"/>
    <w:rsid w:val="00336FE2"/>
    <w:rsid w:val="00337A6F"/>
    <w:rsid w:val="00343CFA"/>
    <w:rsid w:val="003447B6"/>
    <w:rsid w:val="00344AC5"/>
    <w:rsid w:val="00345BC4"/>
    <w:rsid w:val="00346596"/>
    <w:rsid w:val="00347CE9"/>
    <w:rsid w:val="0035330E"/>
    <w:rsid w:val="003565A0"/>
    <w:rsid w:val="00357E29"/>
    <w:rsid w:val="0036065C"/>
    <w:rsid w:val="003622D6"/>
    <w:rsid w:val="003663FA"/>
    <w:rsid w:val="00366B88"/>
    <w:rsid w:val="003700E5"/>
    <w:rsid w:val="00372A34"/>
    <w:rsid w:val="003761AC"/>
    <w:rsid w:val="00376D1A"/>
    <w:rsid w:val="00381B35"/>
    <w:rsid w:val="00382415"/>
    <w:rsid w:val="00383069"/>
    <w:rsid w:val="00384E89"/>
    <w:rsid w:val="0039141D"/>
    <w:rsid w:val="003922DC"/>
    <w:rsid w:val="00392932"/>
    <w:rsid w:val="00395CAA"/>
    <w:rsid w:val="00396D51"/>
    <w:rsid w:val="003A039A"/>
    <w:rsid w:val="003A1751"/>
    <w:rsid w:val="003A4DE4"/>
    <w:rsid w:val="003A698B"/>
    <w:rsid w:val="003A6F5F"/>
    <w:rsid w:val="003A7F18"/>
    <w:rsid w:val="003B0211"/>
    <w:rsid w:val="003B70BA"/>
    <w:rsid w:val="003C4D9C"/>
    <w:rsid w:val="003D1CF9"/>
    <w:rsid w:val="003D2A33"/>
    <w:rsid w:val="003D5E02"/>
    <w:rsid w:val="003E0EBB"/>
    <w:rsid w:val="003E285F"/>
    <w:rsid w:val="003E4489"/>
    <w:rsid w:val="003E48F9"/>
    <w:rsid w:val="003E4B8B"/>
    <w:rsid w:val="003E62B9"/>
    <w:rsid w:val="003F00C5"/>
    <w:rsid w:val="003F0912"/>
    <w:rsid w:val="003F31C4"/>
    <w:rsid w:val="003F5466"/>
    <w:rsid w:val="003F55D4"/>
    <w:rsid w:val="003F7B8F"/>
    <w:rsid w:val="004032A9"/>
    <w:rsid w:val="00412E5E"/>
    <w:rsid w:val="004140B3"/>
    <w:rsid w:val="00415CA2"/>
    <w:rsid w:val="004164F5"/>
    <w:rsid w:val="004204C2"/>
    <w:rsid w:val="00420803"/>
    <w:rsid w:val="0042125F"/>
    <w:rsid w:val="00423CE6"/>
    <w:rsid w:val="0042653F"/>
    <w:rsid w:val="00430719"/>
    <w:rsid w:val="00432563"/>
    <w:rsid w:val="00436867"/>
    <w:rsid w:val="00437349"/>
    <w:rsid w:val="00441935"/>
    <w:rsid w:val="004435F4"/>
    <w:rsid w:val="00445D56"/>
    <w:rsid w:val="00447DBA"/>
    <w:rsid w:val="0045028E"/>
    <w:rsid w:val="0045502A"/>
    <w:rsid w:val="00456986"/>
    <w:rsid w:val="0046005C"/>
    <w:rsid w:val="004610D0"/>
    <w:rsid w:val="00462D51"/>
    <w:rsid w:val="004663C9"/>
    <w:rsid w:val="004666C2"/>
    <w:rsid w:val="00471442"/>
    <w:rsid w:val="00480339"/>
    <w:rsid w:val="004867AC"/>
    <w:rsid w:val="00486C7F"/>
    <w:rsid w:val="00491CCA"/>
    <w:rsid w:val="00492219"/>
    <w:rsid w:val="004929F5"/>
    <w:rsid w:val="004957B3"/>
    <w:rsid w:val="004A0255"/>
    <w:rsid w:val="004A16E3"/>
    <w:rsid w:val="004A2565"/>
    <w:rsid w:val="004B042C"/>
    <w:rsid w:val="004B3E84"/>
    <w:rsid w:val="004B42C8"/>
    <w:rsid w:val="004C338F"/>
    <w:rsid w:val="004D42C1"/>
    <w:rsid w:val="004D5002"/>
    <w:rsid w:val="004E6B82"/>
    <w:rsid w:val="004F0B2B"/>
    <w:rsid w:val="004F0BB8"/>
    <w:rsid w:val="004F3113"/>
    <w:rsid w:val="00502C1E"/>
    <w:rsid w:val="00502E6B"/>
    <w:rsid w:val="0050457C"/>
    <w:rsid w:val="005124D6"/>
    <w:rsid w:val="00514AAF"/>
    <w:rsid w:val="00520B3D"/>
    <w:rsid w:val="0052166E"/>
    <w:rsid w:val="005275CA"/>
    <w:rsid w:val="005303AA"/>
    <w:rsid w:val="005308A0"/>
    <w:rsid w:val="005315CD"/>
    <w:rsid w:val="00536A66"/>
    <w:rsid w:val="00537A74"/>
    <w:rsid w:val="00550CDA"/>
    <w:rsid w:val="005510AB"/>
    <w:rsid w:val="00552B68"/>
    <w:rsid w:val="00552BD7"/>
    <w:rsid w:val="00556A6D"/>
    <w:rsid w:val="005570B2"/>
    <w:rsid w:val="0056089B"/>
    <w:rsid w:val="0056668A"/>
    <w:rsid w:val="005707D5"/>
    <w:rsid w:val="00580BF3"/>
    <w:rsid w:val="00581291"/>
    <w:rsid w:val="00581A86"/>
    <w:rsid w:val="0058232B"/>
    <w:rsid w:val="00585883"/>
    <w:rsid w:val="00591153"/>
    <w:rsid w:val="00592420"/>
    <w:rsid w:val="005925EC"/>
    <w:rsid w:val="00593D45"/>
    <w:rsid w:val="00596A3D"/>
    <w:rsid w:val="005A3BBA"/>
    <w:rsid w:val="005A6D89"/>
    <w:rsid w:val="005B08AE"/>
    <w:rsid w:val="005B175D"/>
    <w:rsid w:val="005B283E"/>
    <w:rsid w:val="005B33C6"/>
    <w:rsid w:val="005B4DF2"/>
    <w:rsid w:val="005C036F"/>
    <w:rsid w:val="005C1380"/>
    <w:rsid w:val="005C2A93"/>
    <w:rsid w:val="005C2D05"/>
    <w:rsid w:val="005C4197"/>
    <w:rsid w:val="005C4ED6"/>
    <w:rsid w:val="005D0B7C"/>
    <w:rsid w:val="005D108E"/>
    <w:rsid w:val="005D3DAB"/>
    <w:rsid w:val="005E1BA0"/>
    <w:rsid w:val="005E2A9E"/>
    <w:rsid w:val="005E403C"/>
    <w:rsid w:val="005F4EE3"/>
    <w:rsid w:val="006035E4"/>
    <w:rsid w:val="006126F7"/>
    <w:rsid w:val="0061571E"/>
    <w:rsid w:val="006161BB"/>
    <w:rsid w:val="00616F32"/>
    <w:rsid w:val="00621457"/>
    <w:rsid w:val="006224FE"/>
    <w:rsid w:val="00622DA2"/>
    <w:rsid w:val="00626980"/>
    <w:rsid w:val="00633105"/>
    <w:rsid w:val="006346E1"/>
    <w:rsid w:val="006358B4"/>
    <w:rsid w:val="006448B1"/>
    <w:rsid w:val="006459CD"/>
    <w:rsid w:val="006477B7"/>
    <w:rsid w:val="00650AC1"/>
    <w:rsid w:val="00651050"/>
    <w:rsid w:val="006559D4"/>
    <w:rsid w:val="006603C6"/>
    <w:rsid w:val="0066103E"/>
    <w:rsid w:val="006665BE"/>
    <w:rsid w:val="0066745C"/>
    <w:rsid w:val="00670430"/>
    <w:rsid w:val="00670734"/>
    <w:rsid w:val="006708E0"/>
    <w:rsid w:val="006722B7"/>
    <w:rsid w:val="0067527F"/>
    <w:rsid w:val="006773A7"/>
    <w:rsid w:val="00690F39"/>
    <w:rsid w:val="0069111C"/>
    <w:rsid w:val="006920DB"/>
    <w:rsid w:val="00692111"/>
    <w:rsid w:val="00694597"/>
    <w:rsid w:val="00696B97"/>
    <w:rsid w:val="00697CD5"/>
    <w:rsid w:val="006A5560"/>
    <w:rsid w:val="006A7479"/>
    <w:rsid w:val="006B04E3"/>
    <w:rsid w:val="006B3624"/>
    <w:rsid w:val="006B5246"/>
    <w:rsid w:val="006B5973"/>
    <w:rsid w:val="006C5BF9"/>
    <w:rsid w:val="006D18CE"/>
    <w:rsid w:val="006D292B"/>
    <w:rsid w:val="006D4A92"/>
    <w:rsid w:val="006D6125"/>
    <w:rsid w:val="006D6FA8"/>
    <w:rsid w:val="006E0278"/>
    <w:rsid w:val="006E0FCA"/>
    <w:rsid w:val="006E3B59"/>
    <w:rsid w:val="006E4066"/>
    <w:rsid w:val="006E65E5"/>
    <w:rsid w:val="006F7805"/>
    <w:rsid w:val="00700FD8"/>
    <w:rsid w:val="00706B92"/>
    <w:rsid w:val="007075C3"/>
    <w:rsid w:val="00710E33"/>
    <w:rsid w:val="00712C73"/>
    <w:rsid w:val="007137A8"/>
    <w:rsid w:val="0071624D"/>
    <w:rsid w:val="00727465"/>
    <w:rsid w:val="007340B5"/>
    <w:rsid w:val="007362AF"/>
    <w:rsid w:val="00737DE1"/>
    <w:rsid w:val="00743148"/>
    <w:rsid w:val="0074492C"/>
    <w:rsid w:val="00752AC6"/>
    <w:rsid w:val="00753602"/>
    <w:rsid w:val="00753B45"/>
    <w:rsid w:val="00753C59"/>
    <w:rsid w:val="00755520"/>
    <w:rsid w:val="007606B9"/>
    <w:rsid w:val="00761FD3"/>
    <w:rsid w:val="00762978"/>
    <w:rsid w:val="00762B19"/>
    <w:rsid w:val="007665F4"/>
    <w:rsid w:val="00767563"/>
    <w:rsid w:val="007751A0"/>
    <w:rsid w:val="007819C1"/>
    <w:rsid w:val="00786459"/>
    <w:rsid w:val="00786813"/>
    <w:rsid w:val="0078700A"/>
    <w:rsid w:val="007B33DA"/>
    <w:rsid w:val="007C04B6"/>
    <w:rsid w:val="007C16E2"/>
    <w:rsid w:val="007C24A7"/>
    <w:rsid w:val="007D6679"/>
    <w:rsid w:val="007D696D"/>
    <w:rsid w:val="007E2C1A"/>
    <w:rsid w:val="007E2FD3"/>
    <w:rsid w:val="007E40F0"/>
    <w:rsid w:val="007E46ED"/>
    <w:rsid w:val="007E6349"/>
    <w:rsid w:val="007E696F"/>
    <w:rsid w:val="007F060E"/>
    <w:rsid w:val="007F39B2"/>
    <w:rsid w:val="007F6CE7"/>
    <w:rsid w:val="00800558"/>
    <w:rsid w:val="00812EB0"/>
    <w:rsid w:val="00813EC6"/>
    <w:rsid w:val="008145B1"/>
    <w:rsid w:val="008154F5"/>
    <w:rsid w:val="00815594"/>
    <w:rsid w:val="00820730"/>
    <w:rsid w:val="00820CFD"/>
    <w:rsid w:val="008249FB"/>
    <w:rsid w:val="00825FAE"/>
    <w:rsid w:val="00830B95"/>
    <w:rsid w:val="00830F02"/>
    <w:rsid w:val="008323EE"/>
    <w:rsid w:val="00837563"/>
    <w:rsid w:val="00840880"/>
    <w:rsid w:val="00841431"/>
    <w:rsid w:val="00843858"/>
    <w:rsid w:val="00845CC5"/>
    <w:rsid w:val="0084670F"/>
    <w:rsid w:val="00846AA8"/>
    <w:rsid w:val="00851272"/>
    <w:rsid w:val="0085153F"/>
    <w:rsid w:val="00853E80"/>
    <w:rsid w:val="00856DFF"/>
    <w:rsid w:val="00861493"/>
    <w:rsid w:val="00862F8B"/>
    <w:rsid w:val="008677FB"/>
    <w:rsid w:val="00867B23"/>
    <w:rsid w:val="00871B22"/>
    <w:rsid w:val="00872090"/>
    <w:rsid w:val="00881B32"/>
    <w:rsid w:val="00884790"/>
    <w:rsid w:val="0088546E"/>
    <w:rsid w:val="00887B37"/>
    <w:rsid w:val="00894032"/>
    <w:rsid w:val="00895AA2"/>
    <w:rsid w:val="008978C0"/>
    <w:rsid w:val="008B00C8"/>
    <w:rsid w:val="008B1237"/>
    <w:rsid w:val="008B4C36"/>
    <w:rsid w:val="008C09D7"/>
    <w:rsid w:val="008C0D77"/>
    <w:rsid w:val="008C22E6"/>
    <w:rsid w:val="008C29D0"/>
    <w:rsid w:val="008C3DA8"/>
    <w:rsid w:val="008C702D"/>
    <w:rsid w:val="008D1483"/>
    <w:rsid w:val="008D1784"/>
    <w:rsid w:val="008D3E9B"/>
    <w:rsid w:val="008D620E"/>
    <w:rsid w:val="008E13BC"/>
    <w:rsid w:val="008E3AC1"/>
    <w:rsid w:val="008E7221"/>
    <w:rsid w:val="008F4509"/>
    <w:rsid w:val="00900134"/>
    <w:rsid w:val="00900B38"/>
    <w:rsid w:val="00901ED0"/>
    <w:rsid w:val="00913186"/>
    <w:rsid w:val="00914190"/>
    <w:rsid w:val="00916EEF"/>
    <w:rsid w:val="0092087A"/>
    <w:rsid w:val="00921E12"/>
    <w:rsid w:val="009223EE"/>
    <w:rsid w:val="00924F25"/>
    <w:rsid w:val="009253CA"/>
    <w:rsid w:val="00925587"/>
    <w:rsid w:val="0092681E"/>
    <w:rsid w:val="009364A4"/>
    <w:rsid w:val="00956EB6"/>
    <w:rsid w:val="00963C84"/>
    <w:rsid w:val="00963CF6"/>
    <w:rsid w:val="00973C65"/>
    <w:rsid w:val="00983DFC"/>
    <w:rsid w:val="00990407"/>
    <w:rsid w:val="009A0B85"/>
    <w:rsid w:val="009A5917"/>
    <w:rsid w:val="009B3319"/>
    <w:rsid w:val="009B3EC2"/>
    <w:rsid w:val="009B4049"/>
    <w:rsid w:val="009B42A8"/>
    <w:rsid w:val="009B5CB5"/>
    <w:rsid w:val="009C458B"/>
    <w:rsid w:val="009D159A"/>
    <w:rsid w:val="009D16F2"/>
    <w:rsid w:val="009D2B16"/>
    <w:rsid w:val="009D2C5E"/>
    <w:rsid w:val="009E0566"/>
    <w:rsid w:val="009E3F40"/>
    <w:rsid w:val="009F10A1"/>
    <w:rsid w:val="009F3134"/>
    <w:rsid w:val="00A03F25"/>
    <w:rsid w:val="00A11891"/>
    <w:rsid w:val="00A13B48"/>
    <w:rsid w:val="00A15C62"/>
    <w:rsid w:val="00A161A7"/>
    <w:rsid w:val="00A2075B"/>
    <w:rsid w:val="00A21A02"/>
    <w:rsid w:val="00A23AE0"/>
    <w:rsid w:val="00A24320"/>
    <w:rsid w:val="00A262E5"/>
    <w:rsid w:val="00A27091"/>
    <w:rsid w:val="00A303D9"/>
    <w:rsid w:val="00A3248A"/>
    <w:rsid w:val="00A32DDF"/>
    <w:rsid w:val="00A36724"/>
    <w:rsid w:val="00A4040B"/>
    <w:rsid w:val="00A42122"/>
    <w:rsid w:val="00A45C9B"/>
    <w:rsid w:val="00A47976"/>
    <w:rsid w:val="00A57116"/>
    <w:rsid w:val="00A62A35"/>
    <w:rsid w:val="00A757D6"/>
    <w:rsid w:val="00A77473"/>
    <w:rsid w:val="00A7781F"/>
    <w:rsid w:val="00A80112"/>
    <w:rsid w:val="00A803D9"/>
    <w:rsid w:val="00A874F0"/>
    <w:rsid w:val="00A90E86"/>
    <w:rsid w:val="00A91B18"/>
    <w:rsid w:val="00A93221"/>
    <w:rsid w:val="00A93807"/>
    <w:rsid w:val="00A97CCA"/>
    <w:rsid w:val="00AA2E39"/>
    <w:rsid w:val="00AA3830"/>
    <w:rsid w:val="00AA5282"/>
    <w:rsid w:val="00AA72D8"/>
    <w:rsid w:val="00AB0AA5"/>
    <w:rsid w:val="00AB4015"/>
    <w:rsid w:val="00AC20D4"/>
    <w:rsid w:val="00AC5B4E"/>
    <w:rsid w:val="00AD123A"/>
    <w:rsid w:val="00AD14B7"/>
    <w:rsid w:val="00AD222A"/>
    <w:rsid w:val="00AD5488"/>
    <w:rsid w:val="00AD6B81"/>
    <w:rsid w:val="00AD7CD0"/>
    <w:rsid w:val="00AE40B5"/>
    <w:rsid w:val="00AE45A1"/>
    <w:rsid w:val="00AE79BD"/>
    <w:rsid w:val="00AF0AC7"/>
    <w:rsid w:val="00AF616F"/>
    <w:rsid w:val="00B17D1B"/>
    <w:rsid w:val="00B313DF"/>
    <w:rsid w:val="00B32242"/>
    <w:rsid w:val="00B35597"/>
    <w:rsid w:val="00B36656"/>
    <w:rsid w:val="00B44406"/>
    <w:rsid w:val="00B44742"/>
    <w:rsid w:val="00B4617E"/>
    <w:rsid w:val="00B46FEB"/>
    <w:rsid w:val="00B5231C"/>
    <w:rsid w:val="00B52496"/>
    <w:rsid w:val="00B52B34"/>
    <w:rsid w:val="00B56CF8"/>
    <w:rsid w:val="00B655E7"/>
    <w:rsid w:val="00B67A39"/>
    <w:rsid w:val="00B70156"/>
    <w:rsid w:val="00B756FC"/>
    <w:rsid w:val="00B75C9E"/>
    <w:rsid w:val="00B75DC7"/>
    <w:rsid w:val="00B8076F"/>
    <w:rsid w:val="00B80E71"/>
    <w:rsid w:val="00B81501"/>
    <w:rsid w:val="00B8253B"/>
    <w:rsid w:val="00B86445"/>
    <w:rsid w:val="00B91A6E"/>
    <w:rsid w:val="00B93FFE"/>
    <w:rsid w:val="00B9648C"/>
    <w:rsid w:val="00B97955"/>
    <w:rsid w:val="00BA36D7"/>
    <w:rsid w:val="00BA47A4"/>
    <w:rsid w:val="00BA6283"/>
    <w:rsid w:val="00BB0497"/>
    <w:rsid w:val="00BC7C9B"/>
    <w:rsid w:val="00BD02DB"/>
    <w:rsid w:val="00BD032B"/>
    <w:rsid w:val="00BD03A6"/>
    <w:rsid w:val="00BD061C"/>
    <w:rsid w:val="00BD0AFB"/>
    <w:rsid w:val="00BD25F8"/>
    <w:rsid w:val="00BD2FA4"/>
    <w:rsid w:val="00BE3663"/>
    <w:rsid w:val="00BF0E30"/>
    <w:rsid w:val="00BF3A6A"/>
    <w:rsid w:val="00BF533A"/>
    <w:rsid w:val="00BF5342"/>
    <w:rsid w:val="00BF6F5E"/>
    <w:rsid w:val="00C02189"/>
    <w:rsid w:val="00C0312C"/>
    <w:rsid w:val="00C061DD"/>
    <w:rsid w:val="00C12AF4"/>
    <w:rsid w:val="00C14C6E"/>
    <w:rsid w:val="00C17698"/>
    <w:rsid w:val="00C22CDB"/>
    <w:rsid w:val="00C26044"/>
    <w:rsid w:val="00C331C5"/>
    <w:rsid w:val="00C355A9"/>
    <w:rsid w:val="00C35983"/>
    <w:rsid w:val="00C4241D"/>
    <w:rsid w:val="00C44529"/>
    <w:rsid w:val="00C45F08"/>
    <w:rsid w:val="00C53ADD"/>
    <w:rsid w:val="00C5631B"/>
    <w:rsid w:val="00C610E3"/>
    <w:rsid w:val="00C61478"/>
    <w:rsid w:val="00C66D73"/>
    <w:rsid w:val="00C72515"/>
    <w:rsid w:val="00C72D3C"/>
    <w:rsid w:val="00C72DDA"/>
    <w:rsid w:val="00C91067"/>
    <w:rsid w:val="00C947AB"/>
    <w:rsid w:val="00C95D80"/>
    <w:rsid w:val="00CA0FB5"/>
    <w:rsid w:val="00CA287D"/>
    <w:rsid w:val="00CA4A5D"/>
    <w:rsid w:val="00CC1C71"/>
    <w:rsid w:val="00CC3CB9"/>
    <w:rsid w:val="00CD0E20"/>
    <w:rsid w:val="00CD1327"/>
    <w:rsid w:val="00CD6999"/>
    <w:rsid w:val="00CD6B75"/>
    <w:rsid w:val="00CD7196"/>
    <w:rsid w:val="00CE1612"/>
    <w:rsid w:val="00CE68F0"/>
    <w:rsid w:val="00CF3763"/>
    <w:rsid w:val="00CF5063"/>
    <w:rsid w:val="00CF5F4D"/>
    <w:rsid w:val="00CF6B01"/>
    <w:rsid w:val="00CF7B09"/>
    <w:rsid w:val="00D01815"/>
    <w:rsid w:val="00D0290E"/>
    <w:rsid w:val="00D03321"/>
    <w:rsid w:val="00D0454D"/>
    <w:rsid w:val="00D10DCE"/>
    <w:rsid w:val="00D11486"/>
    <w:rsid w:val="00D11B91"/>
    <w:rsid w:val="00D15AE4"/>
    <w:rsid w:val="00D20D86"/>
    <w:rsid w:val="00D31A8A"/>
    <w:rsid w:val="00D33768"/>
    <w:rsid w:val="00D33841"/>
    <w:rsid w:val="00D33DCE"/>
    <w:rsid w:val="00D358E0"/>
    <w:rsid w:val="00D366E7"/>
    <w:rsid w:val="00D401B0"/>
    <w:rsid w:val="00D4179A"/>
    <w:rsid w:val="00D54BC2"/>
    <w:rsid w:val="00D54C39"/>
    <w:rsid w:val="00D555E8"/>
    <w:rsid w:val="00D55D85"/>
    <w:rsid w:val="00D568E9"/>
    <w:rsid w:val="00D571C2"/>
    <w:rsid w:val="00D57A99"/>
    <w:rsid w:val="00D606CA"/>
    <w:rsid w:val="00D62B8B"/>
    <w:rsid w:val="00D63218"/>
    <w:rsid w:val="00D65AC9"/>
    <w:rsid w:val="00D65BE1"/>
    <w:rsid w:val="00D666A4"/>
    <w:rsid w:val="00D716D1"/>
    <w:rsid w:val="00D73394"/>
    <w:rsid w:val="00D82AC2"/>
    <w:rsid w:val="00D8381F"/>
    <w:rsid w:val="00D872B3"/>
    <w:rsid w:val="00D914F0"/>
    <w:rsid w:val="00D91BEC"/>
    <w:rsid w:val="00D941EC"/>
    <w:rsid w:val="00D9544F"/>
    <w:rsid w:val="00DA5A8B"/>
    <w:rsid w:val="00DB194C"/>
    <w:rsid w:val="00DB2365"/>
    <w:rsid w:val="00DB35CD"/>
    <w:rsid w:val="00DB47A8"/>
    <w:rsid w:val="00DC03C0"/>
    <w:rsid w:val="00DD39C7"/>
    <w:rsid w:val="00DD5B58"/>
    <w:rsid w:val="00DE1C9B"/>
    <w:rsid w:val="00DE5E6B"/>
    <w:rsid w:val="00DE5ED9"/>
    <w:rsid w:val="00DE7E36"/>
    <w:rsid w:val="00DF017A"/>
    <w:rsid w:val="00DF1760"/>
    <w:rsid w:val="00DF2751"/>
    <w:rsid w:val="00DF4B12"/>
    <w:rsid w:val="00DF4D4E"/>
    <w:rsid w:val="00DF623E"/>
    <w:rsid w:val="00E01A77"/>
    <w:rsid w:val="00E073E1"/>
    <w:rsid w:val="00E07677"/>
    <w:rsid w:val="00E12E34"/>
    <w:rsid w:val="00E2205B"/>
    <w:rsid w:val="00E23981"/>
    <w:rsid w:val="00E24D0B"/>
    <w:rsid w:val="00E26AA3"/>
    <w:rsid w:val="00E30973"/>
    <w:rsid w:val="00E32031"/>
    <w:rsid w:val="00E401EC"/>
    <w:rsid w:val="00E4143A"/>
    <w:rsid w:val="00E42D06"/>
    <w:rsid w:val="00E4360E"/>
    <w:rsid w:val="00E44417"/>
    <w:rsid w:val="00E448AD"/>
    <w:rsid w:val="00E55660"/>
    <w:rsid w:val="00E56916"/>
    <w:rsid w:val="00E6147E"/>
    <w:rsid w:val="00E632A9"/>
    <w:rsid w:val="00E632FD"/>
    <w:rsid w:val="00E67778"/>
    <w:rsid w:val="00E80B04"/>
    <w:rsid w:val="00E8416B"/>
    <w:rsid w:val="00E8480E"/>
    <w:rsid w:val="00E85488"/>
    <w:rsid w:val="00E87514"/>
    <w:rsid w:val="00E90B1D"/>
    <w:rsid w:val="00E948A0"/>
    <w:rsid w:val="00E949E2"/>
    <w:rsid w:val="00E94B92"/>
    <w:rsid w:val="00E965A7"/>
    <w:rsid w:val="00EA2976"/>
    <w:rsid w:val="00EA3754"/>
    <w:rsid w:val="00EA4429"/>
    <w:rsid w:val="00EA4C39"/>
    <w:rsid w:val="00EA550E"/>
    <w:rsid w:val="00EA68FB"/>
    <w:rsid w:val="00EB3E9C"/>
    <w:rsid w:val="00EC294F"/>
    <w:rsid w:val="00EC5798"/>
    <w:rsid w:val="00ED1976"/>
    <w:rsid w:val="00ED212D"/>
    <w:rsid w:val="00ED3BCA"/>
    <w:rsid w:val="00EF0918"/>
    <w:rsid w:val="00EF2BA8"/>
    <w:rsid w:val="00EF4AA6"/>
    <w:rsid w:val="00EF7B8D"/>
    <w:rsid w:val="00F00D3B"/>
    <w:rsid w:val="00F02AF4"/>
    <w:rsid w:val="00F04B14"/>
    <w:rsid w:val="00F05800"/>
    <w:rsid w:val="00F211DA"/>
    <w:rsid w:val="00F24C4F"/>
    <w:rsid w:val="00F269A2"/>
    <w:rsid w:val="00F30E0A"/>
    <w:rsid w:val="00F31EA3"/>
    <w:rsid w:val="00F34B9E"/>
    <w:rsid w:val="00F35FAD"/>
    <w:rsid w:val="00F36F18"/>
    <w:rsid w:val="00F421DA"/>
    <w:rsid w:val="00F452EE"/>
    <w:rsid w:val="00F45472"/>
    <w:rsid w:val="00F60121"/>
    <w:rsid w:val="00F6396E"/>
    <w:rsid w:val="00F64535"/>
    <w:rsid w:val="00F675D2"/>
    <w:rsid w:val="00F71640"/>
    <w:rsid w:val="00F73DB8"/>
    <w:rsid w:val="00F807A9"/>
    <w:rsid w:val="00F81BA6"/>
    <w:rsid w:val="00F87B46"/>
    <w:rsid w:val="00F97B43"/>
    <w:rsid w:val="00FA0204"/>
    <w:rsid w:val="00FA254B"/>
    <w:rsid w:val="00FA2FB5"/>
    <w:rsid w:val="00FB0775"/>
    <w:rsid w:val="00FB54A3"/>
    <w:rsid w:val="00FB57FB"/>
    <w:rsid w:val="00FB5B25"/>
    <w:rsid w:val="00FC285F"/>
    <w:rsid w:val="00FC46A0"/>
    <w:rsid w:val="00FC6B10"/>
    <w:rsid w:val="00FD2542"/>
    <w:rsid w:val="00FD5B0D"/>
    <w:rsid w:val="00FD709C"/>
    <w:rsid w:val="00FD7EEA"/>
    <w:rsid w:val="00FF2CB6"/>
    <w:rsid w:val="00FF4FCD"/>
    <w:rsid w:val="00FF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1C2F57"/>
  <w15:chartTrackingRefBased/>
  <w15:docId w15:val="{82CE0080-AA47-4541-B640-AF0F80C00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401B0"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rsid w:val="00D401B0"/>
    <w:pPr>
      <w:keepNext/>
      <w:jc w:val="center"/>
      <w:outlineLvl w:val="0"/>
    </w:pPr>
  </w:style>
  <w:style w:type="paragraph" w:styleId="4">
    <w:name w:val="heading 4"/>
    <w:basedOn w:val="a"/>
    <w:next w:val="a"/>
    <w:qFormat/>
    <w:rsid w:val="00D401B0"/>
    <w:pPr>
      <w:keepNext/>
      <w:jc w:val="both"/>
      <w:outlineLvl w:val="3"/>
    </w:pPr>
  </w:style>
  <w:style w:type="paragraph" w:styleId="6">
    <w:name w:val="heading 6"/>
    <w:basedOn w:val="a"/>
    <w:next w:val="a"/>
    <w:qFormat/>
    <w:rsid w:val="00376D1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Шрифт абзацу за замовчуванням1"/>
    <w:link w:val="a3"/>
    <w:semiHidden/>
  </w:style>
  <w:style w:type="paragraph" w:styleId="a4">
    <w:name w:val="Body Text Indent"/>
    <w:basedOn w:val="a"/>
    <w:rsid w:val="00D401B0"/>
    <w:pPr>
      <w:ind w:firstLine="720"/>
      <w:jc w:val="both"/>
    </w:pPr>
  </w:style>
  <w:style w:type="paragraph" w:styleId="2">
    <w:name w:val="Body Text Indent 2"/>
    <w:basedOn w:val="a"/>
    <w:rsid w:val="00D401B0"/>
    <w:pPr>
      <w:ind w:firstLine="540"/>
      <w:jc w:val="both"/>
    </w:pPr>
  </w:style>
  <w:style w:type="paragraph" w:styleId="a5">
    <w:name w:val="Balloon Text"/>
    <w:basedOn w:val="a"/>
    <w:semiHidden/>
    <w:rsid w:val="00337A6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E696F"/>
    <w:pPr>
      <w:tabs>
        <w:tab w:val="center" w:pos="4677"/>
        <w:tab w:val="right" w:pos="9355"/>
      </w:tabs>
    </w:pPr>
  </w:style>
  <w:style w:type="character" w:styleId="a8">
    <w:name w:val="page number"/>
    <w:basedOn w:val="10"/>
    <w:rsid w:val="007E696F"/>
  </w:style>
  <w:style w:type="paragraph" w:styleId="a9">
    <w:name w:val="footer"/>
    <w:basedOn w:val="a"/>
    <w:rsid w:val="0066103E"/>
    <w:pPr>
      <w:tabs>
        <w:tab w:val="center" w:pos="4677"/>
        <w:tab w:val="right" w:pos="9355"/>
      </w:tabs>
    </w:pPr>
  </w:style>
  <w:style w:type="paragraph" w:customStyle="1" w:styleId="a3">
    <w:name w:val="Знак Знак Знак Знак Знак Знак Знак Знак Знак Знак Знак Знак"/>
    <w:basedOn w:val="a"/>
    <w:link w:val="10"/>
    <w:rsid w:val="006603C6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 Знак Знак"/>
    <w:basedOn w:val="a"/>
    <w:rsid w:val="00884790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basedOn w:val="10"/>
    <w:rsid w:val="00813EC6"/>
  </w:style>
  <w:style w:type="paragraph" w:styleId="ab">
    <w:name w:val="List Paragraph"/>
    <w:basedOn w:val="a"/>
    <w:uiPriority w:val="34"/>
    <w:qFormat/>
    <w:rsid w:val="001B69DF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21">
    <w:name w:val="Заголовок 21"/>
    <w:basedOn w:val="a"/>
    <w:qFormat/>
    <w:rsid w:val="00DF2751"/>
    <w:pPr>
      <w:keepNext/>
      <w:numPr>
        <w:ilvl w:val="1"/>
        <w:numId w:val="2"/>
      </w:numPr>
      <w:suppressAutoHyphens/>
      <w:jc w:val="center"/>
      <w:outlineLvl w:val="1"/>
    </w:pPr>
    <w:rPr>
      <w:color w:val="00000A"/>
      <w:szCs w:val="28"/>
      <w:lang w:eastAsia="zh-CN"/>
    </w:rPr>
  </w:style>
  <w:style w:type="character" w:customStyle="1" w:styleId="a7">
    <w:name w:val="Верхній колонтитул Знак"/>
    <w:link w:val="a6"/>
    <w:uiPriority w:val="99"/>
    <w:rsid w:val="009E0566"/>
    <w:rPr>
      <w:sz w:val="28"/>
      <w:szCs w:val="24"/>
      <w:lang w:eastAsia="ru-RU"/>
    </w:rPr>
  </w:style>
  <w:style w:type="paragraph" w:customStyle="1" w:styleId="ShapkaDocumentu">
    <w:name w:val="Shapka Documentu"/>
    <w:basedOn w:val="a"/>
    <w:rsid w:val="003A1751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FontStyle16">
    <w:name w:val="Font Style16"/>
    <w:uiPriority w:val="99"/>
    <w:rsid w:val="00B67A39"/>
    <w:rPr>
      <w:rFonts w:ascii="Times New Roman" w:hAnsi="Times New Roman" w:cs="Times New Roman" w:hint="default"/>
      <w:b/>
      <w:bCs/>
      <w:i/>
      <w:iCs/>
      <w:sz w:val="26"/>
      <w:szCs w:val="26"/>
    </w:rPr>
  </w:style>
  <w:style w:type="paragraph" w:styleId="ac">
    <w:name w:val="No Spacing"/>
    <w:uiPriority w:val="1"/>
    <w:qFormat/>
    <w:rsid w:val="00B67A39"/>
    <w:rPr>
      <w:rFonts w:eastAsia="Calibri" w:cs="Calibri"/>
      <w:sz w:val="28"/>
      <w:szCs w:val="28"/>
      <w:lang w:eastAsia="en-US"/>
    </w:rPr>
  </w:style>
  <w:style w:type="character" w:customStyle="1" w:styleId="rvts9">
    <w:name w:val="rvts9"/>
    <w:basedOn w:val="a0"/>
    <w:rsid w:val="009F10A1"/>
  </w:style>
  <w:style w:type="character" w:styleId="ad">
    <w:name w:val="Hyperlink"/>
    <w:basedOn w:val="a0"/>
    <w:uiPriority w:val="99"/>
    <w:unhideWhenUsed/>
    <w:rsid w:val="009F10A1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956EB6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FR1">
    <w:name w:val="FR1"/>
    <w:rsid w:val="00956EB6"/>
    <w:pPr>
      <w:widowControl w:val="0"/>
      <w:suppressAutoHyphens/>
      <w:spacing w:before="260"/>
      <w:ind w:left="120"/>
      <w:jc w:val="center"/>
    </w:pPr>
    <w:rPr>
      <w:b/>
      <w:sz w:val="22"/>
      <w:lang w:eastAsia="ar-SA"/>
    </w:rPr>
  </w:style>
  <w:style w:type="table" w:styleId="af">
    <w:name w:val="Table Grid"/>
    <w:basedOn w:val="a1"/>
    <w:rsid w:val="00C355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5EFAE-9062-4145-BF2D-D9762BAE3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3352</Words>
  <Characters>1912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15 січня 2009 року                       м</vt:lpstr>
      <vt:lpstr>15 січня 2009 року                       м</vt:lpstr>
    </vt:vector>
  </TitlesOfParts>
  <Company/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 січня 2009 року                       м</dc:title>
  <dc:subject/>
  <dc:creator>1</dc:creator>
  <cp:keywords/>
  <cp:lastModifiedBy>Пользователь Windows</cp:lastModifiedBy>
  <cp:revision>22</cp:revision>
  <cp:lastPrinted>2023-10-06T07:02:00Z</cp:lastPrinted>
  <dcterms:created xsi:type="dcterms:W3CDTF">2023-10-02T08:58:00Z</dcterms:created>
  <dcterms:modified xsi:type="dcterms:W3CDTF">2023-10-23T11:05:00Z</dcterms:modified>
</cp:coreProperties>
</file>