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432" w:rsidRDefault="00F87432" w:rsidP="00F87432">
      <w:pPr>
        <w:spacing w:line="360" w:lineRule="auto"/>
        <w:ind w:left="5557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F87432" w:rsidRDefault="00F87432" w:rsidP="00F87432">
      <w:pPr>
        <w:ind w:left="5557"/>
        <w:rPr>
          <w:sz w:val="28"/>
          <w:szCs w:val="28"/>
        </w:rPr>
      </w:pPr>
      <w:r>
        <w:rPr>
          <w:sz w:val="28"/>
          <w:szCs w:val="28"/>
        </w:rPr>
        <w:t xml:space="preserve">Розпорядження </w:t>
      </w:r>
      <w:r w:rsidR="003501C8">
        <w:rPr>
          <w:sz w:val="28"/>
          <w:szCs w:val="28"/>
        </w:rPr>
        <w:t>начальника</w:t>
      </w:r>
      <w:r>
        <w:rPr>
          <w:sz w:val="28"/>
          <w:szCs w:val="28"/>
        </w:rPr>
        <w:t xml:space="preserve"> </w:t>
      </w:r>
    </w:p>
    <w:p w:rsidR="00F87432" w:rsidRDefault="00F87432" w:rsidP="00F87432">
      <w:pPr>
        <w:spacing w:line="360" w:lineRule="auto"/>
        <w:ind w:left="5557"/>
        <w:rPr>
          <w:sz w:val="28"/>
          <w:szCs w:val="28"/>
        </w:rPr>
      </w:pPr>
      <w:r>
        <w:rPr>
          <w:sz w:val="28"/>
          <w:szCs w:val="28"/>
        </w:rPr>
        <w:t xml:space="preserve">обласної </w:t>
      </w:r>
      <w:r w:rsidR="003501C8">
        <w:rPr>
          <w:sz w:val="28"/>
          <w:szCs w:val="28"/>
        </w:rPr>
        <w:t>військової</w:t>
      </w:r>
      <w:r>
        <w:rPr>
          <w:sz w:val="28"/>
          <w:szCs w:val="28"/>
        </w:rPr>
        <w:t xml:space="preserve"> адміністрації                                                                    </w:t>
      </w:r>
    </w:p>
    <w:p w:rsidR="00F87432" w:rsidRDefault="00FD458F" w:rsidP="00F87432">
      <w:pPr>
        <w:spacing w:line="360" w:lineRule="auto"/>
        <w:ind w:left="5557"/>
        <w:rPr>
          <w:sz w:val="28"/>
          <w:szCs w:val="28"/>
        </w:rPr>
      </w:pPr>
      <w:r>
        <w:rPr>
          <w:sz w:val="28"/>
          <w:szCs w:val="28"/>
        </w:rPr>
        <w:t>13</w:t>
      </w:r>
      <w:r w:rsidR="00443567">
        <w:rPr>
          <w:sz w:val="28"/>
          <w:szCs w:val="28"/>
        </w:rPr>
        <w:t>.06.2023</w:t>
      </w:r>
      <w:r w:rsidR="00E36141">
        <w:rPr>
          <w:sz w:val="28"/>
          <w:szCs w:val="28"/>
        </w:rPr>
        <w:t xml:space="preserve"> № </w:t>
      </w:r>
      <w:r>
        <w:rPr>
          <w:sz w:val="28"/>
          <w:szCs w:val="28"/>
        </w:rPr>
        <w:t>266</w:t>
      </w:r>
      <w:bookmarkStart w:id="0" w:name="_GoBack"/>
      <w:bookmarkEnd w:id="0"/>
    </w:p>
    <w:p w:rsidR="002719B7" w:rsidRDefault="002719B7" w:rsidP="00F87432">
      <w:pPr>
        <w:spacing w:line="360" w:lineRule="auto"/>
        <w:ind w:left="5557"/>
        <w:rPr>
          <w:sz w:val="28"/>
          <w:szCs w:val="28"/>
        </w:rPr>
      </w:pPr>
    </w:p>
    <w:p w:rsidR="00F87432" w:rsidRDefault="00F87432" w:rsidP="00F87432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ПОЛОЖЕННЯ</w:t>
      </w:r>
    </w:p>
    <w:p w:rsidR="00A81C34" w:rsidRDefault="00F87432" w:rsidP="00E36141">
      <w:pPr>
        <w:jc w:val="center"/>
        <w:rPr>
          <w:sz w:val="28"/>
          <w:szCs w:val="28"/>
        </w:rPr>
      </w:pPr>
      <w:r w:rsidRPr="00E36141">
        <w:rPr>
          <w:sz w:val="28"/>
          <w:szCs w:val="28"/>
        </w:rPr>
        <w:t xml:space="preserve">про регіональну комісію з формування пропозицій </w:t>
      </w:r>
    </w:p>
    <w:p w:rsidR="00A81C34" w:rsidRDefault="00E36141" w:rsidP="00E36141">
      <w:pPr>
        <w:jc w:val="center"/>
        <w:rPr>
          <w:bCs/>
          <w:sz w:val="28"/>
          <w:szCs w:val="28"/>
          <w:shd w:val="clear" w:color="auto" w:fill="FFFFFF"/>
        </w:rPr>
      </w:pPr>
      <w:r w:rsidRPr="00E36141">
        <w:rPr>
          <w:sz w:val="28"/>
          <w:szCs w:val="28"/>
        </w:rPr>
        <w:t>щодо розподілу</w:t>
      </w:r>
      <w:r w:rsidRPr="00E36141">
        <w:rPr>
          <w:b/>
          <w:bCs/>
          <w:sz w:val="32"/>
          <w:szCs w:val="32"/>
          <w:shd w:val="clear" w:color="auto" w:fill="FFFFFF"/>
        </w:rPr>
        <w:t> </w:t>
      </w:r>
      <w:r w:rsidRPr="00E36141">
        <w:rPr>
          <w:bCs/>
          <w:sz w:val="28"/>
          <w:szCs w:val="28"/>
          <w:shd w:val="clear" w:color="auto" w:fill="FFFFFF"/>
        </w:rPr>
        <w:t xml:space="preserve">субвенції з державного бюджету місцевим бюджетам </w:t>
      </w:r>
    </w:p>
    <w:p w:rsidR="00F87432" w:rsidRDefault="00E36141" w:rsidP="00E36141">
      <w:pPr>
        <w:jc w:val="center"/>
        <w:rPr>
          <w:bCs/>
          <w:sz w:val="28"/>
          <w:szCs w:val="28"/>
          <w:shd w:val="clear" w:color="auto" w:fill="FFFFFF"/>
        </w:rPr>
      </w:pPr>
      <w:r w:rsidRPr="00E36141">
        <w:rPr>
          <w:bCs/>
          <w:sz w:val="28"/>
          <w:szCs w:val="28"/>
          <w:shd w:val="clear" w:color="auto" w:fill="FFFFFF"/>
        </w:rPr>
        <w:t>на створення мережі спеціалізованих служб підтримки осіб, які постраждали від домашнього насильства та/або насильства за ознакою статі</w:t>
      </w:r>
    </w:p>
    <w:p w:rsidR="005C6B90" w:rsidRPr="00E36141" w:rsidRDefault="005C6B90" w:rsidP="00E36141">
      <w:pPr>
        <w:jc w:val="center"/>
        <w:rPr>
          <w:sz w:val="28"/>
          <w:szCs w:val="28"/>
        </w:rPr>
      </w:pPr>
    </w:p>
    <w:p w:rsidR="00F87432" w:rsidRDefault="00F87432" w:rsidP="009708CB">
      <w:pPr>
        <w:pStyle w:val="a7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2719B7">
        <w:rPr>
          <w:sz w:val="28"/>
          <w:szCs w:val="28"/>
        </w:rPr>
        <w:t xml:space="preserve">Регіональна комісія з формування пропозицій щодо </w:t>
      </w:r>
      <w:r w:rsidR="00E36141" w:rsidRPr="002719B7">
        <w:rPr>
          <w:sz w:val="28"/>
          <w:szCs w:val="28"/>
        </w:rPr>
        <w:t>розподілу</w:t>
      </w:r>
      <w:r w:rsidR="00E36141" w:rsidRPr="002719B7">
        <w:rPr>
          <w:b/>
          <w:bCs/>
          <w:sz w:val="32"/>
          <w:szCs w:val="32"/>
          <w:shd w:val="clear" w:color="auto" w:fill="FFFFFF"/>
        </w:rPr>
        <w:t> </w:t>
      </w:r>
      <w:r w:rsidR="00E36141" w:rsidRPr="002719B7">
        <w:rPr>
          <w:bCs/>
          <w:sz w:val="28"/>
          <w:szCs w:val="28"/>
          <w:shd w:val="clear" w:color="auto" w:fill="FFFFFF"/>
        </w:rPr>
        <w:t>субвенції з державного бюджету місцевим бюджетам на створення мережі спеціалізованих служб підтримки осіб, які постраждали від домашнього насильства та/або насильства за ознакою статі</w:t>
      </w:r>
      <w:r w:rsidRPr="002719B7">
        <w:rPr>
          <w:sz w:val="28"/>
          <w:szCs w:val="28"/>
        </w:rPr>
        <w:t xml:space="preserve"> утворюється розпорядженням голови обласної державної адміністрації для прийняття рішень щодо формування пропозицій із розподілу коштів субвенції.</w:t>
      </w:r>
    </w:p>
    <w:p w:rsidR="002719B7" w:rsidRDefault="002719B7" w:rsidP="002719B7">
      <w:pPr>
        <w:pStyle w:val="a7"/>
        <w:tabs>
          <w:tab w:val="left" w:pos="993"/>
        </w:tabs>
        <w:ind w:left="567"/>
        <w:jc w:val="both"/>
        <w:rPr>
          <w:sz w:val="28"/>
          <w:szCs w:val="28"/>
        </w:rPr>
      </w:pPr>
    </w:p>
    <w:p w:rsidR="00F87432" w:rsidRPr="009708CB" w:rsidRDefault="00F87432" w:rsidP="002719B7">
      <w:pPr>
        <w:pStyle w:val="a7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708CB">
        <w:rPr>
          <w:sz w:val="28"/>
          <w:szCs w:val="28"/>
        </w:rPr>
        <w:t>Регіональна комісія є консультативно-дорадчим органом</w:t>
      </w:r>
      <w:r w:rsidRPr="009708CB">
        <w:t xml:space="preserve"> </w:t>
      </w:r>
      <w:r w:rsidRPr="009708CB">
        <w:rPr>
          <w:sz w:val="28"/>
          <w:szCs w:val="28"/>
        </w:rPr>
        <w:t xml:space="preserve">обласної державної </w:t>
      </w:r>
      <w:r w:rsidR="00952CB8" w:rsidRPr="009708CB">
        <w:rPr>
          <w:sz w:val="28"/>
          <w:szCs w:val="28"/>
        </w:rPr>
        <w:t xml:space="preserve">(військової) </w:t>
      </w:r>
      <w:r w:rsidRPr="009708CB">
        <w:rPr>
          <w:sz w:val="28"/>
          <w:szCs w:val="28"/>
        </w:rPr>
        <w:t>адміністрації. Рішення регіональної комісії носить рекомендаційний характер.</w:t>
      </w:r>
    </w:p>
    <w:p w:rsidR="00F87432" w:rsidRDefault="00F87432" w:rsidP="001F6D16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 своїй діяльності регіональна комісія керуєтьс</w:t>
      </w:r>
      <w:r w:rsidR="001F6D16">
        <w:rPr>
          <w:sz w:val="28"/>
          <w:szCs w:val="28"/>
        </w:rPr>
        <w:t xml:space="preserve">я Конституцією України, </w:t>
      </w:r>
      <w:r w:rsidR="00E92CCE">
        <w:rPr>
          <w:sz w:val="28"/>
          <w:szCs w:val="28"/>
        </w:rPr>
        <w:t>З</w:t>
      </w:r>
      <w:r w:rsidR="001F6D16">
        <w:rPr>
          <w:sz w:val="28"/>
          <w:szCs w:val="28"/>
        </w:rPr>
        <w:t>аконом</w:t>
      </w:r>
      <w:r>
        <w:rPr>
          <w:sz w:val="28"/>
          <w:szCs w:val="28"/>
        </w:rPr>
        <w:t xml:space="preserve"> України </w:t>
      </w:r>
      <w:r w:rsidRPr="001F6D16">
        <w:rPr>
          <w:sz w:val="28"/>
          <w:szCs w:val="28"/>
        </w:rPr>
        <w:t>«</w:t>
      </w:r>
      <w:r w:rsidR="001F6D16" w:rsidRPr="001F6D16">
        <w:rPr>
          <w:bCs/>
          <w:sz w:val="28"/>
          <w:szCs w:val="28"/>
          <w:shd w:val="clear" w:color="auto" w:fill="FFFFFF"/>
        </w:rPr>
        <w:t>Про запобігання та протидію домашньому насильству</w:t>
      </w:r>
      <w:r w:rsidR="001F6D16" w:rsidRPr="001F6D16">
        <w:rPr>
          <w:sz w:val="28"/>
          <w:szCs w:val="28"/>
        </w:rPr>
        <w:t xml:space="preserve">», </w:t>
      </w:r>
      <w:r>
        <w:rPr>
          <w:sz w:val="28"/>
          <w:szCs w:val="28"/>
        </w:rPr>
        <w:t>постан</w:t>
      </w:r>
      <w:r w:rsidR="005077D5">
        <w:rPr>
          <w:sz w:val="28"/>
          <w:szCs w:val="28"/>
        </w:rPr>
        <w:t>овою Кабінету Міністрів України</w:t>
      </w:r>
      <w:r w:rsidR="001F6D16">
        <w:rPr>
          <w:sz w:val="28"/>
          <w:szCs w:val="28"/>
        </w:rPr>
        <w:t xml:space="preserve"> від </w:t>
      </w:r>
      <w:r w:rsidR="005077D5">
        <w:rPr>
          <w:sz w:val="28"/>
          <w:szCs w:val="28"/>
        </w:rPr>
        <w:t>0</w:t>
      </w:r>
      <w:r w:rsidR="001F6D16">
        <w:rPr>
          <w:sz w:val="28"/>
          <w:szCs w:val="28"/>
        </w:rPr>
        <w:t xml:space="preserve">2 червня 2023 року № </w:t>
      </w:r>
      <w:r w:rsidR="001F6D16" w:rsidRPr="001F6D16">
        <w:rPr>
          <w:sz w:val="28"/>
          <w:szCs w:val="28"/>
        </w:rPr>
        <w:t>559</w:t>
      </w:r>
      <w:bookmarkStart w:id="1" w:name="n3"/>
      <w:bookmarkEnd w:id="1"/>
      <w:r w:rsidR="001F6D16" w:rsidRPr="001F6D16">
        <w:rPr>
          <w:sz w:val="28"/>
          <w:szCs w:val="28"/>
        </w:rPr>
        <w:t xml:space="preserve"> «</w:t>
      </w:r>
      <w:r w:rsidR="001F6D16" w:rsidRPr="001F6D16">
        <w:rPr>
          <w:bCs/>
          <w:sz w:val="28"/>
          <w:szCs w:val="28"/>
          <w:lang w:eastAsia="uk-UA"/>
        </w:rPr>
        <w:t>Про затвердження Порядку та умов надання у 2023 році субвенції з державного бюджету місцевим бюджетам на створення мережі спеціалізованих служб підтримки осіб, які постраждали від домашнього насильства та/або насильства за ознакою статі»</w:t>
      </w:r>
      <w:r w:rsidR="001F6D16" w:rsidRPr="001F6D16">
        <w:rPr>
          <w:sz w:val="28"/>
          <w:szCs w:val="28"/>
        </w:rPr>
        <w:t xml:space="preserve"> </w:t>
      </w:r>
      <w:r w:rsidRPr="001F6D16">
        <w:rPr>
          <w:sz w:val="28"/>
          <w:szCs w:val="28"/>
        </w:rPr>
        <w:t>та цим положенням.</w:t>
      </w:r>
    </w:p>
    <w:p w:rsidR="002719B7" w:rsidRDefault="002719B7" w:rsidP="001F6D16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F87432" w:rsidRPr="000A3DAD" w:rsidRDefault="00F87432" w:rsidP="002719B7">
      <w:pPr>
        <w:pStyle w:val="a7"/>
        <w:numPr>
          <w:ilvl w:val="0"/>
          <w:numId w:val="1"/>
        </w:numPr>
        <w:tabs>
          <w:tab w:val="left" w:pos="567"/>
          <w:tab w:val="left" w:pos="993"/>
        </w:tabs>
        <w:ind w:left="0" w:firstLine="567"/>
        <w:jc w:val="both"/>
        <w:rPr>
          <w:sz w:val="28"/>
          <w:szCs w:val="28"/>
        </w:rPr>
      </w:pPr>
      <w:r w:rsidRPr="002719B7">
        <w:rPr>
          <w:sz w:val="28"/>
          <w:szCs w:val="28"/>
        </w:rPr>
        <w:t>Формою роботи регіональної комісії є засідання, що скликаються за пропозицією голови регіональн</w:t>
      </w:r>
      <w:r w:rsidR="00CC1EAF" w:rsidRPr="002719B7">
        <w:rPr>
          <w:sz w:val="28"/>
          <w:szCs w:val="28"/>
        </w:rPr>
        <w:t>ої комісії, який веде засідання.</w:t>
      </w:r>
      <w:r w:rsidRPr="002719B7">
        <w:rPr>
          <w:sz w:val="28"/>
          <w:szCs w:val="28"/>
        </w:rPr>
        <w:t xml:space="preserve"> </w:t>
      </w:r>
      <w:r w:rsidR="00CC1EAF" w:rsidRPr="002719B7">
        <w:rPr>
          <w:sz w:val="28"/>
          <w:szCs w:val="28"/>
          <w:shd w:val="clear" w:color="auto" w:fill="FFFFFF"/>
        </w:rPr>
        <w:t>Голова регіональної комісії може приймати рішення про проведення засідання комі</w:t>
      </w:r>
      <w:r w:rsidR="00355C8A">
        <w:rPr>
          <w:sz w:val="28"/>
          <w:szCs w:val="28"/>
          <w:shd w:val="clear" w:color="auto" w:fill="FFFFFF"/>
        </w:rPr>
        <w:t>сії в режимі реального часу (он</w:t>
      </w:r>
      <w:r w:rsidR="00CC1EAF" w:rsidRPr="002719B7">
        <w:rPr>
          <w:sz w:val="28"/>
          <w:szCs w:val="28"/>
          <w:shd w:val="clear" w:color="auto" w:fill="FFFFFF"/>
        </w:rPr>
        <w:t xml:space="preserve">лайн) із використанням відповідних технічних засобів електронних комунікацій, зокрема через </w:t>
      </w:r>
      <w:r w:rsidR="00355C8A">
        <w:rPr>
          <w:sz w:val="28"/>
          <w:szCs w:val="28"/>
          <w:shd w:val="clear" w:color="auto" w:fill="FFFFFF"/>
        </w:rPr>
        <w:t>і</w:t>
      </w:r>
      <w:r w:rsidR="00CC1EAF" w:rsidRPr="002719B7">
        <w:rPr>
          <w:sz w:val="28"/>
          <w:szCs w:val="28"/>
          <w:shd w:val="clear" w:color="auto" w:fill="FFFFFF"/>
        </w:rPr>
        <w:t>нтернет, або про участь у засіданні в такому режимі окремих членів регіональної комісії. Засідання регіональної комісії є правоможним, якщо в ньому бере участь більше ніж половина членів її затвердженого складу.</w:t>
      </w:r>
    </w:p>
    <w:p w:rsidR="000A3DAD" w:rsidRPr="000A3DAD" w:rsidRDefault="000A3DAD" w:rsidP="000A3DAD">
      <w:pPr>
        <w:pStyle w:val="a7"/>
        <w:tabs>
          <w:tab w:val="left" w:pos="567"/>
          <w:tab w:val="left" w:pos="993"/>
        </w:tabs>
        <w:ind w:left="567"/>
        <w:jc w:val="both"/>
        <w:rPr>
          <w:sz w:val="28"/>
          <w:szCs w:val="28"/>
        </w:rPr>
      </w:pPr>
    </w:p>
    <w:p w:rsidR="00F87432" w:rsidRDefault="00F87432" w:rsidP="000A3DAD">
      <w:pPr>
        <w:pStyle w:val="a7"/>
        <w:numPr>
          <w:ilvl w:val="0"/>
          <w:numId w:val="1"/>
        </w:numPr>
        <w:tabs>
          <w:tab w:val="left" w:pos="567"/>
          <w:tab w:val="left" w:pos="993"/>
        </w:tabs>
        <w:ind w:left="0" w:firstLine="567"/>
        <w:jc w:val="both"/>
        <w:rPr>
          <w:sz w:val="28"/>
          <w:szCs w:val="28"/>
        </w:rPr>
      </w:pPr>
      <w:r w:rsidRPr="000A3DAD">
        <w:rPr>
          <w:sz w:val="28"/>
          <w:szCs w:val="28"/>
        </w:rPr>
        <w:t xml:space="preserve">Рішення приймаються </w:t>
      </w:r>
      <w:r w:rsidRPr="000A3DAD">
        <w:rPr>
          <w:color w:val="000000"/>
          <w:sz w:val="28"/>
          <w:szCs w:val="28"/>
        </w:rPr>
        <w:t xml:space="preserve">більшістю голосів присутніх членів </w:t>
      </w:r>
      <w:r w:rsidRPr="000A3DAD">
        <w:rPr>
          <w:sz w:val="28"/>
          <w:szCs w:val="28"/>
        </w:rPr>
        <w:t>регіональн</w:t>
      </w:r>
      <w:r w:rsidRPr="000A3DAD">
        <w:rPr>
          <w:color w:val="000000"/>
          <w:sz w:val="28"/>
          <w:szCs w:val="28"/>
        </w:rPr>
        <w:t>ої комісії, які брали участь у засіданні</w:t>
      </w:r>
      <w:r w:rsidRPr="000A3DAD">
        <w:rPr>
          <w:sz w:val="28"/>
          <w:szCs w:val="28"/>
        </w:rPr>
        <w:t>. У разі рівного розподілу голосів голос голови регіональної комісії є вирішальним.</w:t>
      </w:r>
    </w:p>
    <w:p w:rsidR="000A3DAD" w:rsidRPr="000A3DAD" w:rsidRDefault="000A3DAD" w:rsidP="000A3DAD">
      <w:pPr>
        <w:pStyle w:val="a7"/>
        <w:rPr>
          <w:sz w:val="28"/>
          <w:szCs w:val="28"/>
        </w:rPr>
      </w:pPr>
    </w:p>
    <w:p w:rsidR="002719B7" w:rsidRPr="000A3DAD" w:rsidRDefault="002719B7" w:rsidP="000A3DAD">
      <w:pPr>
        <w:pStyle w:val="a7"/>
        <w:numPr>
          <w:ilvl w:val="0"/>
          <w:numId w:val="1"/>
        </w:numPr>
        <w:tabs>
          <w:tab w:val="left" w:pos="567"/>
          <w:tab w:val="left" w:pos="993"/>
        </w:tabs>
        <w:ind w:left="0" w:firstLine="567"/>
        <w:jc w:val="both"/>
        <w:rPr>
          <w:sz w:val="28"/>
          <w:szCs w:val="28"/>
        </w:rPr>
      </w:pPr>
      <w:r w:rsidRPr="000A3DAD">
        <w:rPr>
          <w:color w:val="000000"/>
          <w:sz w:val="28"/>
          <w:szCs w:val="28"/>
        </w:rPr>
        <w:lastRenderedPageBreak/>
        <w:t xml:space="preserve">Рішення </w:t>
      </w:r>
      <w:r w:rsidRPr="000A3DAD">
        <w:rPr>
          <w:sz w:val="28"/>
          <w:szCs w:val="28"/>
        </w:rPr>
        <w:t>регіональн</w:t>
      </w:r>
      <w:r w:rsidRPr="000A3DAD">
        <w:rPr>
          <w:color w:val="000000"/>
          <w:sz w:val="28"/>
          <w:szCs w:val="28"/>
        </w:rPr>
        <w:t>ої комісії оформлюється протоколом, який підп</w:t>
      </w:r>
      <w:r w:rsidR="00355C8A">
        <w:rPr>
          <w:color w:val="000000"/>
          <w:sz w:val="28"/>
          <w:szCs w:val="28"/>
        </w:rPr>
        <w:t>исується головою, секретарем та всіма</w:t>
      </w:r>
      <w:r w:rsidRPr="000A3DAD">
        <w:rPr>
          <w:color w:val="000000"/>
          <w:sz w:val="28"/>
          <w:szCs w:val="28"/>
        </w:rPr>
        <w:t xml:space="preserve"> членами </w:t>
      </w:r>
      <w:r w:rsidRPr="000A3DAD">
        <w:rPr>
          <w:sz w:val="28"/>
          <w:szCs w:val="28"/>
        </w:rPr>
        <w:t>регіональн</w:t>
      </w:r>
      <w:r w:rsidRPr="000A3DAD">
        <w:rPr>
          <w:color w:val="000000"/>
          <w:sz w:val="28"/>
          <w:szCs w:val="28"/>
        </w:rPr>
        <w:t>ої комісії,  присутніми на засіданні.</w:t>
      </w:r>
    </w:p>
    <w:p w:rsidR="000A3DAD" w:rsidRPr="000A3DAD" w:rsidRDefault="000A3DAD" w:rsidP="000A3DAD">
      <w:pPr>
        <w:pStyle w:val="a7"/>
        <w:rPr>
          <w:sz w:val="28"/>
          <w:szCs w:val="28"/>
        </w:rPr>
      </w:pPr>
    </w:p>
    <w:p w:rsidR="00F87432" w:rsidRDefault="00F87432" w:rsidP="000A3DAD">
      <w:pPr>
        <w:pStyle w:val="a7"/>
        <w:numPr>
          <w:ilvl w:val="0"/>
          <w:numId w:val="1"/>
        </w:numPr>
        <w:tabs>
          <w:tab w:val="left" w:pos="567"/>
          <w:tab w:val="left" w:pos="993"/>
        </w:tabs>
        <w:ind w:left="0" w:firstLine="567"/>
        <w:jc w:val="both"/>
        <w:rPr>
          <w:sz w:val="28"/>
          <w:szCs w:val="28"/>
        </w:rPr>
      </w:pPr>
      <w:r w:rsidRPr="000A3DAD">
        <w:rPr>
          <w:sz w:val="28"/>
          <w:szCs w:val="28"/>
        </w:rPr>
        <w:t xml:space="preserve">На засідання регіональної комісії можуть запрошуватися </w:t>
      </w:r>
      <w:r w:rsidR="009B55E8">
        <w:rPr>
          <w:sz w:val="28"/>
          <w:szCs w:val="28"/>
        </w:rPr>
        <w:t>голови (начальники)</w:t>
      </w:r>
      <w:r w:rsidRPr="000A3DAD">
        <w:rPr>
          <w:sz w:val="28"/>
          <w:szCs w:val="28"/>
        </w:rPr>
        <w:t xml:space="preserve"> районних державних </w:t>
      </w:r>
      <w:r w:rsidR="009B55E8">
        <w:rPr>
          <w:sz w:val="28"/>
          <w:szCs w:val="28"/>
        </w:rPr>
        <w:t xml:space="preserve">(військових) </w:t>
      </w:r>
      <w:r w:rsidRPr="000A3DAD">
        <w:rPr>
          <w:sz w:val="28"/>
          <w:szCs w:val="28"/>
        </w:rPr>
        <w:t>адміністрацій,</w:t>
      </w:r>
      <w:r w:rsidR="009B55E8">
        <w:rPr>
          <w:sz w:val="28"/>
          <w:szCs w:val="28"/>
        </w:rPr>
        <w:t xml:space="preserve"> посадові особи </w:t>
      </w:r>
      <w:r w:rsidRPr="000A3DAD">
        <w:rPr>
          <w:sz w:val="28"/>
          <w:szCs w:val="28"/>
        </w:rPr>
        <w:t xml:space="preserve"> органів місцевого самоврядування та їхніх структурних підрозділів, громадських організацій.</w:t>
      </w:r>
    </w:p>
    <w:p w:rsidR="000A3DAD" w:rsidRPr="000A3DAD" w:rsidRDefault="000A3DAD" w:rsidP="000A3DAD">
      <w:pPr>
        <w:pStyle w:val="a7"/>
        <w:rPr>
          <w:sz w:val="28"/>
          <w:szCs w:val="28"/>
        </w:rPr>
      </w:pPr>
    </w:p>
    <w:p w:rsidR="00F87432" w:rsidRPr="000A3DAD" w:rsidRDefault="00F87432" w:rsidP="00355C8A">
      <w:pPr>
        <w:pStyle w:val="a7"/>
        <w:numPr>
          <w:ilvl w:val="0"/>
          <w:numId w:val="1"/>
        </w:numPr>
        <w:tabs>
          <w:tab w:val="left" w:pos="567"/>
          <w:tab w:val="left" w:pos="993"/>
        </w:tabs>
        <w:ind w:left="0" w:firstLine="567"/>
        <w:jc w:val="both"/>
        <w:rPr>
          <w:sz w:val="28"/>
          <w:szCs w:val="28"/>
        </w:rPr>
      </w:pPr>
      <w:r w:rsidRPr="000A3DAD">
        <w:rPr>
          <w:sz w:val="28"/>
          <w:szCs w:val="28"/>
        </w:rPr>
        <w:t>До повноважень регіональної комісії належить:</w:t>
      </w:r>
    </w:p>
    <w:p w:rsidR="00CD7ED6" w:rsidRPr="00E36141" w:rsidRDefault="00CD7ED6" w:rsidP="00CD7E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55C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схвалення  пропозицій  щодо напрямів, на які спрямовується </w:t>
      </w:r>
      <w:r>
        <w:rPr>
          <w:bCs/>
          <w:sz w:val="28"/>
          <w:szCs w:val="28"/>
          <w:shd w:val="clear" w:color="auto" w:fill="FFFFFF"/>
        </w:rPr>
        <w:t>субвенція</w:t>
      </w:r>
      <w:r w:rsidRPr="00E36141">
        <w:rPr>
          <w:bCs/>
          <w:sz w:val="28"/>
          <w:szCs w:val="28"/>
          <w:shd w:val="clear" w:color="auto" w:fill="FFFFFF"/>
        </w:rPr>
        <w:t xml:space="preserve"> з державного бюджету місцевим бюджетам на створення мережі спеціалізованих служб підтримки осіб, які постраждали від домашнього насильства та/або насильства за ознакою статі</w:t>
      </w:r>
      <w:r>
        <w:rPr>
          <w:bCs/>
          <w:sz w:val="28"/>
          <w:szCs w:val="28"/>
          <w:shd w:val="clear" w:color="auto" w:fill="FFFFFF"/>
        </w:rPr>
        <w:t>;</w:t>
      </w:r>
    </w:p>
    <w:p w:rsidR="00F87432" w:rsidRDefault="00CD7ED6" w:rsidP="00355C8A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2" w:name="n61"/>
      <w:bookmarkEnd w:id="2"/>
      <w:r>
        <w:rPr>
          <w:sz w:val="28"/>
          <w:szCs w:val="28"/>
          <w:lang w:val="uk-UA"/>
        </w:rPr>
        <w:t xml:space="preserve">      </w:t>
      </w:r>
      <w:r w:rsidR="00355C8A">
        <w:rPr>
          <w:sz w:val="28"/>
          <w:szCs w:val="28"/>
          <w:lang w:val="uk-UA"/>
        </w:rPr>
        <w:t xml:space="preserve">  </w:t>
      </w:r>
      <w:r w:rsidR="009B55E8">
        <w:rPr>
          <w:sz w:val="28"/>
          <w:szCs w:val="28"/>
        </w:rPr>
        <w:t>вивчення, перев</w:t>
      </w:r>
      <w:r w:rsidR="009B55E8">
        <w:rPr>
          <w:sz w:val="28"/>
          <w:szCs w:val="28"/>
          <w:lang w:val="uk-UA"/>
        </w:rPr>
        <w:t>і</w:t>
      </w:r>
      <w:r w:rsidR="009B55E8">
        <w:rPr>
          <w:sz w:val="28"/>
          <w:szCs w:val="28"/>
        </w:rPr>
        <w:t xml:space="preserve">рка та </w:t>
      </w:r>
      <w:r w:rsidR="00F87432">
        <w:rPr>
          <w:sz w:val="28"/>
          <w:szCs w:val="28"/>
          <w:lang w:val="uk-UA"/>
        </w:rPr>
        <w:t>схвалення пропозицій з розподілу субвенції між місцевими бюджетами за напрямами, передб</w:t>
      </w:r>
      <w:r>
        <w:rPr>
          <w:sz w:val="28"/>
          <w:szCs w:val="28"/>
          <w:lang w:val="uk-UA"/>
        </w:rPr>
        <w:t xml:space="preserve">аченими </w:t>
      </w:r>
      <w:r w:rsidR="00954A8A">
        <w:rPr>
          <w:sz w:val="28"/>
          <w:szCs w:val="28"/>
          <w:lang w:val="uk-UA"/>
        </w:rPr>
        <w:t>П</w:t>
      </w:r>
      <w:r w:rsidR="00F87432">
        <w:rPr>
          <w:sz w:val="28"/>
          <w:szCs w:val="28"/>
          <w:lang w:val="uk-UA"/>
        </w:rPr>
        <w:t>орядк</w:t>
      </w:r>
      <w:r>
        <w:rPr>
          <w:sz w:val="28"/>
          <w:szCs w:val="28"/>
          <w:lang w:val="uk-UA"/>
        </w:rPr>
        <w:t>ом.</w:t>
      </w:r>
    </w:p>
    <w:p w:rsidR="00F87432" w:rsidRDefault="00F87432" w:rsidP="00F8743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2"/>
          <w:szCs w:val="22"/>
          <w:lang w:val="uk-UA"/>
        </w:rPr>
      </w:pPr>
      <w:bookmarkStart w:id="3" w:name="n62"/>
      <w:bookmarkStart w:id="4" w:name="n63"/>
      <w:bookmarkEnd w:id="3"/>
      <w:bookmarkEnd w:id="4"/>
    </w:p>
    <w:p w:rsidR="00F87432" w:rsidRDefault="00F87432" w:rsidP="00F874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Організаційне забезпечення роботи регіональної комісії</w:t>
      </w:r>
      <w:r w:rsidR="00CD7ED6">
        <w:rPr>
          <w:sz w:val="28"/>
          <w:szCs w:val="28"/>
          <w:lang w:val="uk-UA"/>
        </w:rPr>
        <w:t xml:space="preserve"> здійснює департамент соціального захисту населення </w:t>
      </w:r>
      <w:r>
        <w:rPr>
          <w:sz w:val="28"/>
          <w:szCs w:val="28"/>
          <w:lang w:val="uk-UA"/>
        </w:rPr>
        <w:t xml:space="preserve"> обласної державної адміністрації.</w:t>
      </w:r>
    </w:p>
    <w:p w:rsidR="00F87432" w:rsidRDefault="00F87432" w:rsidP="00F87432">
      <w:pPr>
        <w:keepNext/>
        <w:ind w:firstLine="709"/>
        <w:jc w:val="both"/>
        <w:rPr>
          <w:sz w:val="28"/>
          <w:szCs w:val="28"/>
        </w:rPr>
      </w:pPr>
    </w:p>
    <w:p w:rsidR="00F87432" w:rsidRDefault="00F87432" w:rsidP="00F87432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</w:t>
      </w:r>
    </w:p>
    <w:p w:rsidR="007A4D8C" w:rsidRDefault="007A4D8C"/>
    <w:sectPr w:rsidR="007A4D8C" w:rsidSect="00954A8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0E7" w:rsidRDefault="00FB50E7" w:rsidP="000A3DAD">
      <w:r>
        <w:separator/>
      </w:r>
    </w:p>
  </w:endnote>
  <w:endnote w:type="continuationSeparator" w:id="0">
    <w:p w:rsidR="00FB50E7" w:rsidRDefault="00FB50E7" w:rsidP="000A3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0E7" w:rsidRDefault="00FB50E7" w:rsidP="000A3DAD">
      <w:r>
        <w:separator/>
      </w:r>
    </w:p>
  </w:footnote>
  <w:footnote w:type="continuationSeparator" w:id="0">
    <w:p w:rsidR="00FB50E7" w:rsidRDefault="00FB50E7" w:rsidP="000A3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9459980"/>
      <w:docPartObj>
        <w:docPartGallery w:val="Page Numbers (Top of Page)"/>
        <w:docPartUnique/>
      </w:docPartObj>
    </w:sdtPr>
    <w:sdtEndPr>
      <w:rPr>
        <w:noProof/>
      </w:rPr>
    </w:sdtEndPr>
    <w:sdtContent>
      <w:p w:rsidR="00954A8A" w:rsidRDefault="00954A8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45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54A8A" w:rsidRDefault="00954A8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E01F4"/>
    <w:multiLevelType w:val="hybridMultilevel"/>
    <w:tmpl w:val="95E4C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7432"/>
    <w:rsid w:val="00045A66"/>
    <w:rsid w:val="000A3DAD"/>
    <w:rsid w:val="00121438"/>
    <w:rsid w:val="001F6D16"/>
    <w:rsid w:val="002548B7"/>
    <w:rsid w:val="0027069C"/>
    <w:rsid w:val="002719B7"/>
    <w:rsid w:val="00325728"/>
    <w:rsid w:val="0033205C"/>
    <w:rsid w:val="003501C8"/>
    <w:rsid w:val="00355C8A"/>
    <w:rsid w:val="00443567"/>
    <w:rsid w:val="005077D5"/>
    <w:rsid w:val="005C6B90"/>
    <w:rsid w:val="007A4D8C"/>
    <w:rsid w:val="00952CB8"/>
    <w:rsid w:val="00954A8A"/>
    <w:rsid w:val="009708CB"/>
    <w:rsid w:val="009B55E8"/>
    <w:rsid w:val="00A81C34"/>
    <w:rsid w:val="00CA6F8B"/>
    <w:rsid w:val="00CC1EAF"/>
    <w:rsid w:val="00CD7ED6"/>
    <w:rsid w:val="00CE2862"/>
    <w:rsid w:val="00E36141"/>
    <w:rsid w:val="00E92CCE"/>
    <w:rsid w:val="00F42277"/>
    <w:rsid w:val="00F87432"/>
    <w:rsid w:val="00FB50E7"/>
    <w:rsid w:val="00FD4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E7502"/>
  <w15:docId w15:val="{A2E6420D-DEC1-408B-9CA0-B5E71BAC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7432"/>
    <w:pPr>
      <w:spacing w:before="100" w:beforeAutospacing="1" w:after="100" w:afterAutospacing="1"/>
    </w:pPr>
    <w:rPr>
      <w:lang w:val="ru-RU"/>
    </w:rPr>
  </w:style>
  <w:style w:type="paragraph" w:customStyle="1" w:styleId="a4">
    <w:name w:val="Нормальний текст"/>
    <w:basedOn w:val="a"/>
    <w:uiPriority w:val="99"/>
    <w:rsid w:val="00F87432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rvps2">
    <w:name w:val="rvps2"/>
    <w:basedOn w:val="a"/>
    <w:uiPriority w:val="99"/>
    <w:rsid w:val="00F87432"/>
    <w:pPr>
      <w:spacing w:before="100" w:beforeAutospacing="1" w:after="100" w:afterAutospacing="1"/>
    </w:pPr>
    <w:rPr>
      <w:lang w:val="ru-RU"/>
    </w:rPr>
  </w:style>
  <w:style w:type="paragraph" w:customStyle="1" w:styleId="rvps17">
    <w:name w:val="rvps17"/>
    <w:basedOn w:val="a"/>
    <w:rsid w:val="001F6D16"/>
    <w:pPr>
      <w:spacing w:before="100" w:beforeAutospacing="1" w:after="100" w:afterAutospacing="1"/>
    </w:pPr>
    <w:rPr>
      <w:lang w:eastAsia="uk-UA"/>
    </w:rPr>
  </w:style>
  <w:style w:type="character" w:customStyle="1" w:styleId="rvts64">
    <w:name w:val="rvts64"/>
    <w:basedOn w:val="a0"/>
    <w:rsid w:val="001F6D16"/>
  </w:style>
  <w:style w:type="paragraph" w:customStyle="1" w:styleId="rvps7">
    <w:name w:val="rvps7"/>
    <w:basedOn w:val="a"/>
    <w:rsid w:val="001F6D16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1F6D16"/>
  </w:style>
  <w:style w:type="paragraph" w:customStyle="1" w:styleId="rvps6">
    <w:name w:val="rvps6"/>
    <w:basedOn w:val="a"/>
    <w:rsid w:val="001F6D16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1F6D16"/>
  </w:style>
  <w:style w:type="paragraph" w:styleId="a5">
    <w:name w:val="Balloon Text"/>
    <w:basedOn w:val="a"/>
    <w:link w:val="a6"/>
    <w:uiPriority w:val="99"/>
    <w:semiHidden/>
    <w:unhideWhenUsed/>
    <w:rsid w:val="00045A6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45A6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2719B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DAD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0A3D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DAD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0A3D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6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191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17</cp:revision>
  <cp:lastPrinted>2023-06-08T08:05:00Z</cp:lastPrinted>
  <dcterms:created xsi:type="dcterms:W3CDTF">2023-06-12T07:00:00Z</dcterms:created>
  <dcterms:modified xsi:type="dcterms:W3CDTF">2023-06-14T06:11:00Z</dcterms:modified>
</cp:coreProperties>
</file>