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6B4AD1" w:rsidP="006B4AD1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05 </w:t>
      </w:r>
      <w:r w:rsidR="00A9340F">
        <w:rPr>
          <w:sz w:val="28"/>
        </w:rPr>
        <w:t>т</w:t>
      </w:r>
      <w:r w:rsidR="00712687">
        <w:rPr>
          <w:sz w:val="28"/>
        </w:rPr>
        <w:t>рав</w:t>
      </w:r>
      <w:r w:rsidR="00A9340F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205</w:t>
      </w:r>
      <w:bookmarkStart w:id="0" w:name="_GoBack"/>
      <w:bookmarkEnd w:id="0"/>
    </w:p>
    <w:p w:rsidR="003F565C" w:rsidRDefault="003F565C" w:rsidP="005C15E1">
      <w:pPr>
        <w:jc w:val="center"/>
        <w:rPr>
          <w:sz w:val="16"/>
          <w:szCs w:val="16"/>
        </w:rPr>
      </w:pPr>
    </w:p>
    <w:p w:rsidR="00712687" w:rsidRPr="00287391" w:rsidRDefault="00712687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712687" w:rsidRPr="00C82EA7" w:rsidRDefault="00712687" w:rsidP="00AE3EEA">
      <w:pPr>
        <w:jc w:val="center"/>
        <w:rPr>
          <w:sz w:val="16"/>
          <w:szCs w:val="16"/>
        </w:rPr>
      </w:pPr>
    </w:p>
    <w:p w:rsidR="00AE3EEA" w:rsidRPr="00CA6AEA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126, </w:t>
      </w:r>
      <w:r w:rsidR="00D2220B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1003 </w:t>
      </w:r>
      <w:r w:rsidR="00B54769" w:rsidRPr="00B54769">
        <w:rPr>
          <w:rFonts w:ascii="Times New Roman" w:hAnsi="Times New Roman" w:cs="Times New Roman"/>
          <w:sz w:val="28"/>
          <w:szCs w:val="28"/>
          <w:lang w:val="uk-UA"/>
        </w:rPr>
        <w:t>«Деякі питання реформування управління лісової галузі»</w:t>
      </w:r>
      <w:r w:rsidR="00B5476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147456">
        <w:rPr>
          <w:rFonts w:ascii="Times New Roman" w:hAnsi="Times New Roman" w:cs="Times New Roman"/>
          <w:sz w:val="28"/>
          <w:szCs w:val="28"/>
          <w:lang w:val="uk-UA"/>
        </w:rPr>
        <w:t>Володимир-Волинське лісомисливське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 </w:t>
      </w:r>
      <w:r w:rsidR="00D2350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287391">
        <w:rPr>
          <w:rFonts w:ascii="Times New Roman" w:hAnsi="Times New Roman" w:cs="Times New Roman"/>
          <w:sz w:val="28"/>
          <w:szCs w:val="28"/>
          <w:lang w:val="uk-UA"/>
        </w:rPr>
        <w:t>ДСГП</w:t>
      </w:r>
      <w:r w:rsidR="00CA177C">
        <w:rPr>
          <w:rFonts w:ascii="Times New Roman" w:hAnsi="Times New Roman" w:cs="Times New Roman"/>
          <w:sz w:val="28"/>
          <w:szCs w:val="28"/>
          <w:lang w:val="uk-UA"/>
        </w:rPr>
        <w:t xml:space="preserve"> «Ліси України» </w:t>
      </w:r>
      <w:r w:rsidR="00CA177C" w:rsidRPr="002B5BDB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47456">
        <w:rPr>
          <w:rFonts w:ascii="Times New Roman" w:hAnsi="Times New Roman" w:cs="Times New Roman"/>
          <w:sz w:val="28"/>
          <w:szCs w:val="28"/>
          <w:lang w:val="uk-UA"/>
        </w:rPr>
        <w:t xml:space="preserve">Володимир-Волинське лісомисливське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господарство»</w:t>
      </w:r>
      <w:r w:rsidR="006335D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55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A28">
        <w:rPr>
          <w:rFonts w:ascii="Times New Roman" w:hAnsi="Times New Roman" w:cs="Times New Roman"/>
          <w:sz w:val="28"/>
          <w:szCs w:val="28"/>
          <w:lang w:val="uk-UA"/>
        </w:rPr>
        <w:t>витяги з Державного реєстру речових прав</w:t>
      </w:r>
      <w:r w:rsidR="00147456">
        <w:rPr>
          <w:rFonts w:ascii="Times New Roman" w:hAnsi="Times New Roman" w:cs="Times New Roman"/>
          <w:sz w:val="28"/>
          <w:szCs w:val="28"/>
          <w:lang w:val="uk-UA"/>
        </w:rPr>
        <w:t>, довіреність від 17.01.2023</w:t>
      </w:r>
      <w:r w:rsidR="00F815CE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47456">
        <w:rPr>
          <w:rFonts w:ascii="Times New Roman" w:hAnsi="Times New Roman" w:cs="Times New Roman"/>
          <w:sz w:val="28"/>
          <w:szCs w:val="28"/>
          <w:lang w:val="uk-UA"/>
        </w:rPr>
        <w:t>88</w:t>
      </w:r>
      <w:r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287391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Default="00061CEA" w:rsidP="00CA7F53">
      <w:pPr>
        <w:ind w:firstLine="567"/>
        <w:jc w:val="both"/>
        <w:rPr>
          <w:sz w:val="28"/>
          <w:szCs w:val="28"/>
        </w:rPr>
      </w:pPr>
      <w:r w:rsidRPr="00EC485C">
        <w:rPr>
          <w:sz w:val="28"/>
          <w:szCs w:val="28"/>
        </w:rPr>
        <w:t xml:space="preserve">1. Припинити </w:t>
      </w:r>
      <w:r w:rsidR="001A7A28" w:rsidRPr="00EC485C">
        <w:rPr>
          <w:sz w:val="28"/>
          <w:szCs w:val="28"/>
        </w:rPr>
        <w:t>державному підприємству «</w:t>
      </w:r>
      <w:r w:rsidR="00147456">
        <w:rPr>
          <w:sz w:val="28"/>
          <w:szCs w:val="28"/>
        </w:rPr>
        <w:t>Горохівське лісомисливське</w:t>
      </w:r>
      <w:r w:rsidR="001A7A28" w:rsidRPr="00EC485C">
        <w:rPr>
          <w:sz w:val="28"/>
          <w:szCs w:val="28"/>
        </w:rPr>
        <w:t xml:space="preserve"> господарство»</w:t>
      </w:r>
      <w:r w:rsidRPr="00EC485C">
        <w:rPr>
          <w:sz w:val="28"/>
          <w:szCs w:val="28"/>
        </w:rPr>
        <w:t xml:space="preserve"> (ЄДРПОУ </w:t>
      </w:r>
      <w:r w:rsidR="00EC485C" w:rsidRPr="00EC485C">
        <w:rPr>
          <w:sz w:val="28"/>
          <w:szCs w:val="28"/>
        </w:rPr>
        <w:t> </w:t>
      </w:r>
      <w:r w:rsidR="00147456">
        <w:rPr>
          <w:sz w:val="28"/>
          <w:szCs w:val="28"/>
        </w:rPr>
        <w:t>13350807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ими</w:t>
      </w:r>
      <w:r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площею </w:t>
      </w:r>
      <w:r w:rsidR="00147456">
        <w:rPr>
          <w:spacing w:val="-4"/>
          <w:sz w:val="28"/>
          <w:szCs w:val="28"/>
        </w:rPr>
        <w:t>238,7</w:t>
      </w:r>
      <w:r w:rsidR="00712687">
        <w:rPr>
          <w:spacing w:val="-4"/>
          <w:sz w:val="28"/>
          <w:szCs w:val="28"/>
        </w:rPr>
        <w:t> </w:t>
      </w:r>
      <w:r w:rsidR="001A7A28">
        <w:rPr>
          <w:spacing w:val="-4"/>
          <w:sz w:val="28"/>
          <w:szCs w:val="28"/>
        </w:rPr>
        <w:t>га</w:t>
      </w:r>
      <w:r w:rsidR="001A7A28">
        <w:rPr>
          <w:sz w:val="28"/>
          <w:szCs w:val="28"/>
        </w:rPr>
        <w:t xml:space="preserve"> землі лісогосподарського призначення </w:t>
      </w:r>
      <w:r w:rsidR="001A7A28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1A7A28">
        <w:rPr>
          <w:sz w:val="28"/>
          <w:szCs w:val="28"/>
        </w:rPr>
        <w:t xml:space="preserve"> розташовани</w:t>
      </w:r>
      <w:r w:rsidR="00287391">
        <w:rPr>
          <w:sz w:val="28"/>
          <w:szCs w:val="28"/>
        </w:rPr>
        <w:t>ми</w:t>
      </w:r>
      <w:r w:rsidR="001A7A28">
        <w:rPr>
          <w:sz w:val="28"/>
          <w:szCs w:val="28"/>
        </w:rPr>
        <w:t xml:space="preserve"> на </w:t>
      </w:r>
      <w:r w:rsidR="00A840F0">
        <w:rPr>
          <w:sz w:val="28"/>
          <w:szCs w:val="28"/>
        </w:rPr>
        <w:t xml:space="preserve">території </w:t>
      </w:r>
      <w:r w:rsidR="00A90682">
        <w:rPr>
          <w:sz w:val="28"/>
          <w:szCs w:val="28"/>
        </w:rPr>
        <w:t>Володимирського району за межами населених пунктів Мар</w:t>
      </w:r>
      <w:r w:rsidR="00A90682" w:rsidRPr="008260FA">
        <w:rPr>
          <w:sz w:val="28"/>
          <w:szCs w:val="28"/>
        </w:rPr>
        <w:t xml:space="preserve">’янівської, </w:t>
      </w:r>
      <w:r w:rsidR="00A90682">
        <w:rPr>
          <w:sz w:val="28"/>
          <w:szCs w:val="28"/>
        </w:rPr>
        <w:t>Городищенської, Горохівської, Берестечків</w:t>
      </w:r>
      <w:r w:rsidR="00712687">
        <w:rPr>
          <w:sz w:val="28"/>
          <w:szCs w:val="28"/>
        </w:rPr>
        <w:t>ської територіальних</w:t>
      </w:r>
      <w:r w:rsidR="00A90682">
        <w:rPr>
          <w:sz w:val="28"/>
          <w:szCs w:val="28"/>
        </w:rPr>
        <w:t xml:space="preserve"> громад</w:t>
      </w:r>
      <w:r w:rsidR="00CA7F53">
        <w:rPr>
          <w:sz w:val="28"/>
          <w:szCs w:val="28"/>
        </w:rPr>
        <w:t xml:space="preserve"> Волинської області</w:t>
      </w:r>
      <w:r w:rsidR="001A7A2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1268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="008613F8" w:rsidRPr="008613F8">
        <w:rPr>
          <w:color w:val="333333"/>
          <w:shd w:val="clear" w:color="auto" w:fill="FFFFFF"/>
        </w:rPr>
        <w:t xml:space="preserve"> </w:t>
      </w:r>
      <w:r w:rsidR="008613F8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391A7A">
        <w:rPr>
          <w:sz w:val="28"/>
          <w:szCs w:val="28"/>
        </w:rPr>
        <w:t>згідно з додатком 1.</w:t>
      </w:r>
    </w:p>
    <w:p w:rsidR="0043118B" w:rsidRDefault="0043118B" w:rsidP="00A9340F">
      <w:pPr>
        <w:ind w:firstLine="567"/>
        <w:jc w:val="both"/>
        <w:rPr>
          <w:sz w:val="28"/>
          <w:szCs w:val="28"/>
        </w:rPr>
      </w:pPr>
    </w:p>
    <w:p w:rsidR="00A9340F" w:rsidRPr="00CA7F53" w:rsidRDefault="00A9340F" w:rsidP="00A934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C485C">
        <w:rPr>
          <w:sz w:val="28"/>
          <w:szCs w:val="28"/>
        </w:rPr>
        <w:t>. Припинити державному підприємству «</w:t>
      </w:r>
      <w:r w:rsidR="00F857D6">
        <w:rPr>
          <w:sz w:val="28"/>
          <w:szCs w:val="28"/>
        </w:rPr>
        <w:t>Спеціалізоване лісогосподарське агропромислове підприємство «Локачіагроліс</w:t>
      </w:r>
      <w:r w:rsidRPr="00EC485C">
        <w:rPr>
          <w:sz w:val="28"/>
          <w:szCs w:val="28"/>
        </w:rPr>
        <w:t>» (ЄДРПОУ  </w:t>
      </w:r>
      <w:r w:rsidR="00F857D6">
        <w:rPr>
          <w:sz w:val="28"/>
          <w:szCs w:val="28"/>
        </w:rPr>
        <w:t>36709482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>
        <w:rPr>
          <w:spacing w:val="-4"/>
          <w:sz w:val="28"/>
          <w:szCs w:val="28"/>
        </w:rPr>
        <w:t>ими ділянками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>
        <w:rPr>
          <w:spacing w:val="-4"/>
          <w:sz w:val="28"/>
          <w:szCs w:val="28"/>
        </w:rPr>
        <w:t xml:space="preserve">загальною площею </w:t>
      </w:r>
      <w:r w:rsidR="00F857D6">
        <w:rPr>
          <w:spacing w:val="-4"/>
          <w:sz w:val="28"/>
          <w:szCs w:val="28"/>
        </w:rPr>
        <w:t>78,0978</w:t>
      </w:r>
      <w:r>
        <w:rPr>
          <w:spacing w:val="-4"/>
          <w:sz w:val="28"/>
          <w:szCs w:val="28"/>
        </w:rPr>
        <w:t xml:space="preserve"> га</w:t>
      </w:r>
      <w:r>
        <w:rPr>
          <w:sz w:val="28"/>
          <w:szCs w:val="28"/>
        </w:rPr>
        <w:t xml:space="preserve"> землі лісогосподарського призначення </w:t>
      </w:r>
      <w:r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>
        <w:rPr>
          <w:sz w:val="28"/>
          <w:szCs w:val="28"/>
        </w:rPr>
        <w:t xml:space="preserve">, розташованими на території </w:t>
      </w:r>
      <w:r w:rsidR="00F857D6">
        <w:rPr>
          <w:sz w:val="28"/>
          <w:szCs w:val="28"/>
        </w:rPr>
        <w:t>Володимирського</w:t>
      </w:r>
      <w:r>
        <w:rPr>
          <w:sz w:val="28"/>
          <w:szCs w:val="28"/>
        </w:rPr>
        <w:t xml:space="preserve"> району за межами населених пунктів </w:t>
      </w:r>
      <w:r w:rsidR="00F857D6">
        <w:rPr>
          <w:sz w:val="28"/>
          <w:szCs w:val="28"/>
        </w:rPr>
        <w:t xml:space="preserve">Локачинської селищної </w:t>
      </w:r>
      <w:r>
        <w:rPr>
          <w:sz w:val="28"/>
          <w:szCs w:val="28"/>
        </w:rPr>
        <w:t xml:space="preserve"> територіальн</w:t>
      </w:r>
      <w:r w:rsidR="00F857D6">
        <w:rPr>
          <w:sz w:val="28"/>
          <w:szCs w:val="28"/>
        </w:rPr>
        <w:t>ої</w:t>
      </w:r>
      <w:r>
        <w:rPr>
          <w:sz w:val="28"/>
          <w:szCs w:val="28"/>
        </w:rPr>
        <w:t xml:space="preserve"> громад</w:t>
      </w:r>
      <w:r w:rsidR="00F857D6">
        <w:rPr>
          <w:sz w:val="28"/>
          <w:szCs w:val="28"/>
        </w:rPr>
        <w:t>и</w:t>
      </w:r>
      <w:r>
        <w:rPr>
          <w:sz w:val="28"/>
          <w:szCs w:val="28"/>
        </w:rPr>
        <w:t xml:space="preserve"> Волинської області,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Pr="008613F8">
        <w:rPr>
          <w:color w:val="333333"/>
          <w:shd w:val="clear" w:color="auto" w:fill="FFFFFF"/>
        </w:rPr>
        <w:t xml:space="preserve"> </w:t>
      </w:r>
      <w:r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391A7A">
        <w:rPr>
          <w:sz w:val="28"/>
          <w:szCs w:val="28"/>
        </w:rPr>
        <w:t>згідно з додатком 2.</w:t>
      </w:r>
    </w:p>
    <w:p w:rsidR="00A9340F" w:rsidRPr="00CA7F53" w:rsidRDefault="00A9340F" w:rsidP="00CA7F53">
      <w:pPr>
        <w:ind w:firstLine="567"/>
        <w:jc w:val="both"/>
        <w:rPr>
          <w:sz w:val="28"/>
          <w:szCs w:val="28"/>
        </w:rPr>
      </w:pPr>
    </w:p>
    <w:p w:rsidR="002C7F7B" w:rsidRDefault="002C7F7B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712687" w:rsidRDefault="00712687" w:rsidP="0071268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712687" w:rsidRDefault="00712687" w:rsidP="00712687">
      <w:pPr>
        <w:tabs>
          <w:tab w:val="left" w:pos="567"/>
        </w:tabs>
        <w:jc w:val="center"/>
        <w:rPr>
          <w:sz w:val="28"/>
          <w:szCs w:val="28"/>
        </w:rPr>
      </w:pPr>
    </w:p>
    <w:p w:rsidR="002C7F7B" w:rsidRPr="00CA7F53" w:rsidRDefault="002C7F7B" w:rsidP="002C7F7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C485C">
        <w:rPr>
          <w:sz w:val="28"/>
          <w:szCs w:val="28"/>
        </w:rPr>
        <w:t>. Припинити державному підприємству «</w:t>
      </w:r>
      <w:r>
        <w:rPr>
          <w:sz w:val="28"/>
          <w:szCs w:val="28"/>
        </w:rPr>
        <w:t>Турійське лісове</w:t>
      </w:r>
      <w:r w:rsidRPr="00EC485C">
        <w:rPr>
          <w:sz w:val="28"/>
          <w:szCs w:val="28"/>
        </w:rPr>
        <w:t>» (ЄДРПОУ  </w:t>
      </w:r>
      <w:r>
        <w:rPr>
          <w:sz w:val="28"/>
          <w:szCs w:val="28"/>
        </w:rPr>
        <w:t>30996788</w:t>
      </w:r>
      <w:r w:rsidRPr="00EC485C">
        <w:rPr>
          <w:sz w:val="28"/>
          <w:szCs w:val="28"/>
        </w:rPr>
        <w:t>) право постійного</w:t>
      </w:r>
      <w:r w:rsidRPr="00EA0558">
        <w:rPr>
          <w:sz w:val="28"/>
          <w:szCs w:val="28"/>
        </w:rPr>
        <w:t xml:space="preserve"> користування </w:t>
      </w:r>
      <w:r w:rsidRPr="00EA0558">
        <w:rPr>
          <w:spacing w:val="-4"/>
          <w:sz w:val="28"/>
          <w:szCs w:val="28"/>
        </w:rPr>
        <w:t>земельн</w:t>
      </w:r>
      <w:r>
        <w:rPr>
          <w:spacing w:val="-4"/>
          <w:sz w:val="28"/>
          <w:szCs w:val="28"/>
        </w:rPr>
        <w:t>ими ділянками</w:t>
      </w:r>
      <w:r w:rsidRPr="00EA0558">
        <w:rPr>
          <w:spacing w:val="-4"/>
          <w:sz w:val="28"/>
          <w:szCs w:val="28"/>
        </w:rPr>
        <w:t xml:space="preserve"> державної власності </w:t>
      </w:r>
      <w:r>
        <w:rPr>
          <w:spacing w:val="-4"/>
          <w:sz w:val="28"/>
          <w:szCs w:val="28"/>
        </w:rPr>
        <w:t xml:space="preserve">загальною площею </w:t>
      </w:r>
      <w:r w:rsidR="005059BC">
        <w:rPr>
          <w:spacing w:val="-4"/>
          <w:sz w:val="28"/>
          <w:szCs w:val="28"/>
        </w:rPr>
        <w:t>165,5694</w:t>
      </w:r>
      <w:r>
        <w:rPr>
          <w:spacing w:val="-4"/>
          <w:sz w:val="28"/>
          <w:szCs w:val="28"/>
        </w:rPr>
        <w:t xml:space="preserve"> га</w:t>
      </w:r>
      <w:r>
        <w:rPr>
          <w:sz w:val="28"/>
          <w:szCs w:val="28"/>
        </w:rPr>
        <w:t xml:space="preserve"> землі лісогосподарського призначення </w:t>
      </w:r>
      <w:r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>
        <w:rPr>
          <w:sz w:val="28"/>
          <w:szCs w:val="28"/>
        </w:rPr>
        <w:t xml:space="preserve">, розташованими на території Володимирського району за межами населених пунктів </w:t>
      </w:r>
      <w:r w:rsidR="005059BC">
        <w:rPr>
          <w:sz w:val="28"/>
          <w:szCs w:val="28"/>
        </w:rPr>
        <w:t>Турійської</w:t>
      </w:r>
      <w:r w:rsidR="00712687">
        <w:rPr>
          <w:sz w:val="28"/>
          <w:szCs w:val="28"/>
        </w:rPr>
        <w:t xml:space="preserve"> селищної</w:t>
      </w:r>
      <w:r>
        <w:rPr>
          <w:sz w:val="28"/>
          <w:szCs w:val="28"/>
        </w:rPr>
        <w:t xml:space="preserve"> територіальної громади Волинської області, 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Pr="008613F8">
        <w:rPr>
          <w:color w:val="333333"/>
          <w:shd w:val="clear" w:color="auto" w:fill="FFFFFF"/>
        </w:rPr>
        <w:t xml:space="preserve"> </w:t>
      </w:r>
      <w:r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9041F">
        <w:rPr>
          <w:sz w:val="28"/>
          <w:szCs w:val="28"/>
        </w:rPr>
        <w:t>згідно з додатком 3</w:t>
      </w:r>
      <w:r>
        <w:rPr>
          <w:sz w:val="28"/>
          <w:szCs w:val="28"/>
        </w:rPr>
        <w:t>.</w:t>
      </w:r>
    </w:p>
    <w:p w:rsidR="005059BC" w:rsidRDefault="005059BC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43118B" w:rsidRDefault="0043118B" w:rsidP="004311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F5EC5">
        <w:rPr>
          <w:sz w:val="28"/>
          <w:szCs w:val="28"/>
        </w:rPr>
        <w:t>. </w:t>
      </w:r>
      <w:r>
        <w:rPr>
          <w:sz w:val="28"/>
          <w:szCs w:val="28"/>
        </w:rPr>
        <w:t xml:space="preserve">Управлінню містобудування та архітектури обласної державної адмінстрації </w:t>
      </w:r>
      <w:r w:rsidRPr="00D440A9">
        <w:rPr>
          <w:sz w:val="28"/>
          <w:szCs w:val="28"/>
        </w:rPr>
        <w:t>в установленому законодавством порядку здійснити державну реєстрацію припинення права постійного користування земельн</w:t>
      </w:r>
      <w:r>
        <w:rPr>
          <w:sz w:val="28"/>
          <w:szCs w:val="28"/>
        </w:rPr>
        <w:t xml:space="preserve">ими </w:t>
      </w:r>
      <w:r w:rsidRPr="00D440A9">
        <w:rPr>
          <w:sz w:val="28"/>
          <w:szCs w:val="28"/>
        </w:rPr>
        <w:t>ділянк</w:t>
      </w:r>
      <w:r w:rsidR="005059BC">
        <w:rPr>
          <w:sz w:val="28"/>
          <w:szCs w:val="28"/>
        </w:rPr>
        <w:t>ами, вказаними в пункті 1, 2, 3</w:t>
      </w:r>
      <w:r w:rsidR="00712687">
        <w:rPr>
          <w:sz w:val="28"/>
          <w:szCs w:val="28"/>
        </w:rPr>
        <w:t xml:space="preserve"> </w:t>
      </w:r>
      <w:r>
        <w:rPr>
          <w:sz w:val="28"/>
          <w:szCs w:val="28"/>
        </w:rPr>
        <w:t>цього розпорядження.</w:t>
      </w:r>
    </w:p>
    <w:p w:rsidR="0043118B" w:rsidRDefault="0043118B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AE3EEA" w:rsidRDefault="0043118B" w:rsidP="00061C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3EEA" w:rsidRPr="00C82EA7">
        <w:rPr>
          <w:sz w:val="28"/>
          <w:szCs w:val="28"/>
        </w:rPr>
        <w:t>. </w:t>
      </w:r>
      <w:r w:rsidR="00DC023F"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="00DC023F"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 w:rsidR="00DC023F"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у постійне користування </w:t>
      </w:r>
      <w:r w:rsidR="00AE3EEA" w:rsidRPr="00EA0558">
        <w:rPr>
          <w:spacing w:val="-4"/>
          <w:sz w:val="28"/>
          <w:szCs w:val="28"/>
        </w:rPr>
        <w:t>земельн</w:t>
      </w:r>
      <w:r w:rsidR="001A7A28">
        <w:rPr>
          <w:spacing w:val="-4"/>
          <w:sz w:val="28"/>
          <w:szCs w:val="28"/>
        </w:rPr>
        <w:t>і</w:t>
      </w:r>
      <w:r w:rsidR="00AE3EEA" w:rsidRPr="00EA0558">
        <w:rPr>
          <w:spacing w:val="-4"/>
          <w:sz w:val="28"/>
          <w:szCs w:val="28"/>
        </w:rPr>
        <w:t xml:space="preserve"> ділянк</w:t>
      </w:r>
      <w:r w:rsidR="001A7A28">
        <w:rPr>
          <w:spacing w:val="-4"/>
          <w:sz w:val="28"/>
          <w:szCs w:val="28"/>
        </w:rPr>
        <w:t>и</w:t>
      </w:r>
      <w:r w:rsidR="00AE3EEA" w:rsidRPr="00EA0558">
        <w:rPr>
          <w:spacing w:val="-4"/>
          <w:sz w:val="28"/>
          <w:szCs w:val="28"/>
        </w:rPr>
        <w:t xml:space="preserve"> державної власності </w:t>
      </w:r>
      <w:r w:rsidR="001A7A28">
        <w:rPr>
          <w:spacing w:val="-4"/>
          <w:sz w:val="28"/>
          <w:szCs w:val="28"/>
        </w:rPr>
        <w:t xml:space="preserve">загальною </w:t>
      </w:r>
      <w:r w:rsidR="00CA7F53">
        <w:rPr>
          <w:spacing w:val="-4"/>
          <w:sz w:val="28"/>
          <w:szCs w:val="28"/>
        </w:rPr>
        <w:t xml:space="preserve">площею </w:t>
      </w:r>
      <w:r w:rsidR="00712687">
        <w:rPr>
          <w:spacing w:val="-4"/>
          <w:sz w:val="28"/>
          <w:szCs w:val="28"/>
        </w:rPr>
        <w:t xml:space="preserve">                    </w:t>
      </w:r>
      <w:r w:rsidR="00596DA1" w:rsidRPr="00596DA1">
        <w:rPr>
          <w:spacing w:val="-4"/>
          <w:sz w:val="28"/>
          <w:szCs w:val="28"/>
        </w:rPr>
        <w:t>536,5672</w:t>
      </w:r>
      <w:r w:rsidR="00596DA1">
        <w:rPr>
          <w:spacing w:val="-4"/>
          <w:sz w:val="28"/>
          <w:szCs w:val="28"/>
        </w:rPr>
        <w:t xml:space="preserve"> </w:t>
      </w:r>
      <w:r w:rsidR="00CA7F53">
        <w:rPr>
          <w:spacing w:val="-4"/>
          <w:sz w:val="28"/>
          <w:szCs w:val="28"/>
        </w:rPr>
        <w:t>га</w:t>
      </w:r>
      <w:r w:rsidR="00CA7F53">
        <w:rPr>
          <w:sz w:val="28"/>
          <w:szCs w:val="28"/>
        </w:rPr>
        <w:t xml:space="preserve"> землі лісогосподарського призначення </w:t>
      </w:r>
      <w:r w:rsidR="00CA7F53" w:rsidRPr="002C26DB">
        <w:rPr>
          <w:sz w:val="28"/>
          <w:szCs w:val="28"/>
        </w:rPr>
        <w:t>для ведення лісового господарства і пов’язаних з ним послуг [КВЦПЗ 09.01]</w:t>
      </w:r>
      <w:r w:rsidR="00287391">
        <w:rPr>
          <w:sz w:val="28"/>
          <w:szCs w:val="28"/>
        </w:rPr>
        <w:t>,</w:t>
      </w:r>
      <w:r w:rsidR="00CA7F53">
        <w:rPr>
          <w:sz w:val="28"/>
          <w:szCs w:val="28"/>
        </w:rPr>
        <w:t xml:space="preserve"> </w:t>
      </w:r>
      <w:r w:rsidR="00CA7F53" w:rsidRPr="003E3769">
        <w:rPr>
          <w:sz w:val="28"/>
          <w:szCs w:val="28"/>
        </w:rPr>
        <w:t>розташован</w:t>
      </w:r>
      <w:r w:rsidR="00287391" w:rsidRPr="003E3769">
        <w:rPr>
          <w:sz w:val="28"/>
          <w:szCs w:val="28"/>
        </w:rPr>
        <w:t>і</w:t>
      </w:r>
      <w:r w:rsidR="00CA7F53" w:rsidRPr="003E3769">
        <w:rPr>
          <w:sz w:val="28"/>
          <w:szCs w:val="28"/>
        </w:rPr>
        <w:t xml:space="preserve"> на території </w:t>
      </w:r>
      <w:r w:rsidR="0061373B" w:rsidRPr="003E3769">
        <w:rPr>
          <w:sz w:val="28"/>
          <w:szCs w:val="28"/>
        </w:rPr>
        <w:t>Володимирського, Луцького, Ковельського районів</w:t>
      </w:r>
      <w:r w:rsidR="00CA7F53">
        <w:rPr>
          <w:sz w:val="28"/>
          <w:szCs w:val="28"/>
        </w:rPr>
        <w:t>,</w:t>
      </w:r>
      <w:r w:rsidR="00061CEA">
        <w:rPr>
          <w:sz w:val="28"/>
          <w:szCs w:val="28"/>
        </w:rPr>
        <w:t xml:space="preserve">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</w:t>
      </w:r>
      <w:r w:rsidR="001A7A28">
        <w:rPr>
          <w:sz w:val="28"/>
          <w:szCs w:val="28"/>
        </w:rPr>
        <w:t>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596DA1">
        <w:rPr>
          <w:sz w:val="28"/>
          <w:szCs w:val="28"/>
        </w:rPr>
        <w:t xml:space="preserve"> згідно з додатком 4</w:t>
      </w:r>
      <w:r w:rsidR="00391A7A">
        <w:rPr>
          <w:sz w:val="28"/>
          <w:szCs w:val="28"/>
        </w:rPr>
        <w:t>.</w:t>
      </w:r>
    </w:p>
    <w:p w:rsidR="00AE3EEA" w:rsidRDefault="00AE3EEA" w:rsidP="002069C0">
      <w:pPr>
        <w:rPr>
          <w:sz w:val="28"/>
          <w:szCs w:val="28"/>
        </w:rPr>
      </w:pPr>
    </w:p>
    <w:p w:rsidR="00AE3EEA" w:rsidRDefault="0043118B" w:rsidP="00AE3EEA">
      <w:pPr>
        <w:pStyle w:val="21"/>
        <w:ind w:firstLine="567"/>
        <w:rPr>
          <w:szCs w:val="28"/>
        </w:rPr>
      </w:pPr>
      <w:r>
        <w:rPr>
          <w:szCs w:val="28"/>
        </w:rPr>
        <w:t>6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5C43E1">
        <w:rPr>
          <w:szCs w:val="28"/>
        </w:rPr>
        <w:t xml:space="preserve"> </w:t>
      </w:r>
      <w:r w:rsidR="008943DF">
        <w:rPr>
          <w:szCs w:val="28"/>
        </w:rPr>
        <w:t>(</w:t>
      </w:r>
      <w:r w:rsidR="008943DF" w:rsidRPr="00803425">
        <w:rPr>
          <w:szCs w:val="28"/>
        </w:rPr>
        <w:t xml:space="preserve">ЄДРПОУ </w:t>
      </w:r>
      <w:r w:rsidR="001F479E">
        <w:rPr>
          <w:szCs w:val="28"/>
        </w:rPr>
        <w:t>44768034)</w:t>
      </w:r>
      <w:r w:rsidR="008943DF" w:rsidRPr="00EA0558">
        <w:rPr>
          <w:szCs w:val="28"/>
        </w:rPr>
        <w:t xml:space="preserve"> </w:t>
      </w:r>
      <w:r w:rsidR="00AE3EEA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>
        <w:rPr>
          <w:rFonts w:ascii="Times New Roman" w:hAnsi="Times New Roman"/>
          <w:sz w:val="28"/>
          <w:lang w:val="ru-RU"/>
        </w:rPr>
        <w:t>ділянк</w:t>
      </w:r>
      <w:r w:rsidR="001A7A28"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  <w:lang w:val="ru-RU"/>
        </w:rPr>
        <w:t>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ими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43118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цього 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1A7A2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E3EEA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1D67DC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177EE3" w:rsidRDefault="00596DA1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CA6AEA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712687" w:rsidRPr="0052378C" w:rsidRDefault="00712687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712687" w:rsidRDefault="00712687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</w:t>
      </w:r>
      <w:r w:rsidR="00596DA1">
        <w:rPr>
          <w:sz w:val="26"/>
          <w:szCs w:val="26"/>
        </w:rPr>
        <w:t> </w:t>
      </w:r>
      <w:r w:rsidR="00A61E3C">
        <w:rPr>
          <w:sz w:val="26"/>
          <w:szCs w:val="26"/>
        </w:rPr>
        <w:t>225</w:t>
      </w:r>
    </w:p>
    <w:p w:rsidR="00596DA1" w:rsidRDefault="00596DA1" w:rsidP="009A0FCD">
      <w:pPr>
        <w:ind w:left="5103"/>
        <w:rPr>
          <w:sz w:val="28"/>
          <w:szCs w:val="28"/>
        </w:rPr>
      </w:pPr>
    </w:p>
    <w:p w:rsidR="00596DA1" w:rsidRDefault="00596DA1" w:rsidP="009A0FCD">
      <w:pPr>
        <w:ind w:left="5103"/>
        <w:rPr>
          <w:sz w:val="28"/>
          <w:szCs w:val="28"/>
        </w:rPr>
      </w:pPr>
    </w:p>
    <w:p w:rsidR="00596DA1" w:rsidRDefault="00596DA1" w:rsidP="009A0FCD">
      <w:pPr>
        <w:ind w:left="5103"/>
        <w:rPr>
          <w:sz w:val="28"/>
          <w:szCs w:val="28"/>
        </w:rPr>
      </w:pPr>
    </w:p>
    <w:p w:rsidR="009A0FCD" w:rsidRPr="00F5163C" w:rsidRDefault="009A0FCD" w:rsidP="009A0FCD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</w:t>
      </w:r>
      <w:r w:rsidR="00391A7A">
        <w:rPr>
          <w:sz w:val="28"/>
          <w:szCs w:val="28"/>
        </w:rPr>
        <w:t>1</w:t>
      </w:r>
    </w:p>
    <w:p w:rsidR="009A0FCD" w:rsidRPr="00F5163C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A0FCD" w:rsidRDefault="009A0FCD" w:rsidP="009A0FCD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9A0FCD" w:rsidRPr="00287391" w:rsidRDefault="009A0FCD" w:rsidP="009A0FCD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9A0FCD" w:rsidRPr="008A5F70" w:rsidRDefault="009A0FCD" w:rsidP="00287391">
      <w:pPr>
        <w:tabs>
          <w:tab w:val="left" w:pos="5103"/>
        </w:tabs>
        <w:rPr>
          <w:spacing w:val="-6"/>
          <w:sz w:val="10"/>
          <w:szCs w:val="10"/>
        </w:rPr>
      </w:pPr>
    </w:p>
    <w:p w:rsidR="009A0FCD" w:rsidRDefault="009A0FCD" w:rsidP="009A0FCD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A0FCD" w:rsidRPr="008260FA" w:rsidRDefault="009A0FCD" w:rsidP="008260FA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F857D6">
        <w:rPr>
          <w:spacing w:val="-4"/>
          <w:sz w:val="28"/>
          <w:szCs w:val="28"/>
        </w:rPr>
        <w:t>238,7</w:t>
      </w:r>
      <w:r w:rsidR="00712687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підприємству </w:t>
      </w:r>
      <w:r w:rsidRPr="00EC485C">
        <w:rPr>
          <w:sz w:val="28"/>
          <w:szCs w:val="28"/>
        </w:rPr>
        <w:t>«</w:t>
      </w:r>
      <w:r w:rsidR="00F857D6">
        <w:rPr>
          <w:sz w:val="28"/>
          <w:szCs w:val="28"/>
        </w:rPr>
        <w:t>Горохівське лісомисливське</w:t>
      </w:r>
      <w:r w:rsidR="00F857D6" w:rsidRPr="00EC485C">
        <w:rPr>
          <w:sz w:val="28"/>
          <w:szCs w:val="28"/>
        </w:rPr>
        <w:t xml:space="preserve"> </w:t>
      </w:r>
      <w:r w:rsidR="00287391">
        <w:rPr>
          <w:sz w:val="28"/>
          <w:szCs w:val="28"/>
        </w:rPr>
        <w:t xml:space="preserve">господарство»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6937C1">
        <w:rPr>
          <w:sz w:val="28"/>
          <w:szCs w:val="28"/>
        </w:rPr>
        <w:t xml:space="preserve">, </w:t>
      </w:r>
      <w:r w:rsidR="00FD2242">
        <w:rPr>
          <w:sz w:val="28"/>
          <w:szCs w:val="28"/>
        </w:rPr>
        <w:t xml:space="preserve">розташованих на території </w:t>
      </w:r>
      <w:r w:rsidR="00A90682">
        <w:rPr>
          <w:sz w:val="28"/>
          <w:szCs w:val="28"/>
        </w:rPr>
        <w:t>Володимирського</w:t>
      </w:r>
      <w:r w:rsidR="00FD2242">
        <w:rPr>
          <w:sz w:val="28"/>
          <w:szCs w:val="28"/>
        </w:rPr>
        <w:t xml:space="preserve"> району за межами населених пунктів </w:t>
      </w:r>
      <w:r w:rsidR="008260FA">
        <w:rPr>
          <w:sz w:val="28"/>
          <w:szCs w:val="28"/>
        </w:rPr>
        <w:t>Мар</w:t>
      </w:r>
      <w:r w:rsidR="008260FA" w:rsidRPr="008260FA">
        <w:rPr>
          <w:sz w:val="28"/>
          <w:szCs w:val="28"/>
        </w:rPr>
        <w:t xml:space="preserve">’янівської, </w:t>
      </w:r>
      <w:r w:rsidR="008260FA">
        <w:rPr>
          <w:sz w:val="28"/>
          <w:szCs w:val="28"/>
        </w:rPr>
        <w:t>Городищенської, Горохівської, Берестечківської</w:t>
      </w:r>
      <w:r w:rsidR="00A90682">
        <w:rPr>
          <w:sz w:val="28"/>
          <w:szCs w:val="28"/>
        </w:rPr>
        <w:t xml:space="preserve"> територіальн</w:t>
      </w:r>
      <w:r w:rsidR="00712687">
        <w:rPr>
          <w:sz w:val="28"/>
          <w:szCs w:val="28"/>
        </w:rPr>
        <w:t>их</w:t>
      </w:r>
      <w:r w:rsidR="008260FA">
        <w:rPr>
          <w:sz w:val="28"/>
          <w:szCs w:val="28"/>
        </w:rPr>
        <w:t xml:space="preserve"> громад</w:t>
      </w:r>
      <w:r w:rsidR="00FD2242">
        <w:rPr>
          <w:sz w:val="28"/>
          <w:szCs w:val="28"/>
        </w:rPr>
        <w:t xml:space="preserve"> Волинської області</w:t>
      </w:r>
      <w:r w:rsidR="008F4893">
        <w:rPr>
          <w:sz w:val="28"/>
          <w:szCs w:val="28"/>
        </w:rPr>
        <w:t>, у зв</w:t>
      </w:r>
      <w:r w:rsidR="008F4893" w:rsidRPr="00F124F3">
        <w:rPr>
          <w:sz w:val="28"/>
          <w:szCs w:val="28"/>
        </w:rPr>
        <w:t>’</w:t>
      </w:r>
      <w:r w:rsidR="008F4893">
        <w:rPr>
          <w:sz w:val="28"/>
          <w:szCs w:val="28"/>
        </w:rPr>
        <w:t>язку з добровільною відмовою</w:t>
      </w:r>
      <w:r w:rsidR="008F4893" w:rsidRPr="008613F8">
        <w:rPr>
          <w:color w:val="333333"/>
          <w:shd w:val="clear" w:color="auto" w:fill="FFFFFF"/>
        </w:rPr>
        <w:t xml:space="preserve"> </w:t>
      </w:r>
      <w:r w:rsidR="008F4893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8F4893">
        <w:rPr>
          <w:color w:val="000000" w:themeColor="text1"/>
          <w:sz w:val="28"/>
          <w:szCs w:val="28"/>
          <w:shd w:val="clear" w:color="auto" w:fill="FFFFFF"/>
        </w:rPr>
        <w:t>користування земельними ділянками</w:t>
      </w:r>
    </w:p>
    <w:p w:rsidR="00FD2242" w:rsidRPr="00287391" w:rsidRDefault="00FD2242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7634B7">
        <w:trPr>
          <w:trHeight w:val="787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9A0FCD" w:rsidRPr="00A769EC" w:rsidRDefault="009A0FCD" w:rsidP="007634B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</w:p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9A0FCD" w:rsidRPr="00A769EC" w:rsidTr="007634B7">
        <w:trPr>
          <w:trHeight w:val="70"/>
        </w:trPr>
        <w:tc>
          <w:tcPr>
            <w:tcW w:w="745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9A0FCD" w:rsidRPr="00A769EC" w:rsidRDefault="009A0FCD" w:rsidP="007634B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8260FA" w:rsidRPr="00A769EC" w:rsidTr="00747CEB">
        <w:trPr>
          <w:trHeight w:val="7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8260F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8260FA">
              <w:rPr>
                <w:color w:val="000000"/>
                <w:sz w:val="28"/>
                <w:szCs w:val="28"/>
              </w:rPr>
              <w:t>0720888600:00:001:0357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0720889200:00:001:0194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47,1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0720886000:00:001:0514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0720886000:00:001:0606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0720882400:00:001:0551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0720886900:00:001:0349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3,73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0720886400:00:001:0513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5,15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0720888600:00:001:0362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0,84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0720888600:00:001:0364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0,98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0720888600:00:001:0356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0720888600:00:001:0388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0720887200:00:001:0146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0720889200:00:001:0192</w:t>
            </w:r>
          </w:p>
        </w:tc>
      </w:tr>
      <w:tr w:rsidR="008260FA" w:rsidRPr="00A769EC" w:rsidTr="00747CEB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8260FA" w:rsidRPr="008260FA" w:rsidRDefault="008260FA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6521" w:type="dxa"/>
            <w:vAlign w:val="bottom"/>
          </w:tcPr>
          <w:p w:rsidR="008260FA" w:rsidRPr="008260FA" w:rsidRDefault="008260FA" w:rsidP="008260FA">
            <w:pPr>
              <w:jc w:val="center"/>
              <w:rPr>
                <w:color w:val="000000"/>
                <w:sz w:val="28"/>
                <w:szCs w:val="28"/>
              </w:rPr>
            </w:pPr>
            <w:r w:rsidRPr="008260FA">
              <w:rPr>
                <w:color w:val="000000"/>
                <w:sz w:val="28"/>
                <w:szCs w:val="28"/>
              </w:rPr>
              <w:t>0720881400:00:001:0115</w:t>
            </w:r>
          </w:p>
        </w:tc>
      </w:tr>
    </w:tbl>
    <w:p w:rsidR="009A0FCD" w:rsidRDefault="009A0FCD" w:rsidP="009A0FCD">
      <w:pPr>
        <w:jc w:val="center"/>
      </w:pPr>
    </w:p>
    <w:p w:rsidR="00391A7A" w:rsidRDefault="00391A7A" w:rsidP="00391A7A">
      <w:pPr>
        <w:jc w:val="center"/>
      </w:pPr>
      <w:r>
        <w:rPr>
          <w:sz w:val="28"/>
          <w:szCs w:val="28"/>
        </w:rPr>
        <w:t>_________</w:t>
      </w:r>
      <w:r w:rsidR="00712687">
        <w:rPr>
          <w:sz w:val="28"/>
          <w:szCs w:val="28"/>
        </w:rPr>
        <w:t>_____________________________</w:t>
      </w:r>
    </w:p>
    <w:p w:rsidR="00391A7A" w:rsidRDefault="00391A7A" w:rsidP="00391A7A">
      <w:pPr>
        <w:jc w:val="center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712687" w:rsidRDefault="00712687" w:rsidP="00391A7A">
      <w:pPr>
        <w:ind w:left="5103"/>
        <w:rPr>
          <w:sz w:val="28"/>
          <w:szCs w:val="28"/>
        </w:rPr>
      </w:pPr>
    </w:p>
    <w:p w:rsidR="00391A7A" w:rsidRPr="00F5163C" w:rsidRDefault="00391A7A" w:rsidP="00391A7A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2</w:t>
      </w:r>
    </w:p>
    <w:p w:rsidR="00391A7A" w:rsidRPr="00F5163C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391A7A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391A7A" w:rsidRPr="00287391" w:rsidRDefault="00391A7A" w:rsidP="00391A7A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391A7A" w:rsidRPr="008A5F70" w:rsidRDefault="00391A7A" w:rsidP="00391A7A">
      <w:pPr>
        <w:tabs>
          <w:tab w:val="left" w:pos="5103"/>
        </w:tabs>
        <w:rPr>
          <w:spacing w:val="-6"/>
          <w:sz w:val="10"/>
          <w:szCs w:val="10"/>
        </w:rPr>
      </w:pPr>
    </w:p>
    <w:p w:rsidR="00391A7A" w:rsidRDefault="00391A7A" w:rsidP="00391A7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391A7A" w:rsidRDefault="00391A7A" w:rsidP="008F4893">
      <w:pPr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F857D6">
        <w:rPr>
          <w:spacing w:val="-4"/>
          <w:sz w:val="28"/>
          <w:szCs w:val="28"/>
        </w:rPr>
        <w:t>78,0978</w:t>
      </w:r>
      <w:r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 w:rsidR="00712687"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підприємству </w:t>
      </w:r>
      <w:r w:rsidR="00F857D6" w:rsidRPr="00EC485C">
        <w:rPr>
          <w:sz w:val="28"/>
          <w:szCs w:val="28"/>
        </w:rPr>
        <w:t>«</w:t>
      </w:r>
      <w:r w:rsidR="00F857D6">
        <w:rPr>
          <w:sz w:val="28"/>
          <w:szCs w:val="28"/>
        </w:rPr>
        <w:t>Спеціалізоване лісогосподарське агропромислове підприємство «Локачіагроліс</w:t>
      </w:r>
      <w:r w:rsidR="00F857D6" w:rsidRPr="00EC485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>
        <w:rPr>
          <w:sz w:val="28"/>
          <w:szCs w:val="28"/>
        </w:rPr>
        <w:t xml:space="preserve">, </w:t>
      </w:r>
      <w:r w:rsidR="00FD2242">
        <w:rPr>
          <w:sz w:val="28"/>
          <w:szCs w:val="28"/>
        </w:rPr>
        <w:t xml:space="preserve">розташованих на території </w:t>
      </w:r>
      <w:r w:rsidR="00C721D9">
        <w:rPr>
          <w:sz w:val="28"/>
          <w:szCs w:val="28"/>
        </w:rPr>
        <w:t>Володимирського району за межами населених пунктів Локачинської селищної  територіальної громади Волинської області</w:t>
      </w:r>
      <w:r w:rsidR="008F4893">
        <w:rPr>
          <w:sz w:val="28"/>
          <w:szCs w:val="28"/>
        </w:rPr>
        <w:t>,</w:t>
      </w:r>
      <w:r w:rsidR="008F4893" w:rsidRPr="008F4893">
        <w:rPr>
          <w:sz w:val="28"/>
          <w:szCs w:val="28"/>
        </w:rPr>
        <w:t xml:space="preserve"> </w:t>
      </w:r>
      <w:r w:rsidR="008F4893">
        <w:rPr>
          <w:sz w:val="28"/>
          <w:szCs w:val="28"/>
        </w:rPr>
        <w:t>у зв</w:t>
      </w:r>
      <w:r w:rsidR="008F4893" w:rsidRPr="00F124F3">
        <w:rPr>
          <w:sz w:val="28"/>
          <w:szCs w:val="28"/>
        </w:rPr>
        <w:t>’</w:t>
      </w:r>
      <w:r w:rsidR="008F4893">
        <w:rPr>
          <w:sz w:val="28"/>
          <w:szCs w:val="28"/>
        </w:rPr>
        <w:t>язку з добровільною відмовою</w:t>
      </w:r>
      <w:r w:rsidR="008F4893" w:rsidRPr="008613F8">
        <w:rPr>
          <w:color w:val="333333"/>
          <w:shd w:val="clear" w:color="auto" w:fill="FFFFFF"/>
        </w:rPr>
        <w:t xml:space="preserve"> </w:t>
      </w:r>
      <w:r w:rsidR="008F4893"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8F4893">
        <w:rPr>
          <w:color w:val="000000" w:themeColor="text1"/>
          <w:sz w:val="28"/>
          <w:szCs w:val="28"/>
          <w:shd w:val="clear" w:color="auto" w:fill="FFFFFF"/>
        </w:rPr>
        <w:t>користування земельними ділянками</w:t>
      </w:r>
    </w:p>
    <w:p w:rsidR="00FD2242" w:rsidRPr="008F4893" w:rsidRDefault="00FD2242" w:rsidP="00391A7A">
      <w:pPr>
        <w:jc w:val="center"/>
        <w:rPr>
          <w:b/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391A7A" w:rsidRPr="00A769EC" w:rsidTr="004B3257">
        <w:trPr>
          <w:trHeight w:val="787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391A7A" w:rsidRPr="00A769EC" w:rsidRDefault="00391A7A" w:rsidP="004B325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391A7A" w:rsidRPr="00A769EC" w:rsidTr="004B3257">
        <w:trPr>
          <w:trHeight w:val="70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F857D6" w:rsidRPr="00A769EC" w:rsidTr="004B3257">
        <w:trPr>
          <w:trHeight w:val="7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57D6">
              <w:rPr>
                <w:color w:val="000000"/>
                <w:sz w:val="28"/>
                <w:szCs w:val="28"/>
              </w:rPr>
              <w:t>27,6978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857D6">
              <w:rPr>
                <w:color w:val="000000"/>
                <w:sz w:val="28"/>
                <w:szCs w:val="28"/>
              </w:rPr>
              <w:t>0722484200:03:000:1712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0722484600:04:000:0772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0722483400:05:000:1135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0722480500:04:000:0824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0722485200:03:000:0353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0722481800:04:000:1082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0722483700:02:000:0616</w:t>
            </w:r>
          </w:p>
        </w:tc>
      </w:tr>
      <w:tr w:rsidR="00F857D6" w:rsidRPr="00A769EC" w:rsidTr="004B3257">
        <w:trPr>
          <w:trHeight w:val="240"/>
        </w:trPr>
        <w:tc>
          <w:tcPr>
            <w:tcW w:w="745" w:type="dxa"/>
            <w:vAlign w:val="bottom"/>
          </w:tcPr>
          <w:p w:rsidR="00F857D6" w:rsidRPr="00A769EC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F857D6" w:rsidRPr="00F857D6" w:rsidRDefault="00F857D6" w:rsidP="00712687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35,3</w:t>
            </w:r>
          </w:p>
        </w:tc>
        <w:tc>
          <w:tcPr>
            <w:tcW w:w="6521" w:type="dxa"/>
            <w:vAlign w:val="bottom"/>
          </w:tcPr>
          <w:p w:rsidR="00F857D6" w:rsidRPr="00F857D6" w:rsidRDefault="00F857D6" w:rsidP="00F857D6">
            <w:pPr>
              <w:jc w:val="center"/>
              <w:rPr>
                <w:color w:val="000000"/>
                <w:sz w:val="28"/>
                <w:szCs w:val="28"/>
              </w:rPr>
            </w:pPr>
            <w:r w:rsidRPr="00F857D6">
              <w:rPr>
                <w:color w:val="000000"/>
                <w:sz w:val="28"/>
                <w:szCs w:val="28"/>
              </w:rPr>
              <w:t>0722483700:02:000:0615</w:t>
            </w:r>
          </w:p>
        </w:tc>
      </w:tr>
    </w:tbl>
    <w:p w:rsidR="00391A7A" w:rsidRDefault="00391A7A" w:rsidP="00391A7A">
      <w:pPr>
        <w:jc w:val="center"/>
      </w:pPr>
    </w:p>
    <w:p w:rsidR="00391A7A" w:rsidRDefault="00391A7A" w:rsidP="00391A7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E9041F" w:rsidRDefault="00E9041F" w:rsidP="008260FA">
      <w:pPr>
        <w:ind w:left="5103"/>
        <w:rPr>
          <w:sz w:val="28"/>
          <w:szCs w:val="28"/>
        </w:rPr>
      </w:pPr>
    </w:p>
    <w:p w:rsidR="00E9041F" w:rsidRDefault="00E9041F" w:rsidP="008260FA">
      <w:pPr>
        <w:ind w:left="5103"/>
        <w:rPr>
          <w:sz w:val="28"/>
          <w:szCs w:val="28"/>
        </w:rPr>
      </w:pPr>
    </w:p>
    <w:p w:rsidR="006A6FBA" w:rsidRDefault="006A6FBA" w:rsidP="008260FA">
      <w:pPr>
        <w:ind w:left="5103"/>
        <w:rPr>
          <w:sz w:val="28"/>
          <w:szCs w:val="28"/>
        </w:rPr>
      </w:pPr>
    </w:p>
    <w:p w:rsidR="006A6FBA" w:rsidRDefault="006A6FBA" w:rsidP="008260FA">
      <w:pPr>
        <w:ind w:left="5103"/>
        <w:rPr>
          <w:sz w:val="28"/>
          <w:szCs w:val="28"/>
        </w:rPr>
      </w:pPr>
    </w:p>
    <w:p w:rsidR="008260FA" w:rsidRPr="00F5163C" w:rsidRDefault="008260FA" w:rsidP="008260FA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>
        <w:rPr>
          <w:sz w:val="28"/>
          <w:szCs w:val="28"/>
        </w:rPr>
        <w:t xml:space="preserve">  3</w:t>
      </w:r>
    </w:p>
    <w:p w:rsidR="008260FA" w:rsidRPr="00F5163C" w:rsidRDefault="008260FA" w:rsidP="008260F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260FA" w:rsidRDefault="008260FA" w:rsidP="008260F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8260FA" w:rsidRPr="00287391" w:rsidRDefault="008260FA" w:rsidP="008260FA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8260FA" w:rsidRPr="008A5F70" w:rsidRDefault="008260FA" w:rsidP="008260FA">
      <w:pPr>
        <w:tabs>
          <w:tab w:val="left" w:pos="5103"/>
        </w:tabs>
        <w:rPr>
          <w:spacing w:val="-6"/>
          <w:sz w:val="10"/>
          <w:szCs w:val="10"/>
        </w:rPr>
      </w:pPr>
    </w:p>
    <w:p w:rsidR="008260FA" w:rsidRDefault="008260FA" w:rsidP="008260F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C55AE8" w:rsidRDefault="008260FA" w:rsidP="008260FA">
      <w:pPr>
        <w:jc w:val="center"/>
        <w:rPr>
          <w:sz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 w:rsidR="00C55AE8">
        <w:rPr>
          <w:spacing w:val="-4"/>
          <w:sz w:val="28"/>
          <w:szCs w:val="28"/>
        </w:rPr>
        <w:t xml:space="preserve">площею 165,5694 </w:t>
      </w:r>
      <w:r w:rsidRPr="005540F5">
        <w:rPr>
          <w:spacing w:val="-4"/>
          <w:sz w:val="28"/>
          <w:szCs w:val="28"/>
        </w:rPr>
        <w:t>га</w:t>
      </w:r>
      <w:r w:rsidR="00C55AE8"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>
        <w:rPr>
          <w:sz w:val="28"/>
          <w:szCs w:val="28"/>
        </w:rPr>
        <w:t xml:space="preserve">Державному підприємству </w:t>
      </w:r>
      <w:r w:rsidRPr="00EC485C">
        <w:rPr>
          <w:sz w:val="28"/>
          <w:szCs w:val="28"/>
        </w:rPr>
        <w:t>«</w:t>
      </w:r>
      <w:r>
        <w:rPr>
          <w:sz w:val="28"/>
          <w:szCs w:val="28"/>
        </w:rPr>
        <w:t>Турійське лісове</w:t>
      </w:r>
      <w:r w:rsidRPr="00EC48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господарство» 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</w:t>
      </w:r>
    </w:p>
    <w:p w:rsidR="00C55AE8" w:rsidRDefault="008260FA" w:rsidP="008260FA">
      <w:pPr>
        <w:jc w:val="center"/>
        <w:rPr>
          <w:sz w:val="28"/>
          <w:szCs w:val="28"/>
        </w:rPr>
      </w:pP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>
        <w:rPr>
          <w:sz w:val="28"/>
          <w:szCs w:val="28"/>
        </w:rPr>
        <w:t>, розташованих на території Володимирського району за межами населених пунктів Турійської селищної територіальної</w:t>
      </w:r>
      <w:r w:rsidR="00C55A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громади Волинської області, </w:t>
      </w:r>
    </w:p>
    <w:p w:rsidR="00C55AE8" w:rsidRDefault="008260FA" w:rsidP="008260FA">
      <w:pPr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>у зв</w:t>
      </w:r>
      <w:r w:rsidRPr="00F124F3">
        <w:rPr>
          <w:sz w:val="28"/>
          <w:szCs w:val="28"/>
        </w:rPr>
        <w:t>’</w:t>
      </w:r>
      <w:r>
        <w:rPr>
          <w:sz w:val="28"/>
          <w:szCs w:val="28"/>
        </w:rPr>
        <w:t>язку з добровільною відмовою</w:t>
      </w:r>
      <w:r w:rsidRPr="008613F8">
        <w:rPr>
          <w:color w:val="333333"/>
          <w:shd w:val="clear" w:color="auto" w:fill="FFFFFF"/>
        </w:rPr>
        <w:t xml:space="preserve"> </w:t>
      </w:r>
      <w:r w:rsidRPr="008613F8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користування </w:t>
      </w:r>
    </w:p>
    <w:p w:rsidR="008260FA" w:rsidRDefault="008260FA" w:rsidP="008260FA">
      <w:pPr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земельними ділянками</w:t>
      </w:r>
    </w:p>
    <w:p w:rsidR="008260FA" w:rsidRPr="00287391" w:rsidRDefault="008260FA" w:rsidP="008260FA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8260FA" w:rsidRPr="00A769EC" w:rsidTr="004B3257">
        <w:trPr>
          <w:trHeight w:val="787"/>
        </w:trPr>
        <w:tc>
          <w:tcPr>
            <w:tcW w:w="745" w:type="dxa"/>
          </w:tcPr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8260FA" w:rsidRPr="00A769EC" w:rsidRDefault="008260FA" w:rsidP="004B325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</w:p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260FA" w:rsidRPr="00A769EC" w:rsidTr="004B3257">
        <w:trPr>
          <w:trHeight w:val="70"/>
        </w:trPr>
        <w:tc>
          <w:tcPr>
            <w:tcW w:w="745" w:type="dxa"/>
          </w:tcPr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8260FA" w:rsidRPr="00A769EC" w:rsidRDefault="008260F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8260FA" w:rsidRPr="00A769EC" w:rsidTr="004B3257">
        <w:trPr>
          <w:trHeight w:val="70"/>
        </w:trPr>
        <w:tc>
          <w:tcPr>
            <w:tcW w:w="745" w:type="dxa"/>
            <w:vAlign w:val="bottom"/>
          </w:tcPr>
          <w:p w:rsidR="008260FA" w:rsidRPr="00A769EC" w:rsidRDefault="008260FA" w:rsidP="004B3257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8260FA" w:rsidRPr="00F857D6" w:rsidRDefault="008260FA" w:rsidP="004B3257">
            <w:pPr>
              <w:jc w:val="center"/>
              <w:rPr>
                <w:sz w:val="28"/>
                <w:szCs w:val="28"/>
                <w:lang w:val="ru-RU"/>
              </w:rPr>
            </w:pPr>
            <w:r w:rsidRPr="00F857D6">
              <w:rPr>
                <w:sz w:val="28"/>
                <w:szCs w:val="28"/>
              </w:rPr>
              <w:t>8,5694</w:t>
            </w:r>
          </w:p>
        </w:tc>
        <w:tc>
          <w:tcPr>
            <w:tcW w:w="6521" w:type="dxa"/>
            <w:vAlign w:val="center"/>
          </w:tcPr>
          <w:p w:rsidR="008260FA" w:rsidRPr="00F857D6" w:rsidRDefault="008260FA" w:rsidP="004B3257">
            <w:pPr>
              <w:jc w:val="center"/>
              <w:rPr>
                <w:sz w:val="28"/>
                <w:szCs w:val="28"/>
                <w:lang w:val="ru-RU"/>
              </w:rPr>
            </w:pPr>
            <w:r w:rsidRPr="00F857D6">
              <w:rPr>
                <w:sz w:val="28"/>
                <w:szCs w:val="28"/>
              </w:rPr>
              <w:t>0725583900:04:001:0921</w:t>
            </w:r>
          </w:p>
        </w:tc>
      </w:tr>
      <w:tr w:rsidR="008260FA" w:rsidRPr="00A769EC" w:rsidTr="004B3257">
        <w:trPr>
          <w:trHeight w:val="240"/>
        </w:trPr>
        <w:tc>
          <w:tcPr>
            <w:tcW w:w="745" w:type="dxa"/>
            <w:vAlign w:val="bottom"/>
          </w:tcPr>
          <w:p w:rsidR="008260FA" w:rsidRPr="00A769EC" w:rsidRDefault="008260FA" w:rsidP="004B3257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8260FA" w:rsidRPr="00F857D6" w:rsidRDefault="008260FA" w:rsidP="00C55AE8">
            <w:pPr>
              <w:jc w:val="center"/>
              <w:rPr>
                <w:sz w:val="28"/>
                <w:szCs w:val="28"/>
              </w:rPr>
            </w:pPr>
            <w:r w:rsidRPr="00F857D6">
              <w:rPr>
                <w:sz w:val="28"/>
                <w:szCs w:val="28"/>
              </w:rPr>
              <w:t>157</w:t>
            </w:r>
          </w:p>
        </w:tc>
        <w:tc>
          <w:tcPr>
            <w:tcW w:w="6521" w:type="dxa"/>
            <w:vAlign w:val="center"/>
          </w:tcPr>
          <w:p w:rsidR="008260FA" w:rsidRPr="00F857D6" w:rsidRDefault="008260FA" w:rsidP="004B3257">
            <w:pPr>
              <w:jc w:val="center"/>
              <w:rPr>
                <w:sz w:val="28"/>
                <w:szCs w:val="28"/>
              </w:rPr>
            </w:pPr>
            <w:r w:rsidRPr="00F857D6">
              <w:rPr>
                <w:sz w:val="28"/>
                <w:szCs w:val="28"/>
              </w:rPr>
              <w:t>0725580900:04:001:0571</w:t>
            </w:r>
          </w:p>
        </w:tc>
      </w:tr>
    </w:tbl>
    <w:p w:rsidR="008260FA" w:rsidRDefault="008260FA" w:rsidP="008260FA">
      <w:pPr>
        <w:jc w:val="center"/>
      </w:pPr>
    </w:p>
    <w:p w:rsidR="008260FA" w:rsidRDefault="008260FA" w:rsidP="008260F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391A7A" w:rsidRDefault="00391A7A" w:rsidP="00391A7A">
      <w:pPr>
        <w:jc w:val="center"/>
        <w:rPr>
          <w:sz w:val="28"/>
          <w:szCs w:val="28"/>
        </w:rPr>
      </w:pPr>
    </w:p>
    <w:p w:rsidR="00FD2242" w:rsidRDefault="00FD2242" w:rsidP="00391A7A">
      <w:pPr>
        <w:ind w:left="5103"/>
        <w:rPr>
          <w:sz w:val="28"/>
          <w:szCs w:val="28"/>
        </w:rPr>
      </w:pPr>
    </w:p>
    <w:p w:rsidR="00FD2242" w:rsidRDefault="00FD2242" w:rsidP="00391A7A">
      <w:pPr>
        <w:ind w:left="5103"/>
        <w:rPr>
          <w:sz w:val="28"/>
          <w:szCs w:val="28"/>
        </w:rPr>
      </w:pPr>
    </w:p>
    <w:p w:rsidR="00FD2242" w:rsidRDefault="00FD2242" w:rsidP="00391A7A">
      <w:pPr>
        <w:ind w:left="5103"/>
        <w:rPr>
          <w:sz w:val="28"/>
          <w:szCs w:val="28"/>
        </w:rPr>
      </w:pPr>
    </w:p>
    <w:p w:rsidR="00FD2242" w:rsidRDefault="00FD2242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91A7A">
      <w:pPr>
        <w:ind w:left="5103"/>
        <w:rPr>
          <w:sz w:val="28"/>
          <w:szCs w:val="28"/>
        </w:rPr>
      </w:pPr>
    </w:p>
    <w:p w:rsidR="00E9041F" w:rsidRDefault="00E9041F" w:rsidP="00377122">
      <w:pPr>
        <w:rPr>
          <w:sz w:val="28"/>
          <w:szCs w:val="28"/>
        </w:rPr>
      </w:pPr>
    </w:p>
    <w:p w:rsidR="006A6FBA" w:rsidRDefault="006A6FBA" w:rsidP="00391A7A">
      <w:pPr>
        <w:ind w:left="5103"/>
        <w:rPr>
          <w:sz w:val="28"/>
          <w:szCs w:val="28"/>
        </w:rPr>
      </w:pPr>
    </w:p>
    <w:p w:rsidR="00391A7A" w:rsidRPr="00F5163C" w:rsidRDefault="00391A7A" w:rsidP="00391A7A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Pr="00F5163C">
        <w:rPr>
          <w:sz w:val="28"/>
          <w:szCs w:val="28"/>
        </w:rPr>
        <w:t>одаток</w:t>
      </w:r>
      <w:r w:rsidR="00596DA1">
        <w:rPr>
          <w:sz w:val="28"/>
          <w:szCs w:val="28"/>
        </w:rPr>
        <w:t xml:space="preserve">  4</w:t>
      </w:r>
    </w:p>
    <w:p w:rsidR="00391A7A" w:rsidRPr="00F5163C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391A7A" w:rsidRDefault="00391A7A" w:rsidP="00391A7A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391A7A" w:rsidRPr="00287391" w:rsidRDefault="00391A7A" w:rsidP="00391A7A">
      <w:pPr>
        <w:ind w:left="510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земельними ділянками </w:t>
      </w:r>
      <w:r w:rsidRPr="00287391">
        <w:rPr>
          <w:spacing w:val="-10"/>
          <w:sz w:val="28"/>
          <w:szCs w:val="28"/>
        </w:rPr>
        <w:t>та надання їх у постійне користування»</w:t>
      </w:r>
    </w:p>
    <w:p w:rsidR="00391A7A" w:rsidRPr="008A5F70" w:rsidRDefault="00391A7A" w:rsidP="00391A7A">
      <w:pPr>
        <w:tabs>
          <w:tab w:val="left" w:pos="5103"/>
        </w:tabs>
        <w:rPr>
          <w:spacing w:val="-6"/>
          <w:sz w:val="10"/>
          <w:szCs w:val="10"/>
        </w:rPr>
      </w:pPr>
    </w:p>
    <w:p w:rsidR="00391A7A" w:rsidRDefault="00391A7A" w:rsidP="00391A7A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A6FBA" w:rsidRDefault="00391A7A" w:rsidP="00C55AE8">
      <w:pPr>
        <w:ind w:left="-113" w:right="-113"/>
        <w:jc w:val="center"/>
        <w:rPr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596DA1" w:rsidRPr="00C55AE8">
        <w:rPr>
          <w:spacing w:val="-4"/>
          <w:sz w:val="28"/>
          <w:szCs w:val="28"/>
        </w:rPr>
        <w:t>536,5672</w:t>
      </w:r>
      <w:r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 w:rsidR="00C55AE8"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>
        <w:rPr>
          <w:rStyle w:val="af4"/>
          <w:color w:val="000000"/>
          <w:sz w:val="28"/>
          <w:szCs w:val="28"/>
          <w:lang w:eastAsia="uk-UA"/>
        </w:rPr>
        <w:t>у постійне користування</w:t>
      </w:r>
      <w:r w:rsidRPr="004F2C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землі </w:t>
      </w:r>
      <w:r w:rsidRPr="005540F5">
        <w:rPr>
          <w:sz w:val="28"/>
          <w:szCs w:val="28"/>
        </w:rPr>
        <w:t>лісогосподарського призначення державної власності</w:t>
      </w:r>
      <w:r w:rsidRPr="005540F5">
        <w:rPr>
          <w:sz w:val="28"/>
        </w:rPr>
        <w:t xml:space="preserve"> 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8F4893">
        <w:rPr>
          <w:sz w:val="28"/>
          <w:szCs w:val="28"/>
        </w:rPr>
        <w:t>, розташованих на території</w:t>
      </w:r>
      <w:r w:rsidR="006A6FBA">
        <w:rPr>
          <w:sz w:val="28"/>
          <w:szCs w:val="28"/>
        </w:rPr>
        <w:t>,</w:t>
      </w:r>
      <w:r w:rsidR="008F4893">
        <w:rPr>
          <w:sz w:val="28"/>
          <w:szCs w:val="28"/>
        </w:rPr>
        <w:t xml:space="preserve"> </w:t>
      </w:r>
      <w:r w:rsidR="0061373B" w:rsidRPr="006A6FBA">
        <w:rPr>
          <w:sz w:val="28"/>
          <w:szCs w:val="28"/>
        </w:rPr>
        <w:t>розташованих на території Володимирського, Луцького, Ковельського районів</w:t>
      </w:r>
      <w:r w:rsidR="008F4893">
        <w:rPr>
          <w:sz w:val="28"/>
          <w:szCs w:val="28"/>
        </w:rPr>
        <w:t xml:space="preserve">, </w:t>
      </w:r>
      <w:r w:rsidR="008F4893" w:rsidRPr="00C82EA7">
        <w:rPr>
          <w:sz w:val="28"/>
          <w:szCs w:val="28"/>
        </w:rPr>
        <w:t>без зміни</w:t>
      </w:r>
      <w:r w:rsidR="008F4893">
        <w:rPr>
          <w:sz w:val="28"/>
          <w:szCs w:val="28"/>
        </w:rPr>
        <w:t xml:space="preserve"> їх</w:t>
      </w:r>
      <w:r w:rsidR="008F4893" w:rsidRPr="00C82EA7">
        <w:rPr>
          <w:sz w:val="28"/>
          <w:szCs w:val="28"/>
        </w:rPr>
        <w:t xml:space="preserve"> меж </w:t>
      </w:r>
    </w:p>
    <w:p w:rsidR="00391A7A" w:rsidRPr="00221851" w:rsidRDefault="008F4893" w:rsidP="00C55AE8">
      <w:pPr>
        <w:ind w:left="-113" w:right="-113"/>
        <w:jc w:val="center"/>
        <w:rPr>
          <w:spacing w:val="-4"/>
          <w:sz w:val="28"/>
          <w:szCs w:val="28"/>
        </w:rPr>
      </w:pPr>
      <w:r w:rsidRPr="00C82EA7">
        <w:rPr>
          <w:sz w:val="28"/>
          <w:szCs w:val="28"/>
        </w:rPr>
        <w:t>та цільового призначення</w:t>
      </w:r>
    </w:p>
    <w:p w:rsidR="00391A7A" w:rsidRPr="00C55AE8" w:rsidRDefault="00391A7A" w:rsidP="00391A7A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391A7A" w:rsidRPr="00A769EC" w:rsidTr="004B3257">
        <w:trPr>
          <w:trHeight w:val="787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391A7A" w:rsidRPr="00A769EC" w:rsidRDefault="00391A7A" w:rsidP="004B3257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</w:p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391A7A" w:rsidRPr="00A769EC" w:rsidTr="004B3257">
        <w:trPr>
          <w:trHeight w:val="70"/>
        </w:trPr>
        <w:tc>
          <w:tcPr>
            <w:tcW w:w="745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391A7A" w:rsidRPr="00A769EC" w:rsidRDefault="00391A7A" w:rsidP="004B3257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6426EC" w:rsidRPr="00A769EC" w:rsidTr="004D619F">
        <w:trPr>
          <w:trHeight w:val="70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426EC">
              <w:rPr>
                <w:color w:val="000000"/>
                <w:sz w:val="28"/>
                <w:szCs w:val="28"/>
              </w:rPr>
              <w:t>8,5694</w:t>
            </w:r>
          </w:p>
        </w:tc>
        <w:tc>
          <w:tcPr>
            <w:tcW w:w="6521" w:type="dxa"/>
            <w:vAlign w:val="center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6426EC">
              <w:rPr>
                <w:color w:val="000000"/>
                <w:sz w:val="28"/>
                <w:szCs w:val="28"/>
              </w:rPr>
              <w:t>0725583900:04:001:0921</w:t>
            </w:r>
          </w:p>
        </w:tc>
      </w:tr>
      <w:tr w:rsidR="006426EC" w:rsidRPr="00A769EC" w:rsidTr="004423F9">
        <w:trPr>
          <w:trHeight w:val="240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center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6521" w:type="dxa"/>
            <w:vAlign w:val="center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0725580900:04:001:0571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27,6978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0722484200:03:000:1712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0722484600:04:000:0772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1,8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0722483400:05:000:1135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5,1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0722480500:04:000:0824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2,4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0722485200:03:000:0353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1,4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0722481800:04:000:1082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1,3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0722483700:02:000:0616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35,3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0722483700:02:000:0615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0720888600:00:001:0357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4,2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0720889200:00:001:0194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47,1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0720886000:00:001:0514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0720886000:00:001:0606</w:t>
            </w:r>
          </w:p>
        </w:tc>
      </w:tr>
      <w:tr w:rsidR="006426EC" w:rsidRPr="00A769EC" w:rsidTr="004D619F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0720882400:00:001:0551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6,5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0720886900:00:001:0349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3,73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0720886400:00:001:0513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5,15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0720888600:00:001:0362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19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0,84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0720888600:00:001:0364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0,98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0720888600:00:001:0356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6,9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0720888600:00:001:0388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0720887200:00:001:0146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0720889200:00:001:0192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11,7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0720881400:00:001:0115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0720886000:00:001:0507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2,7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0720886900:00:001:0299</w:t>
            </w:r>
          </w:p>
        </w:tc>
      </w:tr>
      <w:tr w:rsidR="006426EC" w:rsidRPr="00A769EC" w:rsidTr="004B3257">
        <w:trPr>
          <w:trHeight w:val="234"/>
        </w:trPr>
        <w:tc>
          <w:tcPr>
            <w:tcW w:w="745" w:type="dxa"/>
            <w:vAlign w:val="bottom"/>
          </w:tcPr>
          <w:p w:rsidR="006426EC" w:rsidRPr="00A769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bottom"/>
          </w:tcPr>
          <w:p w:rsidR="006426EC" w:rsidRPr="006426EC" w:rsidRDefault="006426EC" w:rsidP="00C55AE8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26,5</w:t>
            </w:r>
          </w:p>
        </w:tc>
        <w:tc>
          <w:tcPr>
            <w:tcW w:w="6521" w:type="dxa"/>
            <w:vAlign w:val="bottom"/>
          </w:tcPr>
          <w:p w:rsidR="006426EC" w:rsidRPr="006426EC" w:rsidRDefault="006426EC" w:rsidP="006426EC">
            <w:pPr>
              <w:jc w:val="center"/>
              <w:rPr>
                <w:color w:val="000000"/>
                <w:sz w:val="28"/>
                <w:szCs w:val="28"/>
              </w:rPr>
            </w:pPr>
            <w:r w:rsidRPr="006426EC">
              <w:rPr>
                <w:color w:val="000000"/>
                <w:sz w:val="28"/>
                <w:szCs w:val="28"/>
              </w:rPr>
              <w:t>0720888600:00:001:0365</w:t>
            </w:r>
          </w:p>
        </w:tc>
      </w:tr>
    </w:tbl>
    <w:p w:rsidR="00391A7A" w:rsidRDefault="00E52F0E" w:rsidP="00596DA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5A0AB2">
        <w:rPr>
          <w:sz w:val="28"/>
          <w:szCs w:val="28"/>
        </w:rPr>
        <w:t>_</w:t>
      </w:r>
      <w:r w:rsidR="00391A7A">
        <w:rPr>
          <w:sz w:val="28"/>
          <w:szCs w:val="28"/>
        </w:rPr>
        <w:t>____________________</w:t>
      </w:r>
      <w:r w:rsidR="00C55AE8">
        <w:rPr>
          <w:sz w:val="28"/>
          <w:szCs w:val="28"/>
        </w:rPr>
        <w:t>______</w:t>
      </w:r>
    </w:p>
    <w:sectPr w:rsidR="00391A7A" w:rsidSect="00287391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FD4" w:rsidRDefault="00286FD4" w:rsidP="00E96CA4">
      <w:r>
        <w:separator/>
      </w:r>
    </w:p>
  </w:endnote>
  <w:endnote w:type="continuationSeparator" w:id="0">
    <w:p w:rsidR="00286FD4" w:rsidRDefault="00286FD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FD4" w:rsidRDefault="00286FD4" w:rsidP="00E96CA4">
      <w:r>
        <w:separator/>
      </w:r>
    </w:p>
  </w:footnote>
  <w:footnote w:type="continuationSeparator" w:id="0">
    <w:p w:rsidR="00286FD4" w:rsidRDefault="00286FD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47456"/>
    <w:rsid w:val="00151E6F"/>
    <w:rsid w:val="00153152"/>
    <w:rsid w:val="00154FC0"/>
    <w:rsid w:val="00155814"/>
    <w:rsid w:val="0016119D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69C0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6FD4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C7F7B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77122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A7A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76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51E5"/>
    <w:rsid w:val="004261DD"/>
    <w:rsid w:val="0043118B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59BC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3951"/>
    <w:rsid w:val="005959CF"/>
    <w:rsid w:val="00596DA1"/>
    <w:rsid w:val="00597572"/>
    <w:rsid w:val="005A0AB2"/>
    <w:rsid w:val="005A4036"/>
    <w:rsid w:val="005A4098"/>
    <w:rsid w:val="005A418A"/>
    <w:rsid w:val="005B0292"/>
    <w:rsid w:val="005B05F6"/>
    <w:rsid w:val="005B3A55"/>
    <w:rsid w:val="005B4E15"/>
    <w:rsid w:val="005B71DA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73B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6EC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37C1"/>
    <w:rsid w:val="00694258"/>
    <w:rsid w:val="00694A13"/>
    <w:rsid w:val="00696544"/>
    <w:rsid w:val="00697F61"/>
    <w:rsid w:val="006A009D"/>
    <w:rsid w:val="006A2BBE"/>
    <w:rsid w:val="006A2BF6"/>
    <w:rsid w:val="006A6FBA"/>
    <w:rsid w:val="006A7586"/>
    <w:rsid w:val="006B2FEC"/>
    <w:rsid w:val="006B3D77"/>
    <w:rsid w:val="006B4A77"/>
    <w:rsid w:val="006B4AD1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2687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863"/>
    <w:rsid w:val="00737367"/>
    <w:rsid w:val="00737BF5"/>
    <w:rsid w:val="00742C3A"/>
    <w:rsid w:val="00743EDB"/>
    <w:rsid w:val="007449AC"/>
    <w:rsid w:val="007477C4"/>
    <w:rsid w:val="00752F55"/>
    <w:rsid w:val="007530DF"/>
    <w:rsid w:val="00756737"/>
    <w:rsid w:val="00756850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1E61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60FA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4893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B74E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590D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4CB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682"/>
    <w:rsid w:val="00A90B17"/>
    <w:rsid w:val="00A9128E"/>
    <w:rsid w:val="00A9340F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55A"/>
    <w:rsid w:val="00BB63D8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5AE8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1D9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0C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2F0E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041F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08E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7D6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49EF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2242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3ECC14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1422</Words>
  <Characters>8109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2023-05-01T13:11:00Z</cp:lastPrinted>
  <dcterms:created xsi:type="dcterms:W3CDTF">2023-05-01T12:50:00Z</dcterms:created>
  <dcterms:modified xsi:type="dcterms:W3CDTF">2023-05-05T11:46:00Z</dcterms:modified>
</cp:coreProperties>
</file>