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F528A5" w:rsidRDefault="00F528A5" w:rsidP="00F528A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F528A5" w:rsidRPr="00736965" w:rsidRDefault="00F528A5" w:rsidP="00F528A5">
      <w:pPr>
        <w:jc w:val="center"/>
        <w:rPr>
          <w:b/>
          <w:sz w:val="14"/>
        </w:rPr>
      </w:pPr>
    </w:p>
    <w:p w:rsidR="00F528A5" w:rsidRPr="00736965" w:rsidRDefault="00F528A5" w:rsidP="00F528A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F528A5" w:rsidRPr="00736965" w:rsidRDefault="00F528A5" w:rsidP="00F528A5">
      <w:pPr>
        <w:jc w:val="center"/>
        <w:rPr>
          <w:sz w:val="28"/>
          <w:szCs w:val="28"/>
        </w:rPr>
      </w:pPr>
    </w:p>
    <w:p w:rsidR="00F528A5" w:rsidRDefault="00F528A5" w:rsidP="00F528A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6C019B" w:rsidRDefault="006C019B" w:rsidP="004F34BD">
      <w:pPr>
        <w:tabs>
          <w:tab w:val="left" w:pos="748"/>
          <w:tab w:val="right" w:pos="9537"/>
        </w:tabs>
        <w:ind w:right="101"/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6C019B" w:rsidP="006C019B">
      <w:pPr>
        <w:tabs>
          <w:tab w:val="left" w:pos="0"/>
          <w:tab w:val="right" w:pos="9537"/>
        </w:tabs>
        <w:ind w:right="101"/>
        <w:rPr>
          <w:sz w:val="28"/>
          <w:lang w:val="ru-RU"/>
        </w:rPr>
      </w:pPr>
      <w:r w:rsidRPr="006C019B">
        <w:rPr>
          <w:snapToGrid w:val="0"/>
          <w:spacing w:val="8"/>
          <w:sz w:val="28"/>
          <w:szCs w:val="28"/>
          <w:lang w:val="ru-RU"/>
        </w:rPr>
        <w:t>12</w:t>
      </w:r>
      <w:r w:rsidRPr="006C019B">
        <w:rPr>
          <w:snapToGrid w:val="0"/>
          <w:spacing w:val="8"/>
          <w:szCs w:val="28"/>
          <w:lang w:val="ru-RU"/>
        </w:rPr>
        <w:t xml:space="preserve"> </w:t>
      </w:r>
      <w:r w:rsidR="00CB29D0">
        <w:rPr>
          <w:sz w:val="28"/>
        </w:rPr>
        <w:t>грудня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557</w:t>
      </w:r>
      <w:bookmarkStart w:id="0" w:name="_GoBack"/>
      <w:bookmarkEnd w:id="0"/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C82EA7" w:rsidRDefault="00EA6F8F" w:rsidP="00D422A8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256608" w:rsidRPr="00C82EA7">
        <w:rPr>
          <w:sz w:val="28"/>
          <w:szCs w:val="28"/>
        </w:rPr>
        <w:t>припинення права п</w:t>
      </w:r>
      <w:r w:rsidR="009F3E53" w:rsidRPr="00C82EA7">
        <w:rPr>
          <w:sz w:val="28"/>
          <w:szCs w:val="28"/>
        </w:rPr>
        <w:t>о</w:t>
      </w:r>
      <w:r w:rsidR="00A00D7F" w:rsidRPr="00C82EA7">
        <w:rPr>
          <w:sz w:val="28"/>
          <w:szCs w:val="28"/>
        </w:rPr>
        <w:t xml:space="preserve">стійного користування </w:t>
      </w:r>
    </w:p>
    <w:p w:rsidR="00C82EA7" w:rsidRDefault="00787660" w:rsidP="008678F0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A00D7F" w:rsidRPr="00C82EA7">
        <w:rPr>
          <w:sz w:val="28"/>
          <w:szCs w:val="28"/>
        </w:rPr>
        <w:t>емельн</w:t>
      </w:r>
      <w:r w:rsidR="00341750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="00EA6F8F" w:rsidRPr="00C82EA7">
        <w:rPr>
          <w:sz w:val="28"/>
          <w:szCs w:val="28"/>
        </w:rPr>
        <w:t>ділянк</w:t>
      </w:r>
      <w:r w:rsidR="00341750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6B2FEC" w:rsidRPr="00C82EA7">
        <w:rPr>
          <w:sz w:val="28"/>
          <w:szCs w:val="28"/>
        </w:rPr>
        <w:t>та 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</w:t>
      </w:r>
      <w:r w:rsidR="00161D4C">
        <w:rPr>
          <w:sz w:val="28"/>
          <w:szCs w:val="28"/>
        </w:rPr>
        <w:t>їх</w:t>
      </w:r>
    </w:p>
    <w:p w:rsidR="007E2C32" w:rsidRPr="00C82EA7" w:rsidRDefault="00C82EA7" w:rsidP="00256608">
      <w:pPr>
        <w:jc w:val="center"/>
        <w:rPr>
          <w:sz w:val="28"/>
          <w:szCs w:val="28"/>
        </w:rPr>
      </w:pPr>
      <w:r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C82EA7" w:rsidRPr="00C82EA7" w:rsidRDefault="00C82EA7" w:rsidP="00256608">
      <w:pPr>
        <w:jc w:val="center"/>
        <w:rPr>
          <w:sz w:val="16"/>
          <w:szCs w:val="16"/>
        </w:rPr>
      </w:pPr>
    </w:p>
    <w:p w:rsidR="00C82EA7" w:rsidRPr="00EA0558" w:rsidRDefault="00597572" w:rsidP="00787014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AA7C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28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4B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F528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</w:t>
      </w:r>
      <w:r w:rsidR="00F528A5" w:rsidRP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правовий режим</w:t>
      </w:r>
      <w:r w:rsidR="00F528A5" w:rsidRPr="005C15E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528A5" w:rsidRP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F528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8A5" w:rsidRPr="004F34B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землеустрій», </w:t>
      </w:r>
      <w:r w:rsidR="00F528A5" w:rsidRPr="004F34BD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охорону навколишнього природного середовища»</w:t>
      </w:r>
      <w:r w:rsidR="007E0814">
        <w:rPr>
          <w:rFonts w:ascii="Times New Roman" w:hAnsi="Times New Roman" w:cs="Times New Roman"/>
          <w:color w:val="000000"/>
          <w:sz w:val="28"/>
          <w:szCs w:val="28"/>
          <w:lang w:val="uk-UA"/>
        </w:rPr>
        <w:t>, «Про природно-заповідний фонд України»</w:t>
      </w:r>
      <w:r w:rsidR="00F528A5" w:rsidRPr="004F34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F528A5" w:rsidRPr="004F34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«Про державну реєстрацію речових прав на нерухоме майно та їх обтяжень»</w:t>
      </w:r>
      <w:r w:rsidR="00F9420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34B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статей 17, 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4F34BD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34BD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 xml:space="preserve"> 124,</w:t>
      </w:r>
      <w:r w:rsidR="004F34B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AA7C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 xml:space="preserve"> пункту 24 Перехідних положень</w:t>
      </w:r>
      <w:r w:rsidR="004F34B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7E0814">
        <w:rPr>
          <w:rFonts w:ascii="Times New Roman" w:hAnsi="Times New Roman" w:cs="Times New Roman"/>
          <w:sz w:val="28"/>
          <w:szCs w:val="28"/>
          <w:lang w:val="uk-UA"/>
        </w:rPr>
        <w:t>, Водного кодексу України</w:t>
      </w:r>
      <w:r w:rsidR="004F34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BD6EF0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BD6EF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69EC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0B78E9">
        <w:rPr>
          <w:rFonts w:ascii="Times New Roman" w:hAnsi="Times New Roman" w:cs="Times New Roman"/>
          <w:sz w:val="28"/>
          <w:szCs w:val="28"/>
          <w:lang w:val="uk-UA"/>
        </w:rPr>
        <w:t>вельське</w:t>
      </w:r>
      <w:r w:rsidR="00A769EC">
        <w:rPr>
          <w:rFonts w:ascii="Times New Roman" w:hAnsi="Times New Roman" w:cs="Times New Roman"/>
          <w:sz w:val="28"/>
          <w:szCs w:val="28"/>
          <w:lang w:val="uk-UA"/>
        </w:rPr>
        <w:t xml:space="preserve"> лісове</w:t>
      </w:r>
      <w:r w:rsidR="00BD6EF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BD6EF0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0B78E9">
        <w:rPr>
          <w:rFonts w:ascii="Times New Roman" w:hAnsi="Times New Roman" w:cs="Times New Roman"/>
          <w:sz w:val="28"/>
          <w:szCs w:val="28"/>
          <w:lang w:val="uk-UA"/>
        </w:rPr>
        <w:t>6 (зі змінами від 28.01.2022 №229)</w:t>
      </w:r>
      <w:r w:rsidR="00221851">
        <w:rPr>
          <w:rFonts w:ascii="Times New Roman" w:hAnsi="Times New Roman" w:cs="Times New Roman"/>
          <w:sz w:val="28"/>
          <w:szCs w:val="28"/>
          <w:lang w:val="uk-UA"/>
        </w:rPr>
        <w:t>, від 24.12.2021 №8</w:t>
      </w:r>
      <w:r w:rsidR="00F528A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B78E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218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від 31.12.2021 </w:t>
      </w:r>
      <w:r w:rsidR="000B78E9">
        <w:rPr>
          <w:rFonts w:ascii="Times New Roman" w:hAnsi="Times New Roman" w:cs="Times New Roman"/>
          <w:sz w:val="28"/>
          <w:szCs w:val="28"/>
          <w:lang w:val="uk-UA"/>
        </w:rPr>
        <w:t>№ 978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</w:t>
      </w:r>
      <w:r w:rsidR="00340E33" w:rsidRPr="00EA0558">
        <w:rPr>
          <w:rFonts w:ascii="Times New Roman" w:hAnsi="Times New Roman" w:cs="Times New Roman"/>
          <w:sz w:val="28"/>
          <w:szCs w:val="28"/>
          <w:lang w:val="uk-UA"/>
        </w:rPr>
        <w:t xml:space="preserve"> прав на нерухоме майно про реєстрацію іншого речового права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EA0558" w:rsidRDefault="00BC23C4" w:rsidP="00BE0589">
      <w:pPr>
        <w:ind w:firstLine="567"/>
        <w:jc w:val="both"/>
        <w:rPr>
          <w:sz w:val="28"/>
          <w:szCs w:val="28"/>
        </w:rPr>
      </w:pPr>
    </w:p>
    <w:p w:rsidR="00BE0589" w:rsidRPr="005775B7" w:rsidRDefault="00DC715B" w:rsidP="005775B7">
      <w:pPr>
        <w:ind w:firstLine="567"/>
        <w:jc w:val="both"/>
        <w:rPr>
          <w:sz w:val="28"/>
          <w:szCs w:val="28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5775B7" w:rsidRPr="00EA0558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 w:rsidRPr="0054616D">
        <w:rPr>
          <w:spacing w:val="-6"/>
          <w:sz w:val="28"/>
          <w:szCs w:val="28"/>
        </w:rPr>
        <w:t> </w:t>
      </w:r>
      <w:r w:rsidR="000B78E9">
        <w:rPr>
          <w:spacing w:val="-6"/>
          <w:sz w:val="28"/>
          <w:szCs w:val="28"/>
        </w:rPr>
        <w:t xml:space="preserve"> </w:t>
      </w:r>
      <w:r w:rsidR="005775B7">
        <w:rPr>
          <w:spacing w:val="-8"/>
          <w:sz w:val="28"/>
          <w:szCs w:val="28"/>
        </w:rPr>
        <w:t>«</w:t>
      </w:r>
      <w:r w:rsidR="000B78E9" w:rsidRPr="000B78E9">
        <w:rPr>
          <w:spacing w:val="-8"/>
          <w:sz w:val="28"/>
          <w:szCs w:val="28"/>
        </w:rPr>
        <w:t>Старовижівське</w:t>
      </w:r>
      <w:r w:rsidR="00221851">
        <w:rPr>
          <w:spacing w:val="-8"/>
          <w:sz w:val="28"/>
          <w:szCs w:val="28"/>
        </w:rPr>
        <w:t xml:space="preserve"> лісове господарство</w:t>
      </w:r>
      <w:r w:rsidR="005775B7">
        <w:rPr>
          <w:spacing w:val="-8"/>
          <w:sz w:val="28"/>
          <w:szCs w:val="28"/>
        </w:rPr>
        <w:t>»</w:t>
      </w:r>
      <w:r w:rsidR="005775B7" w:rsidRPr="00EA0558">
        <w:rPr>
          <w:sz w:val="28"/>
          <w:szCs w:val="28"/>
        </w:rPr>
        <w:t xml:space="preserve"> (ЄДРПОУ </w:t>
      </w:r>
      <w:r w:rsidR="000B78E9">
        <w:rPr>
          <w:sz w:val="28"/>
          <w:szCs w:val="28"/>
        </w:rPr>
        <w:t>13354633</w:t>
      </w:r>
      <w:r w:rsidR="005775B7" w:rsidRPr="00EA0558">
        <w:rPr>
          <w:sz w:val="28"/>
          <w:szCs w:val="28"/>
        </w:rPr>
        <w:t>)</w:t>
      </w:r>
      <w:r w:rsidR="005775B7">
        <w:rPr>
          <w:sz w:val="28"/>
          <w:szCs w:val="28"/>
        </w:rPr>
        <w:t xml:space="preserve"> </w:t>
      </w:r>
      <w:r w:rsidR="00BE0589" w:rsidRPr="00EA0558">
        <w:rPr>
          <w:spacing w:val="-4"/>
          <w:sz w:val="28"/>
          <w:szCs w:val="28"/>
        </w:rPr>
        <w:t xml:space="preserve">право постійного користування земельними ділянками </w:t>
      </w:r>
      <w:r w:rsidR="005775B7">
        <w:rPr>
          <w:spacing w:val="-4"/>
          <w:sz w:val="28"/>
          <w:szCs w:val="28"/>
        </w:rPr>
        <w:t xml:space="preserve">державної власності </w:t>
      </w:r>
      <w:r w:rsidR="005775B7" w:rsidRPr="00EA0558">
        <w:rPr>
          <w:spacing w:val="-4"/>
          <w:sz w:val="28"/>
          <w:szCs w:val="28"/>
        </w:rPr>
        <w:t xml:space="preserve">загальною площею </w:t>
      </w:r>
      <w:r w:rsidR="007E0814">
        <w:rPr>
          <w:spacing w:val="-4"/>
          <w:sz w:val="28"/>
          <w:szCs w:val="28"/>
        </w:rPr>
        <w:t>338,9688</w:t>
      </w:r>
      <w:r w:rsidR="000B78E9">
        <w:rPr>
          <w:spacing w:val="-4"/>
          <w:sz w:val="28"/>
          <w:szCs w:val="28"/>
        </w:rPr>
        <w:t xml:space="preserve"> </w:t>
      </w:r>
      <w:r w:rsidR="005775B7" w:rsidRPr="00EA0558">
        <w:rPr>
          <w:spacing w:val="-4"/>
          <w:sz w:val="28"/>
          <w:szCs w:val="28"/>
        </w:rPr>
        <w:t xml:space="preserve">га </w:t>
      </w:r>
      <w:r w:rsidR="00BE0589" w:rsidRPr="00EA0558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BE0589" w:rsidRPr="00EA0558">
        <w:rPr>
          <w:sz w:val="28"/>
          <w:szCs w:val="28"/>
        </w:rPr>
        <w:t xml:space="preserve"> [КВЦПЗ 09.01]</w:t>
      </w:r>
      <w:r w:rsidR="005775B7">
        <w:rPr>
          <w:spacing w:val="-4"/>
          <w:sz w:val="28"/>
          <w:szCs w:val="28"/>
        </w:rPr>
        <w:t xml:space="preserve"> </w:t>
      </w:r>
      <w:r w:rsidR="00BE0589" w:rsidRPr="00EA0558">
        <w:rPr>
          <w:sz w:val="28"/>
          <w:szCs w:val="28"/>
        </w:rPr>
        <w:t>згідно з додатком</w:t>
      </w:r>
      <w:r w:rsidR="005775B7">
        <w:rPr>
          <w:spacing w:val="-4"/>
          <w:sz w:val="28"/>
          <w:szCs w:val="28"/>
        </w:rPr>
        <w:t>.</w:t>
      </w:r>
    </w:p>
    <w:p w:rsidR="00A957D1" w:rsidRDefault="00A957D1" w:rsidP="00077FF1">
      <w:pPr>
        <w:ind w:firstLine="567"/>
        <w:jc w:val="both"/>
        <w:rPr>
          <w:sz w:val="28"/>
          <w:szCs w:val="28"/>
        </w:rPr>
      </w:pPr>
    </w:p>
    <w:p w:rsidR="00BC3665" w:rsidRDefault="003A4EB4" w:rsidP="003A4E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7E0814">
        <w:rPr>
          <w:sz w:val="28"/>
          <w:szCs w:val="28"/>
        </w:rPr>
        <w:t>Управлінню містобудування та архітектури обласної державної адмінстрації</w:t>
      </w:r>
      <w:r>
        <w:rPr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BC3665" w:rsidRPr="00D440A9">
        <w:rPr>
          <w:sz w:val="28"/>
          <w:szCs w:val="28"/>
        </w:rPr>
        <w:t>здійснити державну реєстрацію припинення права постійного користування земельн</w:t>
      </w:r>
      <w:r w:rsidR="00C51A1C">
        <w:rPr>
          <w:sz w:val="28"/>
          <w:szCs w:val="28"/>
        </w:rPr>
        <w:t>ими</w:t>
      </w:r>
      <w:r w:rsidR="00077FF1">
        <w:rPr>
          <w:sz w:val="28"/>
          <w:szCs w:val="28"/>
        </w:rPr>
        <w:t xml:space="preserve"> </w:t>
      </w:r>
      <w:r w:rsidR="00BC3665" w:rsidRPr="00D440A9">
        <w:rPr>
          <w:sz w:val="28"/>
          <w:szCs w:val="28"/>
        </w:rPr>
        <w:t>ділянк</w:t>
      </w:r>
      <w:r w:rsidR="00C51A1C">
        <w:rPr>
          <w:sz w:val="28"/>
          <w:szCs w:val="28"/>
        </w:rPr>
        <w:t>ами</w:t>
      </w:r>
      <w:r w:rsidR="004B4DD0">
        <w:rPr>
          <w:sz w:val="28"/>
          <w:szCs w:val="28"/>
        </w:rPr>
        <w:t>,</w:t>
      </w:r>
      <w:r w:rsidR="001939F4">
        <w:rPr>
          <w:sz w:val="28"/>
          <w:szCs w:val="28"/>
        </w:rPr>
        <w:t xml:space="preserve"> вказан</w:t>
      </w:r>
      <w:r w:rsidR="00C51A1C">
        <w:rPr>
          <w:sz w:val="28"/>
          <w:szCs w:val="28"/>
        </w:rPr>
        <w:t>ими</w:t>
      </w:r>
      <w:r w:rsidR="00781B1B">
        <w:rPr>
          <w:sz w:val="28"/>
          <w:szCs w:val="28"/>
        </w:rPr>
        <w:t xml:space="preserve"> в п</w:t>
      </w:r>
      <w:r w:rsidR="004B4DD0">
        <w:rPr>
          <w:sz w:val="28"/>
          <w:szCs w:val="28"/>
        </w:rPr>
        <w:t xml:space="preserve">ункті </w:t>
      </w:r>
      <w:r w:rsidR="00781B1B">
        <w:rPr>
          <w:sz w:val="28"/>
          <w:szCs w:val="28"/>
        </w:rPr>
        <w:t xml:space="preserve">1 </w:t>
      </w:r>
      <w:r w:rsidR="00941653">
        <w:rPr>
          <w:sz w:val="28"/>
          <w:szCs w:val="28"/>
        </w:rPr>
        <w:t xml:space="preserve">цього </w:t>
      </w:r>
      <w:r w:rsidR="00781B1B">
        <w:rPr>
          <w:sz w:val="28"/>
          <w:szCs w:val="28"/>
        </w:rPr>
        <w:t>розпорядження</w:t>
      </w:r>
      <w:r w:rsidR="006167E0">
        <w:rPr>
          <w:sz w:val="28"/>
          <w:szCs w:val="28"/>
        </w:rPr>
        <w:t>.</w:t>
      </w:r>
    </w:p>
    <w:p w:rsidR="003A4EB4" w:rsidRDefault="003A4EB4" w:rsidP="00C82EA7">
      <w:pPr>
        <w:ind w:firstLine="567"/>
        <w:jc w:val="both"/>
        <w:rPr>
          <w:sz w:val="28"/>
          <w:szCs w:val="28"/>
        </w:rPr>
      </w:pPr>
    </w:p>
    <w:p w:rsidR="003A4EB4" w:rsidRDefault="003A4EB4" w:rsidP="007870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0B78E9">
        <w:rPr>
          <w:spacing w:val="-8"/>
          <w:sz w:val="28"/>
          <w:szCs w:val="28"/>
        </w:rPr>
        <w:t>«</w:t>
      </w:r>
      <w:r w:rsidR="000B78E9">
        <w:rPr>
          <w:sz w:val="28"/>
          <w:szCs w:val="28"/>
        </w:rPr>
        <w:t>Ковельське</w:t>
      </w:r>
      <w:r w:rsidR="000B78E9">
        <w:rPr>
          <w:spacing w:val="-8"/>
          <w:sz w:val="28"/>
          <w:szCs w:val="28"/>
        </w:rPr>
        <w:t xml:space="preserve"> лісове господарство»</w:t>
      </w:r>
      <w:r w:rsidR="000B78E9" w:rsidRPr="00EA0558">
        <w:rPr>
          <w:sz w:val="28"/>
          <w:szCs w:val="28"/>
        </w:rPr>
        <w:t xml:space="preserve"> (ЄДРПОУ </w:t>
      </w:r>
      <w:r w:rsidR="000B78E9">
        <w:rPr>
          <w:sz w:val="28"/>
          <w:szCs w:val="28"/>
        </w:rPr>
        <w:t>00991539</w:t>
      </w:r>
      <w:r w:rsidR="000B78E9" w:rsidRPr="00EA0558">
        <w:rPr>
          <w:sz w:val="28"/>
          <w:szCs w:val="28"/>
        </w:rPr>
        <w:t>)</w:t>
      </w:r>
      <w:r w:rsidRPr="00EA0558">
        <w:rPr>
          <w:sz w:val="28"/>
          <w:szCs w:val="28"/>
        </w:rPr>
        <w:t xml:space="preserve"> у постійне користування </w:t>
      </w:r>
      <w:r w:rsidRPr="00EA0558">
        <w:rPr>
          <w:spacing w:val="-4"/>
          <w:sz w:val="28"/>
          <w:szCs w:val="28"/>
        </w:rPr>
        <w:t>земельні ділянк</w:t>
      </w:r>
      <w:r w:rsidR="007F3E00" w:rsidRPr="00EA0558">
        <w:rPr>
          <w:spacing w:val="-4"/>
          <w:sz w:val="28"/>
          <w:szCs w:val="28"/>
        </w:rPr>
        <w:t>и</w:t>
      </w:r>
      <w:r w:rsidRPr="00EA0558">
        <w:rPr>
          <w:spacing w:val="-4"/>
          <w:sz w:val="28"/>
          <w:szCs w:val="28"/>
        </w:rPr>
        <w:t xml:space="preserve"> державної власності загальною площею </w:t>
      </w:r>
      <w:r w:rsidR="007E0814">
        <w:rPr>
          <w:spacing w:val="-4"/>
          <w:sz w:val="28"/>
          <w:szCs w:val="28"/>
        </w:rPr>
        <w:t xml:space="preserve">338,9688 </w:t>
      </w:r>
      <w:r w:rsidRPr="00EA0558">
        <w:rPr>
          <w:spacing w:val="-4"/>
          <w:sz w:val="28"/>
          <w:szCs w:val="28"/>
        </w:rPr>
        <w:t xml:space="preserve">га </w:t>
      </w:r>
      <w:r w:rsidRPr="000F33DF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Pr="00EF4670">
        <w:rPr>
          <w:sz w:val="28"/>
          <w:szCs w:val="28"/>
          <w:shd w:val="clear" w:color="auto" w:fill="FFFFFF"/>
          <w:lang w:val="ru-RU"/>
        </w:rPr>
        <w:t>’</w:t>
      </w:r>
      <w:r>
        <w:rPr>
          <w:sz w:val="28"/>
          <w:szCs w:val="28"/>
          <w:shd w:val="clear" w:color="auto" w:fill="FFFFFF"/>
        </w:rPr>
        <w:t>язаних з ним послуг</w:t>
      </w:r>
      <w:r w:rsidRPr="000F33DF">
        <w:rPr>
          <w:sz w:val="28"/>
          <w:szCs w:val="28"/>
        </w:rPr>
        <w:t xml:space="preserve"> [КВЦПЗ </w:t>
      </w:r>
      <w:r>
        <w:rPr>
          <w:sz w:val="28"/>
          <w:szCs w:val="28"/>
        </w:rPr>
        <w:t>09</w:t>
      </w:r>
      <w:r w:rsidRPr="000F33DF">
        <w:rPr>
          <w:sz w:val="28"/>
          <w:szCs w:val="28"/>
        </w:rPr>
        <w:t>.01]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без зміни</w:t>
      </w:r>
      <w:r>
        <w:rPr>
          <w:sz w:val="28"/>
          <w:szCs w:val="28"/>
        </w:rPr>
        <w:t xml:space="preserve"> їх</w:t>
      </w:r>
      <w:r w:rsidRPr="00C82EA7">
        <w:rPr>
          <w:sz w:val="28"/>
          <w:szCs w:val="28"/>
        </w:rPr>
        <w:t xml:space="preserve"> меж та цільового призначення</w:t>
      </w:r>
      <w:r w:rsidRPr="00341750">
        <w:rPr>
          <w:sz w:val="28"/>
          <w:szCs w:val="28"/>
        </w:rPr>
        <w:t xml:space="preserve"> </w:t>
      </w:r>
      <w:r w:rsidR="00145B48">
        <w:rPr>
          <w:sz w:val="28"/>
          <w:szCs w:val="28"/>
        </w:rPr>
        <w:t>згідно з додатком</w:t>
      </w:r>
      <w:r>
        <w:rPr>
          <w:sz w:val="28"/>
          <w:szCs w:val="28"/>
        </w:rPr>
        <w:t>.</w:t>
      </w:r>
    </w:p>
    <w:p w:rsidR="006564C2" w:rsidRDefault="006564C2" w:rsidP="00787014">
      <w:pPr>
        <w:ind w:firstLine="567"/>
        <w:jc w:val="both"/>
        <w:rPr>
          <w:sz w:val="28"/>
          <w:szCs w:val="28"/>
        </w:rPr>
      </w:pPr>
    </w:p>
    <w:p w:rsidR="00F528A5" w:rsidRDefault="00F528A5" w:rsidP="00F528A5">
      <w:pPr>
        <w:pStyle w:val="a8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2</w:t>
      </w:r>
    </w:p>
    <w:p w:rsidR="00F528A5" w:rsidRDefault="00F528A5" w:rsidP="00787014">
      <w:pPr>
        <w:jc w:val="center"/>
        <w:rPr>
          <w:sz w:val="28"/>
          <w:szCs w:val="28"/>
        </w:rPr>
      </w:pPr>
    </w:p>
    <w:p w:rsidR="00BC3665" w:rsidRDefault="00BC3665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0B78E9">
        <w:rPr>
          <w:spacing w:val="-8"/>
          <w:szCs w:val="28"/>
        </w:rPr>
        <w:t>«</w:t>
      </w:r>
      <w:r w:rsidR="000B78E9">
        <w:rPr>
          <w:szCs w:val="28"/>
        </w:rPr>
        <w:t>Ковельське</w:t>
      </w:r>
      <w:r w:rsidR="000B78E9">
        <w:rPr>
          <w:spacing w:val="-8"/>
          <w:szCs w:val="28"/>
        </w:rPr>
        <w:t xml:space="preserve"> лісове господарство»</w:t>
      </w:r>
      <w:r w:rsidR="000B78E9" w:rsidRPr="00EA0558">
        <w:rPr>
          <w:szCs w:val="28"/>
        </w:rPr>
        <w:t xml:space="preserve"> (ЄДРПОУ </w:t>
      </w:r>
      <w:r w:rsidR="000B78E9">
        <w:rPr>
          <w:szCs w:val="28"/>
        </w:rPr>
        <w:t>00991539</w:t>
      </w:r>
      <w:r w:rsidR="000B78E9" w:rsidRPr="00EA0558">
        <w:rPr>
          <w:szCs w:val="28"/>
        </w:rPr>
        <w:t>)</w:t>
      </w:r>
      <w:r w:rsidR="0045100F">
        <w:rPr>
          <w:szCs w:val="28"/>
        </w:rPr>
        <w:t xml:space="preserve"> 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BD6EF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1653"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4F34BD" w:rsidRDefault="004F34BD" w:rsidP="004F34BD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C82EA7" w:rsidRPr="00CF6D41" w:rsidRDefault="00C82EA7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F528A5" w:rsidP="00B60500">
      <w:pPr>
        <w:jc w:val="both"/>
        <w:rPr>
          <w:bCs/>
          <w:sz w:val="28"/>
          <w:szCs w:val="28"/>
        </w:rPr>
      </w:pPr>
      <w:r w:rsidRPr="009F07ED">
        <w:rPr>
          <w:rFonts w:eastAsia="Calibri"/>
          <w:sz w:val="28"/>
          <w:szCs w:val="28"/>
          <w:lang w:eastAsia="en-US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300AA" w:rsidRDefault="003300AA" w:rsidP="000536C3">
      <w:pPr>
        <w:ind w:left="5103"/>
        <w:rPr>
          <w:sz w:val="28"/>
          <w:szCs w:val="28"/>
        </w:rPr>
      </w:pPr>
    </w:p>
    <w:p w:rsidR="00AA7C10" w:rsidRDefault="00AA7C10" w:rsidP="000536C3">
      <w:pPr>
        <w:ind w:left="5103"/>
        <w:rPr>
          <w:sz w:val="28"/>
          <w:szCs w:val="28"/>
        </w:rPr>
      </w:pPr>
    </w:p>
    <w:p w:rsidR="00AA7C10" w:rsidRDefault="00AA7C10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145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AA7C10">
        <w:rPr>
          <w:sz w:val="28"/>
          <w:szCs w:val="28"/>
        </w:rPr>
        <w:t>начальника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AA7C10">
        <w:rPr>
          <w:sz w:val="28"/>
          <w:szCs w:val="28"/>
        </w:rPr>
        <w:t>військов</w:t>
      </w:r>
      <w:r w:rsidRPr="00F5163C">
        <w:rPr>
          <w:sz w:val="28"/>
          <w:szCs w:val="28"/>
        </w:rPr>
        <w:t xml:space="preserve">ої адміністрації </w:t>
      </w:r>
    </w:p>
    <w:p w:rsid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 w:rsidR="00BE0589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ділянк</w:t>
      </w:r>
      <w:r w:rsidR="00BE0589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та передач</w:t>
      </w:r>
      <w:r w:rsidR="007F3207">
        <w:rPr>
          <w:sz w:val="28"/>
          <w:szCs w:val="28"/>
        </w:rPr>
        <w:t>у</w:t>
      </w:r>
      <w:r w:rsidR="00BE05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земельн</w:t>
      </w:r>
      <w:r w:rsidR="00BE0589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BE0589">
        <w:rPr>
          <w:sz w:val="28"/>
          <w:szCs w:val="28"/>
        </w:rPr>
        <w:t>ок</w:t>
      </w:r>
    </w:p>
    <w:p w:rsidR="000536C3" w:rsidRP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0536C3" w:rsidRPr="0056101C" w:rsidRDefault="000536C3" w:rsidP="000536C3"/>
    <w:p w:rsidR="000536C3" w:rsidRPr="008A5F70" w:rsidRDefault="000536C3" w:rsidP="000536C3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0536C3" w:rsidRDefault="000536C3" w:rsidP="000536C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F3E00" w:rsidRDefault="000536C3" w:rsidP="003300AA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>земельних ділянок</w:t>
      </w:r>
      <w:r w:rsidR="004F34BD">
        <w:rPr>
          <w:rStyle w:val="af1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f1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7E0814">
        <w:rPr>
          <w:spacing w:val="-4"/>
          <w:sz w:val="28"/>
          <w:szCs w:val="28"/>
        </w:rPr>
        <w:t xml:space="preserve">338,9688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 w:rsidR="00BE0589">
        <w:rPr>
          <w:spacing w:val="-4"/>
          <w:sz w:val="28"/>
          <w:szCs w:val="28"/>
        </w:rPr>
        <w:t xml:space="preserve"> </w:t>
      </w:r>
    </w:p>
    <w:p w:rsidR="00145B48" w:rsidRPr="004F34BD" w:rsidRDefault="0012498E" w:rsidP="004F34BD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rStyle w:val="af1"/>
          <w:color w:val="000000"/>
          <w:sz w:val="28"/>
          <w:szCs w:val="28"/>
          <w:lang w:eastAsia="uk-UA"/>
        </w:rPr>
        <w:t>на які припиняю</w:t>
      </w:r>
      <w:r w:rsidR="00BE0589">
        <w:rPr>
          <w:rStyle w:val="af1"/>
          <w:color w:val="000000"/>
          <w:sz w:val="28"/>
          <w:szCs w:val="28"/>
          <w:lang w:eastAsia="uk-UA"/>
        </w:rPr>
        <w:t>ться прав</w:t>
      </w:r>
      <w:r>
        <w:rPr>
          <w:rStyle w:val="af1"/>
          <w:color w:val="000000"/>
          <w:sz w:val="28"/>
          <w:szCs w:val="28"/>
          <w:lang w:eastAsia="uk-UA"/>
        </w:rPr>
        <w:t xml:space="preserve">а </w:t>
      </w:r>
      <w:r w:rsidR="000536C3">
        <w:rPr>
          <w:rStyle w:val="af1"/>
          <w:color w:val="000000"/>
          <w:sz w:val="28"/>
          <w:szCs w:val="28"/>
          <w:lang w:eastAsia="uk-UA"/>
        </w:rPr>
        <w:t>постійного користування</w:t>
      </w:r>
      <w:r w:rsidR="00BE0589">
        <w:rPr>
          <w:rStyle w:val="af1"/>
          <w:color w:val="000000"/>
          <w:sz w:val="28"/>
          <w:szCs w:val="28"/>
          <w:lang w:eastAsia="uk-UA"/>
        </w:rPr>
        <w:t xml:space="preserve"> </w:t>
      </w:r>
      <w:r w:rsidR="00771E73">
        <w:rPr>
          <w:sz w:val="28"/>
          <w:szCs w:val="28"/>
        </w:rPr>
        <w:t>д</w:t>
      </w:r>
      <w:r w:rsidR="00BE0589">
        <w:rPr>
          <w:sz w:val="28"/>
          <w:szCs w:val="28"/>
        </w:rPr>
        <w:t>ержавному підп</w:t>
      </w:r>
      <w:r w:rsidR="007F3E00">
        <w:rPr>
          <w:sz w:val="28"/>
          <w:szCs w:val="28"/>
        </w:rPr>
        <w:t>р</w:t>
      </w:r>
      <w:r w:rsidR="00BE0589">
        <w:rPr>
          <w:sz w:val="28"/>
          <w:szCs w:val="28"/>
        </w:rPr>
        <w:t xml:space="preserve">иємству </w:t>
      </w:r>
      <w:r w:rsidR="00221851">
        <w:rPr>
          <w:spacing w:val="-8"/>
          <w:sz w:val="28"/>
          <w:szCs w:val="28"/>
        </w:rPr>
        <w:t>«</w:t>
      </w:r>
      <w:r w:rsidR="000B78E9">
        <w:rPr>
          <w:spacing w:val="-8"/>
          <w:sz w:val="28"/>
          <w:szCs w:val="28"/>
        </w:rPr>
        <w:t xml:space="preserve">Старовижівське </w:t>
      </w:r>
      <w:r w:rsidR="00221851">
        <w:rPr>
          <w:spacing w:val="-8"/>
          <w:sz w:val="28"/>
          <w:szCs w:val="28"/>
        </w:rPr>
        <w:t>лісове господарство»</w:t>
      </w:r>
      <w:r w:rsidR="00145B48">
        <w:rPr>
          <w:spacing w:val="-8"/>
          <w:sz w:val="28"/>
          <w:szCs w:val="28"/>
        </w:rPr>
        <w:t xml:space="preserve"> та </w:t>
      </w:r>
      <w:r w:rsidR="00145B48">
        <w:rPr>
          <w:rStyle w:val="af1"/>
          <w:color w:val="000000"/>
          <w:sz w:val="28"/>
          <w:szCs w:val="28"/>
          <w:lang w:eastAsia="uk-UA"/>
        </w:rPr>
        <w:t xml:space="preserve">передаються </w:t>
      </w:r>
      <w:r w:rsidR="00145B48">
        <w:rPr>
          <w:sz w:val="28"/>
          <w:szCs w:val="28"/>
        </w:rPr>
        <w:t xml:space="preserve">державному підприємству </w:t>
      </w:r>
      <w:r w:rsidR="00221851">
        <w:rPr>
          <w:sz w:val="28"/>
          <w:szCs w:val="28"/>
        </w:rPr>
        <w:t>«</w:t>
      </w:r>
      <w:r w:rsidR="000B78E9">
        <w:rPr>
          <w:sz w:val="28"/>
          <w:szCs w:val="28"/>
        </w:rPr>
        <w:t xml:space="preserve">Ковельське </w:t>
      </w:r>
      <w:r w:rsidR="00221851">
        <w:rPr>
          <w:sz w:val="28"/>
          <w:szCs w:val="28"/>
        </w:rPr>
        <w:t>лісове</w:t>
      </w:r>
      <w:r w:rsidR="00221851" w:rsidRPr="00BD6EF0">
        <w:rPr>
          <w:sz w:val="28"/>
          <w:szCs w:val="28"/>
        </w:rPr>
        <w:t xml:space="preserve">  господарство</w:t>
      </w:r>
      <w:r w:rsidR="00221851">
        <w:rPr>
          <w:spacing w:val="-8"/>
          <w:sz w:val="28"/>
          <w:szCs w:val="28"/>
        </w:rPr>
        <w:t>»</w:t>
      </w:r>
      <w:r w:rsidR="00221851">
        <w:rPr>
          <w:sz w:val="28"/>
          <w:szCs w:val="28"/>
        </w:rPr>
        <w:t xml:space="preserve"> </w:t>
      </w:r>
      <w:r w:rsidR="00145B48">
        <w:rPr>
          <w:rStyle w:val="af1"/>
          <w:color w:val="000000"/>
          <w:sz w:val="28"/>
          <w:szCs w:val="28"/>
          <w:lang w:eastAsia="uk-UA"/>
        </w:rPr>
        <w:t>у постійне користування</w:t>
      </w:r>
      <w:r w:rsidR="00145B48" w:rsidRPr="004F2CCF">
        <w:rPr>
          <w:sz w:val="28"/>
          <w:szCs w:val="28"/>
        </w:rPr>
        <w:t xml:space="preserve"> </w:t>
      </w:r>
      <w:r w:rsidR="00145B48" w:rsidRPr="005540F5">
        <w:rPr>
          <w:sz w:val="28"/>
        </w:rPr>
        <w:t xml:space="preserve">для ведення лісового </w:t>
      </w:r>
      <w:r w:rsidR="00145B48" w:rsidRPr="00B83A02">
        <w:rPr>
          <w:sz w:val="28"/>
          <w:szCs w:val="28"/>
        </w:rPr>
        <w:t>господарства</w:t>
      </w:r>
      <w:r w:rsidR="00145B48" w:rsidRPr="00B83A02">
        <w:rPr>
          <w:rFonts w:eastAsia="Calibri"/>
          <w:bCs/>
          <w:sz w:val="28"/>
          <w:szCs w:val="28"/>
        </w:rPr>
        <w:t xml:space="preserve"> </w:t>
      </w:r>
      <w:r w:rsidR="00145B48" w:rsidRPr="00B83A02">
        <w:rPr>
          <w:sz w:val="28"/>
          <w:szCs w:val="28"/>
          <w:shd w:val="clear" w:color="auto" w:fill="FFFFFF"/>
        </w:rPr>
        <w:t>і пов</w:t>
      </w:r>
      <w:r w:rsidR="00145B48">
        <w:rPr>
          <w:sz w:val="28"/>
          <w:szCs w:val="28"/>
          <w:shd w:val="clear" w:color="auto" w:fill="FFFFFF"/>
        </w:rPr>
        <w:t>’</w:t>
      </w:r>
      <w:r w:rsidR="00145B48" w:rsidRPr="00B83A02">
        <w:rPr>
          <w:sz w:val="28"/>
          <w:szCs w:val="28"/>
          <w:shd w:val="clear" w:color="auto" w:fill="FFFFFF"/>
        </w:rPr>
        <w:t xml:space="preserve">язаних з ним </w:t>
      </w:r>
      <w:r w:rsidR="00145B48" w:rsidRPr="00EB7ABC">
        <w:rPr>
          <w:sz w:val="28"/>
          <w:szCs w:val="28"/>
          <w:shd w:val="clear" w:color="auto" w:fill="FFFFFF"/>
        </w:rPr>
        <w:t>послуг</w:t>
      </w:r>
      <w:r w:rsidR="00145B48" w:rsidRPr="00EB7ABC">
        <w:rPr>
          <w:sz w:val="28"/>
          <w:szCs w:val="28"/>
        </w:rPr>
        <w:t xml:space="preserve"> [</w:t>
      </w:r>
      <w:r w:rsidR="00145B48" w:rsidRPr="00EB7ABC">
        <w:rPr>
          <w:rFonts w:eastAsia="Calibri"/>
          <w:bCs/>
          <w:sz w:val="28"/>
          <w:szCs w:val="28"/>
        </w:rPr>
        <w:t>КВЦПЗ 09.01</w:t>
      </w:r>
      <w:r w:rsidR="00145B48" w:rsidRPr="00EB7ABC">
        <w:rPr>
          <w:sz w:val="28"/>
          <w:szCs w:val="28"/>
        </w:rPr>
        <w:t>]</w:t>
      </w:r>
      <w:r w:rsidR="00F528A5">
        <w:rPr>
          <w:sz w:val="28"/>
          <w:szCs w:val="28"/>
        </w:rPr>
        <w:t xml:space="preserve"> землі </w:t>
      </w:r>
      <w:r w:rsidR="00F528A5" w:rsidRPr="005540F5">
        <w:rPr>
          <w:sz w:val="28"/>
          <w:szCs w:val="28"/>
        </w:rPr>
        <w:t>лісогосподарського призначення державної власності</w:t>
      </w:r>
    </w:p>
    <w:p w:rsidR="008A331B" w:rsidRPr="0056101C" w:rsidRDefault="008A331B" w:rsidP="003300AA">
      <w:pPr>
        <w:jc w:val="center"/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720F8D" w:rsidRPr="00A769EC" w:rsidTr="007F3207">
        <w:trPr>
          <w:trHeight w:val="787"/>
        </w:trPr>
        <w:tc>
          <w:tcPr>
            <w:tcW w:w="745" w:type="dxa"/>
          </w:tcPr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720F8D" w:rsidRPr="00A769EC" w:rsidRDefault="00720F8D" w:rsidP="00720F8D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380" w:type="dxa"/>
          </w:tcPr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</w:p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20F8D" w:rsidRPr="00A769EC" w:rsidTr="007F3207">
        <w:trPr>
          <w:trHeight w:val="70"/>
        </w:trPr>
        <w:tc>
          <w:tcPr>
            <w:tcW w:w="745" w:type="dxa"/>
          </w:tcPr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380" w:type="dxa"/>
          </w:tcPr>
          <w:p w:rsidR="00720F8D" w:rsidRPr="00A769EC" w:rsidRDefault="00720F8D" w:rsidP="00720F8D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74781A" w:rsidRPr="00A769EC" w:rsidTr="007C4254">
        <w:trPr>
          <w:trHeight w:val="70"/>
        </w:trPr>
        <w:tc>
          <w:tcPr>
            <w:tcW w:w="745" w:type="dxa"/>
            <w:vAlign w:val="bottom"/>
          </w:tcPr>
          <w:p w:rsidR="0074781A" w:rsidRPr="00F528A5" w:rsidRDefault="0074781A" w:rsidP="0074781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528A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4781A" w:rsidRPr="00CF4FDF" w:rsidRDefault="007E0814" w:rsidP="0074781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0,7284</w:t>
            </w:r>
          </w:p>
        </w:tc>
        <w:tc>
          <w:tcPr>
            <w:tcW w:w="6380" w:type="dxa"/>
            <w:vAlign w:val="bottom"/>
          </w:tcPr>
          <w:p w:rsidR="0074781A" w:rsidRPr="00CF4FDF" w:rsidRDefault="0074781A" w:rsidP="007E0814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 w:rsidR="007E0814"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 w:rsidR="007E0814">
              <w:rPr>
                <w:color w:val="000000"/>
                <w:sz w:val="28"/>
                <w:szCs w:val="28"/>
              </w:rPr>
              <w:t>07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 w:rsidR="007E0814">
              <w:rPr>
                <w:color w:val="000000"/>
                <w:sz w:val="28"/>
                <w:szCs w:val="28"/>
              </w:rPr>
              <w:t>139</w:t>
            </w:r>
          </w:p>
        </w:tc>
      </w:tr>
      <w:tr w:rsidR="004F34BD" w:rsidRPr="00A769EC" w:rsidTr="0018705A">
        <w:trPr>
          <w:trHeight w:val="240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71,0935</w:t>
            </w:r>
          </w:p>
        </w:tc>
        <w:tc>
          <w:tcPr>
            <w:tcW w:w="6380" w:type="dxa"/>
          </w:tcPr>
          <w:p w:rsidR="004F34BD" w:rsidRDefault="007E0814" w:rsidP="004F34BD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>
              <w:rPr>
                <w:color w:val="000000"/>
                <w:sz w:val="28"/>
                <w:szCs w:val="28"/>
              </w:rPr>
              <w:t>140</w:t>
            </w:r>
          </w:p>
        </w:tc>
      </w:tr>
      <w:tr w:rsidR="004F34BD" w:rsidRPr="00A769EC" w:rsidTr="0018705A">
        <w:trPr>
          <w:trHeight w:val="234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5,2685</w:t>
            </w:r>
          </w:p>
        </w:tc>
        <w:tc>
          <w:tcPr>
            <w:tcW w:w="6380" w:type="dxa"/>
          </w:tcPr>
          <w:p w:rsidR="004F34BD" w:rsidRDefault="007E0814" w:rsidP="004F34BD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>
              <w:rPr>
                <w:color w:val="000000"/>
                <w:sz w:val="28"/>
                <w:szCs w:val="28"/>
              </w:rPr>
              <w:t>141</w:t>
            </w:r>
          </w:p>
        </w:tc>
      </w:tr>
      <w:tr w:rsidR="004F34BD" w:rsidRPr="00A769EC" w:rsidTr="00CB29D0">
        <w:trPr>
          <w:trHeight w:val="202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0,3759</w:t>
            </w:r>
          </w:p>
        </w:tc>
        <w:tc>
          <w:tcPr>
            <w:tcW w:w="6380" w:type="dxa"/>
          </w:tcPr>
          <w:p w:rsidR="004F34BD" w:rsidRDefault="007E0814" w:rsidP="004F34BD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>
              <w:rPr>
                <w:color w:val="000000"/>
                <w:sz w:val="28"/>
                <w:szCs w:val="28"/>
              </w:rPr>
              <w:t>142</w:t>
            </w:r>
          </w:p>
        </w:tc>
      </w:tr>
      <w:tr w:rsidR="004F34BD" w:rsidRPr="00A769EC" w:rsidTr="0018705A">
        <w:trPr>
          <w:trHeight w:val="234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1,6392</w:t>
            </w:r>
          </w:p>
        </w:tc>
        <w:tc>
          <w:tcPr>
            <w:tcW w:w="6380" w:type="dxa"/>
          </w:tcPr>
          <w:p w:rsidR="004F34BD" w:rsidRDefault="007E0814" w:rsidP="004F34BD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>
              <w:rPr>
                <w:color w:val="000000"/>
                <w:sz w:val="28"/>
                <w:szCs w:val="28"/>
              </w:rPr>
              <w:t>143</w:t>
            </w:r>
          </w:p>
        </w:tc>
      </w:tr>
      <w:tr w:rsidR="004F34BD" w:rsidRPr="00A769EC" w:rsidTr="0018705A">
        <w:trPr>
          <w:trHeight w:val="234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68,0475</w:t>
            </w:r>
          </w:p>
        </w:tc>
        <w:tc>
          <w:tcPr>
            <w:tcW w:w="6380" w:type="dxa"/>
          </w:tcPr>
          <w:p w:rsidR="004F34BD" w:rsidRDefault="007E0814" w:rsidP="004F34BD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>
              <w:rPr>
                <w:color w:val="000000"/>
                <w:sz w:val="28"/>
                <w:szCs w:val="28"/>
              </w:rPr>
              <w:t>07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>
              <w:rPr>
                <w:color w:val="000000"/>
                <w:sz w:val="28"/>
                <w:szCs w:val="28"/>
              </w:rPr>
              <w:t>144</w:t>
            </w:r>
          </w:p>
        </w:tc>
      </w:tr>
      <w:tr w:rsidR="004F34BD" w:rsidRPr="00A769EC" w:rsidTr="0018705A">
        <w:trPr>
          <w:trHeight w:val="234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188,6663</w:t>
            </w:r>
          </w:p>
        </w:tc>
        <w:tc>
          <w:tcPr>
            <w:tcW w:w="6380" w:type="dxa"/>
          </w:tcPr>
          <w:p w:rsidR="004F34BD" w:rsidRDefault="007E0814" w:rsidP="007E0814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52</w:t>
            </w:r>
            <w:r w:rsidRPr="00F528A5">
              <w:rPr>
                <w:color w:val="000000"/>
                <w:sz w:val="28"/>
                <w:szCs w:val="28"/>
              </w:rPr>
              <w:t>00:</w:t>
            </w:r>
            <w:r>
              <w:rPr>
                <w:color w:val="000000"/>
                <w:sz w:val="28"/>
                <w:szCs w:val="28"/>
              </w:rPr>
              <w:t>08</w:t>
            </w:r>
            <w:r w:rsidRPr="00F528A5">
              <w:rPr>
                <w:color w:val="000000"/>
                <w:sz w:val="28"/>
                <w:szCs w:val="28"/>
              </w:rPr>
              <w:t>:000:0</w:t>
            </w:r>
            <w:r>
              <w:rPr>
                <w:color w:val="000000"/>
                <w:sz w:val="28"/>
                <w:szCs w:val="28"/>
              </w:rPr>
              <w:t>002</w:t>
            </w:r>
          </w:p>
        </w:tc>
      </w:tr>
      <w:tr w:rsidR="004F34BD" w:rsidRPr="00A769EC" w:rsidTr="0018705A">
        <w:trPr>
          <w:trHeight w:val="234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1,853</w:t>
            </w:r>
          </w:p>
        </w:tc>
        <w:tc>
          <w:tcPr>
            <w:tcW w:w="6380" w:type="dxa"/>
          </w:tcPr>
          <w:p w:rsidR="004F34BD" w:rsidRDefault="007E0814" w:rsidP="00CB29D0">
            <w:pPr>
              <w:jc w:val="center"/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130</w:t>
            </w:r>
            <w:r w:rsidR="00CB29D0">
              <w:rPr>
                <w:color w:val="000000"/>
                <w:sz w:val="28"/>
                <w:szCs w:val="28"/>
              </w:rPr>
              <w:t>4</w:t>
            </w:r>
            <w:r w:rsidRPr="00F528A5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0</w:t>
            </w:r>
            <w:r w:rsidR="00CB29D0">
              <w:rPr>
                <w:color w:val="000000"/>
                <w:sz w:val="28"/>
                <w:szCs w:val="28"/>
              </w:rPr>
              <w:t>4</w:t>
            </w:r>
            <w:r w:rsidRPr="00F528A5">
              <w:rPr>
                <w:color w:val="000000"/>
                <w:sz w:val="28"/>
                <w:szCs w:val="28"/>
              </w:rPr>
              <w:t>:00</w:t>
            </w:r>
            <w:r w:rsidR="00CB29D0">
              <w:rPr>
                <w:color w:val="000000"/>
                <w:sz w:val="28"/>
                <w:szCs w:val="28"/>
              </w:rPr>
              <w:t>1</w:t>
            </w:r>
            <w:r w:rsidRPr="00F528A5">
              <w:rPr>
                <w:color w:val="000000"/>
                <w:sz w:val="28"/>
                <w:szCs w:val="28"/>
              </w:rPr>
              <w:t>:0</w:t>
            </w:r>
            <w:r>
              <w:rPr>
                <w:color w:val="000000"/>
                <w:sz w:val="28"/>
                <w:szCs w:val="28"/>
              </w:rPr>
              <w:t>057</w:t>
            </w:r>
          </w:p>
        </w:tc>
      </w:tr>
      <w:tr w:rsidR="004F34BD" w:rsidRPr="00A769EC" w:rsidTr="0018705A">
        <w:trPr>
          <w:trHeight w:val="234"/>
        </w:trPr>
        <w:tc>
          <w:tcPr>
            <w:tcW w:w="745" w:type="dxa"/>
            <w:vAlign w:val="bottom"/>
          </w:tcPr>
          <w:p w:rsidR="004F34BD" w:rsidRPr="00F528A5" w:rsidRDefault="004F34BD" w:rsidP="004F34BD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4F34BD" w:rsidRPr="00CF4FDF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0,7157</w:t>
            </w:r>
          </w:p>
        </w:tc>
        <w:tc>
          <w:tcPr>
            <w:tcW w:w="6380" w:type="dxa"/>
          </w:tcPr>
          <w:p w:rsidR="004F34BD" w:rsidRDefault="007E0814" w:rsidP="007E0814">
            <w:pPr>
              <w:jc w:val="center"/>
            </w:pPr>
            <w:r>
              <w:rPr>
                <w:color w:val="000000"/>
                <w:sz w:val="28"/>
                <w:szCs w:val="28"/>
              </w:rPr>
              <w:t>0725081302:02:002:0039</w:t>
            </w:r>
          </w:p>
        </w:tc>
      </w:tr>
      <w:tr w:rsidR="007E0814" w:rsidRPr="00A769EC" w:rsidTr="0018705A">
        <w:trPr>
          <w:trHeight w:val="234"/>
        </w:trPr>
        <w:tc>
          <w:tcPr>
            <w:tcW w:w="745" w:type="dxa"/>
            <w:vAlign w:val="bottom"/>
          </w:tcPr>
          <w:p w:rsidR="007E0814" w:rsidRPr="00F528A5" w:rsidRDefault="007E0814" w:rsidP="004F34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7E0814" w:rsidRDefault="007E0814" w:rsidP="004F34B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0,5808</w:t>
            </w:r>
          </w:p>
        </w:tc>
        <w:tc>
          <w:tcPr>
            <w:tcW w:w="6380" w:type="dxa"/>
          </w:tcPr>
          <w:p w:rsidR="007E0814" w:rsidRPr="00FB72F3" w:rsidRDefault="00CB29D0" w:rsidP="007E0814">
            <w:pPr>
              <w:jc w:val="center"/>
              <w:rPr>
                <w:color w:val="000000"/>
                <w:sz w:val="28"/>
                <w:szCs w:val="28"/>
              </w:rPr>
            </w:pPr>
            <w:r w:rsidRPr="00F528A5">
              <w:rPr>
                <w:color w:val="000000"/>
                <w:sz w:val="28"/>
                <w:szCs w:val="28"/>
              </w:rPr>
              <w:t>072508</w:t>
            </w:r>
            <w:r>
              <w:rPr>
                <w:color w:val="000000"/>
                <w:sz w:val="28"/>
                <w:szCs w:val="28"/>
              </w:rPr>
              <w:t>1301</w:t>
            </w:r>
            <w:r w:rsidRPr="00F528A5"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>01</w:t>
            </w:r>
            <w:r w:rsidRPr="00F528A5">
              <w:rPr>
                <w:color w:val="000000"/>
                <w:sz w:val="28"/>
                <w:szCs w:val="28"/>
              </w:rPr>
              <w:t>:00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F528A5">
              <w:rPr>
                <w:color w:val="000000"/>
                <w:sz w:val="28"/>
                <w:szCs w:val="28"/>
              </w:rPr>
              <w:t>:0</w:t>
            </w:r>
            <w:r>
              <w:rPr>
                <w:color w:val="000000"/>
                <w:sz w:val="28"/>
                <w:szCs w:val="28"/>
              </w:rPr>
              <w:t>057</w:t>
            </w:r>
          </w:p>
        </w:tc>
      </w:tr>
    </w:tbl>
    <w:p w:rsidR="000536C3" w:rsidRPr="003D2EDD" w:rsidRDefault="000536C3" w:rsidP="000536C3">
      <w:pPr>
        <w:jc w:val="center"/>
        <w:rPr>
          <w:sz w:val="28"/>
        </w:rPr>
      </w:pPr>
      <w:r>
        <w:rPr>
          <w:sz w:val="28"/>
        </w:rPr>
        <w:t>_________________________________</w:t>
      </w:r>
    </w:p>
    <w:p w:rsidR="000536C3" w:rsidRDefault="000536C3" w:rsidP="000536C3">
      <w:pPr>
        <w:ind w:left="5103"/>
        <w:rPr>
          <w:sz w:val="28"/>
          <w:szCs w:val="28"/>
        </w:rPr>
      </w:pPr>
    </w:p>
    <w:p w:rsidR="000536C3" w:rsidRDefault="000536C3" w:rsidP="000536C3">
      <w:pPr>
        <w:ind w:left="5103"/>
        <w:rPr>
          <w:sz w:val="28"/>
          <w:szCs w:val="28"/>
        </w:rPr>
      </w:pPr>
    </w:p>
    <w:p w:rsidR="000536C3" w:rsidRDefault="000536C3" w:rsidP="000536C3">
      <w:pPr>
        <w:ind w:left="5103"/>
        <w:rPr>
          <w:sz w:val="28"/>
          <w:szCs w:val="28"/>
        </w:rPr>
      </w:pPr>
    </w:p>
    <w:sectPr w:rsidR="000536C3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305" w:rsidRDefault="00020305" w:rsidP="00E96CA4">
      <w:r>
        <w:separator/>
      </w:r>
    </w:p>
  </w:endnote>
  <w:endnote w:type="continuationSeparator" w:id="0">
    <w:p w:rsidR="00020305" w:rsidRDefault="00020305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305" w:rsidRDefault="00020305" w:rsidP="00E96CA4">
      <w:r>
        <w:separator/>
      </w:r>
    </w:p>
  </w:footnote>
  <w:footnote w:type="continuationSeparator" w:id="0">
    <w:p w:rsidR="00020305" w:rsidRDefault="00020305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0305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B78E9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1D4C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1851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28E8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0E51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D2F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34BD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4C2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19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46E32"/>
    <w:rsid w:val="0074781A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0814"/>
    <w:rsid w:val="007E162E"/>
    <w:rsid w:val="007E2C32"/>
    <w:rsid w:val="007E44F4"/>
    <w:rsid w:val="007E5996"/>
    <w:rsid w:val="007F013F"/>
    <w:rsid w:val="007F1871"/>
    <w:rsid w:val="007F1D3F"/>
    <w:rsid w:val="007F3207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A2F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47A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69EC"/>
    <w:rsid w:val="00A7779B"/>
    <w:rsid w:val="00A80943"/>
    <w:rsid w:val="00A81C4D"/>
    <w:rsid w:val="00A81DFE"/>
    <w:rsid w:val="00A843A0"/>
    <w:rsid w:val="00A8550D"/>
    <w:rsid w:val="00A855E9"/>
    <w:rsid w:val="00A85AC7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A7C10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00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574D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C6A78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9D0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D02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1FA2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F93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48FA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8A5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7A91EA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F52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2022-12-07T08:46:00Z</cp:lastPrinted>
  <dcterms:created xsi:type="dcterms:W3CDTF">2022-12-07T08:47:00Z</dcterms:created>
  <dcterms:modified xsi:type="dcterms:W3CDTF">2022-12-12T09:08:00Z</dcterms:modified>
</cp:coreProperties>
</file>