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FD7" w:rsidRDefault="00FE4FD7" w:rsidP="00FE4FD7">
      <w:pPr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76250" cy="6762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4FD7" w:rsidRDefault="00FE4FD7" w:rsidP="00FE4FD7">
      <w:pPr>
        <w:jc w:val="center"/>
        <w:rPr>
          <w:sz w:val="16"/>
          <w:szCs w:val="16"/>
          <w:lang w:val="uk-UA"/>
        </w:rPr>
      </w:pPr>
    </w:p>
    <w:p w:rsidR="00FE4FD7" w:rsidRDefault="00FE4FD7" w:rsidP="00FE4FD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ВОЛИНСЬКА ОБЛАСНА ДЕРЖАВНА АДМІНІСТРАЦІЯ</w:t>
      </w:r>
    </w:p>
    <w:p w:rsidR="00FE4FD7" w:rsidRDefault="00FE4FD7" w:rsidP="00FE4FD7">
      <w:pPr>
        <w:jc w:val="center"/>
        <w:rPr>
          <w:sz w:val="28"/>
          <w:szCs w:val="28"/>
          <w:lang w:val="uk-UA"/>
        </w:rPr>
      </w:pPr>
    </w:p>
    <w:p w:rsidR="00FE4FD7" w:rsidRPr="00756B26" w:rsidRDefault="00FE4FD7" w:rsidP="00FE4FD7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  <w:r w:rsidR="00756B26" w:rsidRPr="00756B26">
        <w:rPr>
          <w:b/>
          <w:sz w:val="32"/>
          <w:szCs w:val="32"/>
        </w:rPr>
        <w:t xml:space="preserve"> </w:t>
      </w:r>
      <w:r w:rsidR="00756B26">
        <w:rPr>
          <w:b/>
          <w:sz w:val="32"/>
          <w:szCs w:val="32"/>
          <w:lang w:val="uk-UA"/>
        </w:rPr>
        <w:t>ГОЛОВИ</w:t>
      </w:r>
    </w:p>
    <w:p w:rsidR="00FE4FD7" w:rsidRDefault="00FE4FD7" w:rsidP="00FE4FD7">
      <w:pPr>
        <w:rPr>
          <w:sz w:val="28"/>
          <w:szCs w:val="28"/>
          <w:lang w:val="uk-UA"/>
        </w:rPr>
      </w:pPr>
    </w:p>
    <w:p w:rsidR="00FE4FD7" w:rsidRDefault="003B2659" w:rsidP="00CD5FE1">
      <w:pPr>
        <w:tabs>
          <w:tab w:val="left" w:pos="9570"/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="00DD2048">
        <w:rPr>
          <w:sz w:val="28"/>
          <w:szCs w:val="28"/>
          <w:lang w:val="uk-UA"/>
        </w:rPr>
        <w:t xml:space="preserve"> </w:t>
      </w:r>
      <w:r w:rsidR="00626B63">
        <w:rPr>
          <w:sz w:val="28"/>
          <w:szCs w:val="28"/>
          <w:lang w:val="uk-UA"/>
        </w:rPr>
        <w:t>лютого 2021</w:t>
      </w:r>
      <w:r w:rsidR="00FE4FD7">
        <w:rPr>
          <w:sz w:val="28"/>
          <w:szCs w:val="28"/>
          <w:lang w:val="uk-UA"/>
        </w:rPr>
        <w:t xml:space="preserve"> року      </w:t>
      </w:r>
      <w:r w:rsidR="0090470F">
        <w:rPr>
          <w:sz w:val="28"/>
          <w:szCs w:val="28"/>
          <w:lang w:val="uk-UA"/>
        </w:rPr>
        <w:t xml:space="preserve">  </w:t>
      </w:r>
      <w:r w:rsidR="00756B26">
        <w:rPr>
          <w:sz w:val="28"/>
          <w:szCs w:val="28"/>
          <w:lang w:val="uk-UA"/>
        </w:rPr>
        <w:t xml:space="preserve">          </w:t>
      </w:r>
      <w:r w:rsidR="00DD2048">
        <w:rPr>
          <w:sz w:val="28"/>
          <w:szCs w:val="28"/>
          <w:lang w:val="uk-UA"/>
        </w:rPr>
        <w:t xml:space="preserve">    </w:t>
      </w:r>
      <w:r w:rsidR="004B4B8A" w:rsidRPr="00D73563">
        <w:rPr>
          <w:sz w:val="28"/>
          <w:szCs w:val="28"/>
        </w:rPr>
        <w:t xml:space="preserve">   </w:t>
      </w:r>
      <w:r w:rsidR="0031755A">
        <w:rPr>
          <w:sz w:val="28"/>
          <w:szCs w:val="28"/>
          <w:lang w:val="uk-UA"/>
        </w:rPr>
        <w:t xml:space="preserve">    </w:t>
      </w:r>
      <w:r w:rsidR="002B6606">
        <w:rPr>
          <w:sz w:val="28"/>
          <w:szCs w:val="28"/>
          <w:lang w:val="uk-UA"/>
        </w:rPr>
        <w:t>м.</w:t>
      </w:r>
      <w:r w:rsidR="00DD2048">
        <w:rPr>
          <w:sz w:val="28"/>
          <w:szCs w:val="28"/>
          <w:lang w:val="uk-UA"/>
        </w:rPr>
        <w:t xml:space="preserve"> </w:t>
      </w:r>
      <w:r w:rsidR="002B6606">
        <w:rPr>
          <w:sz w:val="28"/>
          <w:szCs w:val="28"/>
          <w:lang w:val="uk-UA"/>
        </w:rPr>
        <w:t xml:space="preserve">Луцьк        </w:t>
      </w:r>
      <w:r w:rsidR="00FE4FD7">
        <w:rPr>
          <w:sz w:val="28"/>
          <w:szCs w:val="28"/>
          <w:lang w:val="uk-UA"/>
        </w:rPr>
        <w:t xml:space="preserve">           </w:t>
      </w:r>
      <w:r w:rsidR="002B6606">
        <w:rPr>
          <w:sz w:val="28"/>
          <w:szCs w:val="28"/>
          <w:lang w:val="uk-UA"/>
        </w:rPr>
        <w:t xml:space="preserve">       </w:t>
      </w:r>
      <w:r w:rsidR="0090470F">
        <w:rPr>
          <w:sz w:val="28"/>
          <w:szCs w:val="28"/>
          <w:lang w:val="uk-UA"/>
        </w:rPr>
        <w:t xml:space="preserve">  </w:t>
      </w:r>
      <w:r w:rsidR="00FE4FD7">
        <w:rPr>
          <w:sz w:val="28"/>
          <w:szCs w:val="28"/>
          <w:lang w:val="uk-UA"/>
        </w:rPr>
        <w:t xml:space="preserve"> </w:t>
      </w:r>
      <w:r w:rsidR="00FE4FD7" w:rsidRPr="00FE4FD7">
        <w:rPr>
          <w:sz w:val="28"/>
          <w:szCs w:val="28"/>
          <w:lang w:val="uk-UA"/>
        </w:rPr>
        <w:t xml:space="preserve">       </w:t>
      </w:r>
      <w:r w:rsidR="00B84052">
        <w:rPr>
          <w:sz w:val="28"/>
          <w:szCs w:val="28"/>
          <w:lang w:val="uk-UA"/>
        </w:rPr>
        <w:t xml:space="preserve"> </w:t>
      </w:r>
      <w:r w:rsidR="004B4B8A" w:rsidRPr="00D73563">
        <w:rPr>
          <w:sz w:val="28"/>
          <w:szCs w:val="28"/>
        </w:rPr>
        <w:t xml:space="preserve">        </w:t>
      </w:r>
      <w:r w:rsidR="00FE4FD7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64</w:t>
      </w:r>
      <w:r w:rsidR="00FE4FD7">
        <w:rPr>
          <w:sz w:val="28"/>
          <w:szCs w:val="28"/>
          <w:lang w:val="uk-UA"/>
        </w:rPr>
        <w:tab/>
      </w:r>
      <w:r w:rsidR="00CD5FE1">
        <w:rPr>
          <w:sz w:val="28"/>
          <w:szCs w:val="28"/>
          <w:lang w:val="uk-UA"/>
        </w:rPr>
        <w:tab/>
      </w:r>
    </w:p>
    <w:p w:rsidR="00FE4FD7" w:rsidRPr="0031755A" w:rsidRDefault="00FE4FD7" w:rsidP="00272DE8">
      <w:pPr>
        <w:tabs>
          <w:tab w:val="left" w:pos="709"/>
        </w:tabs>
        <w:rPr>
          <w:sz w:val="28"/>
          <w:szCs w:val="16"/>
          <w:lang w:val="uk-UA"/>
        </w:rPr>
      </w:pPr>
    </w:p>
    <w:p w:rsidR="00430DCB" w:rsidRDefault="004E14E2" w:rsidP="00143167">
      <w:pPr>
        <w:jc w:val="center"/>
        <w:rPr>
          <w:sz w:val="28"/>
          <w:szCs w:val="28"/>
          <w:lang w:val="uk-UA" w:eastAsia="uk-UA"/>
        </w:rPr>
      </w:pPr>
      <w:r w:rsidRPr="00756B26">
        <w:rPr>
          <w:sz w:val="28"/>
          <w:szCs w:val="28"/>
          <w:lang w:val="uk-UA" w:eastAsia="uk-UA"/>
        </w:rPr>
        <w:t xml:space="preserve">Про заходи </w:t>
      </w:r>
      <w:r w:rsidR="002B2A1A">
        <w:rPr>
          <w:sz w:val="28"/>
          <w:szCs w:val="28"/>
          <w:lang w:val="uk-UA" w:eastAsia="uk-UA"/>
        </w:rPr>
        <w:t>зі</w:t>
      </w:r>
      <w:r w:rsidR="00FE12E3" w:rsidRPr="00756B26">
        <w:rPr>
          <w:sz w:val="28"/>
          <w:szCs w:val="28"/>
          <w:lang w:val="uk-UA" w:eastAsia="uk-UA"/>
        </w:rPr>
        <w:t xml:space="preserve"> </w:t>
      </w:r>
      <w:r w:rsidR="00430DCB">
        <w:rPr>
          <w:sz w:val="28"/>
          <w:szCs w:val="28"/>
          <w:lang w:val="uk-UA" w:eastAsia="uk-UA"/>
        </w:rPr>
        <w:t xml:space="preserve">створення належних умов </w:t>
      </w:r>
    </w:p>
    <w:p w:rsidR="00251DC1" w:rsidRDefault="00430DCB" w:rsidP="00143167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для безпечного харчування у закладах освіти </w:t>
      </w:r>
    </w:p>
    <w:p w:rsidR="00FE12E3" w:rsidRPr="00756B26" w:rsidRDefault="00FE12E3" w:rsidP="00143167">
      <w:pPr>
        <w:jc w:val="center"/>
        <w:rPr>
          <w:sz w:val="28"/>
          <w:szCs w:val="28"/>
          <w:lang w:val="uk-UA"/>
        </w:rPr>
      </w:pPr>
      <w:r w:rsidRPr="00756B26">
        <w:rPr>
          <w:sz w:val="28"/>
          <w:szCs w:val="28"/>
          <w:lang w:val="uk-UA" w:eastAsia="uk-UA"/>
        </w:rPr>
        <w:t>Волинськ</w:t>
      </w:r>
      <w:r w:rsidR="00430DCB">
        <w:rPr>
          <w:sz w:val="28"/>
          <w:szCs w:val="28"/>
          <w:lang w:val="uk-UA" w:eastAsia="uk-UA"/>
        </w:rPr>
        <w:t>ої</w:t>
      </w:r>
      <w:r w:rsidRPr="00756B26">
        <w:rPr>
          <w:sz w:val="28"/>
          <w:szCs w:val="28"/>
          <w:lang w:val="uk-UA" w:eastAsia="uk-UA"/>
        </w:rPr>
        <w:t xml:space="preserve"> області</w:t>
      </w:r>
      <w:r w:rsidRPr="00756B26">
        <w:rPr>
          <w:sz w:val="28"/>
          <w:szCs w:val="28"/>
          <w:lang w:val="uk-UA"/>
        </w:rPr>
        <w:t xml:space="preserve"> </w:t>
      </w:r>
    </w:p>
    <w:p w:rsidR="00A966E0" w:rsidRPr="0031755A" w:rsidRDefault="00A966E0" w:rsidP="00A966E0">
      <w:pPr>
        <w:jc w:val="center"/>
        <w:rPr>
          <w:sz w:val="28"/>
          <w:szCs w:val="16"/>
          <w:lang w:val="uk-UA"/>
        </w:rPr>
      </w:pPr>
    </w:p>
    <w:p w:rsidR="00FE12E3" w:rsidRDefault="002B6606" w:rsidP="00C82A44">
      <w:pPr>
        <w:ind w:firstLine="567"/>
        <w:jc w:val="both"/>
        <w:rPr>
          <w:sz w:val="28"/>
          <w:szCs w:val="28"/>
          <w:lang w:val="uk-UA"/>
        </w:rPr>
      </w:pPr>
      <w:r w:rsidRPr="00DD2048">
        <w:rPr>
          <w:sz w:val="28"/>
          <w:szCs w:val="28"/>
          <w:lang w:val="uk-UA"/>
        </w:rPr>
        <w:t xml:space="preserve">Відповідно до </w:t>
      </w:r>
      <w:r w:rsidR="00DD2048" w:rsidRPr="00DD2048">
        <w:rPr>
          <w:sz w:val="28"/>
          <w:szCs w:val="28"/>
          <w:lang w:val="uk-UA"/>
        </w:rPr>
        <w:t>з</w:t>
      </w:r>
      <w:r w:rsidRPr="00DD2048">
        <w:rPr>
          <w:sz w:val="28"/>
          <w:szCs w:val="28"/>
          <w:lang w:val="uk-UA"/>
        </w:rPr>
        <w:t>акон</w:t>
      </w:r>
      <w:r w:rsidR="00430DCB" w:rsidRPr="00DD2048">
        <w:rPr>
          <w:sz w:val="28"/>
          <w:szCs w:val="28"/>
          <w:lang w:val="uk-UA"/>
        </w:rPr>
        <w:t>ів</w:t>
      </w:r>
      <w:r w:rsidRPr="00DD2048">
        <w:rPr>
          <w:sz w:val="28"/>
          <w:szCs w:val="28"/>
          <w:lang w:val="uk-UA"/>
        </w:rPr>
        <w:t xml:space="preserve"> України «Про місцеві державні адміністрації», </w:t>
      </w:r>
      <w:r w:rsidR="00430DCB" w:rsidRPr="00DD2048">
        <w:rPr>
          <w:sz w:val="28"/>
          <w:szCs w:val="28"/>
          <w:lang w:val="uk-UA"/>
        </w:rPr>
        <w:t xml:space="preserve">«Про освіту», </w:t>
      </w:r>
      <w:r w:rsidR="00172735" w:rsidRPr="00DD2048">
        <w:rPr>
          <w:sz w:val="28"/>
          <w:szCs w:val="28"/>
          <w:lang w:val="uk-UA"/>
        </w:rPr>
        <w:t>«Про</w:t>
      </w:r>
      <w:r w:rsidR="00626B63" w:rsidRPr="00DD2048">
        <w:rPr>
          <w:sz w:val="28"/>
          <w:szCs w:val="28"/>
          <w:lang w:val="uk-UA"/>
        </w:rPr>
        <w:t xml:space="preserve"> повну</w:t>
      </w:r>
      <w:r w:rsidR="00172735" w:rsidRPr="00DD2048">
        <w:rPr>
          <w:sz w:val="28"/>
          <w:szCs w:val="28"/>
          <w:lang w:val="uk-UA"/>
        </w:rPr>
        <w:t xml:space="preserve"> загальну середню освіту», «Про дошкільну освіту», «Про забезпечення санітарного та епідемічного благополуччя населення», «Про основні принципи та вимоги до безпечності та якості харчових продуктів», постанови Кабінету Міністрів України від 22</w:t>
      </w:r>
      <w:r w:rsidR="009F5EAB" w:rsidRPr="00DD2048">
        <w:rPr>
          <w:sz w:val="28"/>
          <w:szCs w:val="28"/>
          <w:lang w:val="uk-UA"/>
        </w:rPr>
        <w:t xml:space="preserve"> листопада </w:t>
      </w:r>
      <w:r w:rsidR="00172735" w:rsidRPr="00DD2048">
        <w:rPr>
          <w:sz w:val="28"/>
          <w:szCs w:val="28"/>
          <w:lang w:val="uk-UA"/>
        </w:rPr>
        <w:t>2004 року №</w:t>
      </w:r>
      <w:r w:rsidR="0031755A">
        <w:rPr>
          <w:sz w:val="28"/>
          <w:szCs w:val="28"/>
          <w:lang w:val="uk-UA"/>
        </w:rPr>
        <w:t xml:space="preserve"> </w:t>
      </w:r>
      <w:r w:rsidR="00172735" w:rsidRPr="00DD2048">
        <w:rPr>
          <w:sz w:val="28"/>
          <w:szCs w:val="28"/>
          <w:lang w:val="uk-UA"/>
        </w:rPr>
        <w:t>1591 «Про затвердження норм харчування в нав</w:t>
      </w:r>
      <w:r w:rsidR="002B2A1A" w:rsidRPr="00DD2048">
        <w:rPr>
          <w:sz w:val="28"/>
          <w:szCs w:val="28"/>
          <w:lang w:val="uk-UA"/>
        </w:rPr>
        <w:t>чальних та оздоровчих закладах»</w:t>
      </w:r>
      <w:r w:rsidR="00172735" w:rsidRPr="00DD2048">
        <w:rPr>
          <w:sz w:val="28"/>
          <w:szCs w:val="28"/>
          <w:lang w:val="uk-UA"/>
        </w:rPr>
        <w:t xml:space="preserve">, на виконання </w:t>
      </w:r>
      <w:r w:rsidR="00626B63" w:rsidRPr="00DD2048">
        <w:rPr>
          <w:sz w:val="28"/>
          <w:szCs w:val="28"/>
          <w:lang w:val="uk-UA"/>
        </w:rPr>
        <w:t xml:space="preserve">протокольного </w:t>
      </w:r>
      <w:r w:rsidR="00172735" w:rsidRPr="00DD2048">
        <w:rPr>
          <w:sz w:val="28"/>
          <w:lang w:val="uk-UA"/>
        </w:rPr>
        <w:t>доручення Прем’єр-міністра України</w:t>
      </w:r>
      <w:r w:rsidR="00626B63" w:rsidRPr="00DD2048">
        <w:rPr>
          <w:sz w:val="28"/>
          <w:lang w:val="uk-UA"/>
        </w:rPr>
        <w:t xml:space="preserve"> </w:t>
      </w:r>
      <w:r w:rsidR="00DD2048" w:rsidRPr="00DD2048">
        <w:rPr>
          <w:sz w:val="28"/>
          <w:lang w:val="uk-UA"/>
        </w:rPr>
        <w:t>від 14 грудня 2020 року № 50773/0/1-20</w:t>
      </w:r>
      <w:r w:rsidR="00DD2048">
        <w:rPr>
          <w:sz w:val="28"/>
          <w:lang w:val="uk-UA"/>
        </w:rPr>
        <w:t xml:space="preserve">, </w:t>
      </w:r>
      <w:r w:rsidR="007C13FE" w:rsidRPr="00DD2048">
        <w:rPr>
          <w:sz w:val="28"/>
          <w:szCs w:val="28"/>
          <w:lang w:val="uk-UA"/>
        </w:rPr>
        <w:t>з метою</w:t>
      </w:r>
      <w:r w:rsidR="00172735" w:rsidRPr="00DD2048">
        <w:rPr>
          <w:sz w:val="28"/>
          <w:szCs w:val="28"/>
          <w:lang w:val="uk-UA"/>
        </w:rPr>
        <w:t xml:space="preserve"> створення належних умов для безпечного харчування </w:t>
      </w:r>
      <w:r w:rsidR="007D5CF4" w:rsidRPr="00DD2048">
        <w:rPr>
          <w:sz w:val="28"/>
          <w:szCs w:val="28"/>
          <w:lang w:val="uk-UA"/>
        </w:rPr>
        <w:t xml:space="preserve">учнів та вихованців </w:t>
      </w:r>
      <w:r w:rsidR="00172735" w:rsidRPr="00DD2048">
        <w:rPr>
          <w:sz w:val="28"/>
          <w:szCs w:val="28"/>
          <w:lang w:val="uk-UA"/>
        </w:rPr>
        <w:t xml:space="preserve">у закладах освіти, </w:t>
      </w:r>
      <w:r w:rsidR="007D5CF4" w:rsidRPr="00DD2048">
        <w:rPr>
          <w:sz w:val="28"/>
          <w:szCs w:val="28"/>
          <w:lang w:val="uk-UA"/>
        </w:rPr>
        <w:t xml:space="preserve">посилення контролю за дотриманням гігієнічних вимог до харчових продуктів на всіх стадіях їх виробництва та обігу </w:t>
      </w:r>
      <w:r w:rsidR="002B2A1A" w:rsidRPr="00DD2048">
        <w:rPr>
          <w:sz w:val="28"/>
          <w:szCs w:val="28"/>
          <w:lang w:val="uk-UA"/>
        </w:rPr>
        <w:t>і</w:t>
      </w:r>
      <w:r w:rsidR="007D5CF4" w:rsidRPr="00DD2048">
        <w:rPr>
          <w:sz w:val="28"/>
          <w:szCs w:val="28"/>
          <w:lang w:val="uk-UA"/>
        </w:rPr>
        <w:t xml:space="preserve"> запобігання випадків харчових отруєнь, гострих кишкових інфекцій</w:t>
      </w:r>
      <w:r w:rsidR="003E18E9" w:rsidRPr="00DD2048">
        <w:rPr>
          <w:sz w:val="28"/>
          <w:szCs w:val="28"/>
          <w:lang w:val="uk-UA"/>
        </w:rPr>
        <w:t xml:space="preserve"> в організованих дитячих колективах</w:t>
      </w:r>
      <w:r w:rsidR="001161C6" w:rsidRPr="00DD2048">
        <w:rPr>
          <w:sz w:val="28"/>
          <w:szCs w:val="28"/>
          <w:lang w:val="uk-UA"/>
        </w:rPr>
        <w:t>:</w:t>
      </w:r>
    </w:p>
    <w:p w:rsidR="0031755A" w:rsidRPr="0031755A" w:rsidRDefault="0031755A" w:rsidP="00C82A44">
      <w:pPr>
        <w:ind w:firstLine="567"/>
        <w:jc w:val="both"/>
        <w:rPr>
          <w:sz w:val="14"/>
          <w:szCs w:val="28"/>
          <w:lang w:val="uk-UA"/>
        </w:rPr>
      </w:pPr>
    </w:p>
    <w:p w:rsidR="0091784F" w:rsidRDefault="002B2A1A" w:rsidP="00C82A44">
      <w:pPr>
        <w:ind w:firstLine="567"/>
        <w:jc w:val="both"/>
        <w:rPr>
          <w:sz w:val="28"/>
          <w:szCs w:val="28"/>
          <w:lang w:val="uk-UA"/>
        </w:rPr>
      </w:pPr>
      <w:r w:rsidRPr="005622CC">
        <w:rPr>
          <w:sz w:val="28"/>
          <w:szCs w:val="28"/>
          <w:lang w:val="uk-UA"/>
        </w:rPr>
        <w:t xml:space="preserve">1. </w:t>
      </w:r>
      <w:r w:rsidR="00546730" w:rsidRPr="005622CC">
        <w:rPr>
          <w:sz w:val="28"/>
          <w:szCs w:val="28"/>
          <w:lang w:val="uk-UA"/>
        </w:rPr>
        <w:t>У</w:t>
      </w:r>
      <w:r w:rsidR="00DD2048">
        <w:rPr>
          <w:sz w:val="28"/>
          <w:szCs w:val="28"/>
          <w:lang w:val="uk-UA"/>
        </w:rPr>
        <w:t>творити</w:t>
      </w:r>
      <w:r w:rsidR="0091784F" w:rsidRPr="005622CC">
        <w:rPr>
          <w:sz w:val="28"/>
          <w:szCs w:val="28"/>
          <w:lang w:val="uk-UA"/>
        </w:rPr>
        <w:t xml:space="preserve"> робочу групу </w:t>
      </w:r>
      <w:r w:rsidR="001421B9" w:rsidRPr="005622CC">
        <w:rPr>
          <w:sz w:val="28"/>
          <w:szCs w:val="28"/>
          <w:lang w:val="uk-UA"/>
        </w:rPr>
        <w:t xml:space="preserve">з питань </w:t>
      </w:r>
      <w:r w:rsidRPr="005622CC">
        <w:rPr>
          <w:sz w:val="28"/>
          <w:szCs w:val="28"/>
          <w:lang w:val="uk-UA"/>
        </w:rPr>
        <w:t>безпечності і якості</w:t>
      </w:r>
      <w:r w:rsidR="001421B9" w:rsidRPr="005622CC">
        <w:rPr>
          <w:sz w:val="28"/>
          <w:szCs w:val="28"/>
          <w:lang w:val="uk-UA"/>
        </w:rPr>
        <w:t xml:space="preserve"> харчування дітей </w:t>
      </w:r>
      <w:r w:rsidR="00917527" w:rsidRPr="005622CC">
        <w:rPr>
          <w:sz w:val="28"/>
          <w:szCs w:val="28"/>
          <w:lang w:val="uk-UA"/>
        </w:rPr>
        <w:t>у</w:t>
      </w:r>
      <w:r w:rsidR="001421B9" w:rsidRPr="005622CC">
        <w:rPr>
          <w:sz w:val="28"/>
          <w:szCs w:val="28"/>
          <w:lang w:val="uk-UA"/>
        </w:rPr>
        <w:t xml:space="preserve"> закладах </w:t>
      </w:r>
      <w:r w:rsidR="00917527" w:rsidRPr="005622CC">
        <w:rPr>
          <w:sz w:val="28"/>
          <w:szCs w:val="28"/>
          <w:lang w:val="uk-UA"/>
        </w:rPr>
        <w:t xml:space="preserve">освіти </w:t>
      </w:r>
      <w:r w:rsidR="001421B9" w:rsidRPr="005622CC">
        <w:rPr>
          <w:sz w:val="28"/>
          <w:szCs w:val="28"/>
          <w:lang w:val="uk-UA"/>
        </w:rPr>
        <w:t xml:space="preserve">Волинської області </w:t>
      </w:r>
      <w:r w:rsidR="005622CC">
        <w:rPr>
          <w:sz w:val="28"/>
          <w:szCs w:val="28"/>
          <w:lang w:val="uk-UA"/>
        </w:rPr>
        <w:t>у складі</w:t>
      </w:r>
      <w:r w:rsidR="00DD2048">
        <w:rPr>
          <w:sz w:val="28"/>
          <w:szCs w:val="28"/>
          <w:lang w:val="uk-UA"/>
        </w:rPr>
        <w:t xml:space="preserve"> згідно з </w:t>
      </w:r>
      <w:r w:rsidR="005622CC">
        <w:rPr>
          <w:sz w:val="28"/>
          <w:szCs w:val="28"/>
          <w:lang w:val="uk-UA"/>
        </w:rPr>
        <w:t>дода</w:t>
      </w:r>
      <w:r w:rsidR="00DD2048">
        <w:rPr>
          <w:sz w:val="28"/>
          <w:szCs w:val="28"/>
          <w:lang w:val="uk-UA"/>
        </w:rPr>
        <w:t>тком</w:t>
      </w:r>
      <w:r w:rsidR="001421B9" w:rsidRPr="005622CC">
        <w:rPr>
          <w:sz w:val="28"/>
          <w:szCs w:val="28"/>
          <w:lang w:val="uk-UA"/>
        </w:rPr>
        <w:t>.</w:t>
      </w:r>
    </w:p>
    <w:p w:rsidR="0031755A" w:rsidRPr="0031755A" w:rsidRDefault="0031755A" w:rsidP="00C82A44">
      <w:pPr>
        <w:ind w:firstLine="567"/>
        <w:jc w:val="both"/>
        <w:rPr>
          <w:sz w:val="14"/>
          <w:szCs w:val="28"/>
          <w:lang w:val="uk-UA"/>
        </w:rPr>
      </w:pPr>
    </w:p>
    <w:p w:rsidR="00957837" w:rsidRDefault="0091784F" w:rsidP="00C82A44">
      <w:pPr>
        <w:ind w:firstLine="567"/>
        <w:jc w:val="both"/>
        <w:rPr>
          <w:sz w:val="28"/>
          <w:szCs w:val="28"/>
          <w:lang w:val="uk-UA"/>
        </w:rPr>
      </w:pPr>
      <w:r w:rsidRPr="00DD2048">
        <w:rPr>
          <w:sz w:val="28"/>
          <w:szCs w:val="28"/>
          <w:lang w:val="uk-UA"/>
        </w:rPr>
        <w:t>2</w:t>
      </w:r>
      <w:r w:rsidR="00FE12E3" w:rsidRPr="00DD2048">
        <w:rPr>
          <w:sz w:val="28"/>
          <w:szCs w:val="28"/>
          <w:lang w:val="uk-UA"/>
        </w:rPr>
        <w:t>.</w:t>
      </w:r>
      <w:r w:rsidR="00DD2048" w:rsidRPr="00DD2048">
        <w:rPr>
          <w:sz w:val="28"/>
          <w:szCs w:val="28"/>
          <w:lang w:val="uk-UA"/>
        </w:rPr>
        <w:t> </w:t>
      </w:r>
      <w:r w:rsidR="002B2A1A" w:rsidRPr="00DD2048">
        <w:rPr>
          <w:sz w:val="28"/>
          <w:szCs w:val="28"/>
          <w:lang w:val="uk-UA"/>
        </w:rPr>
        <w:t>З</w:t>
      </w:r>
      <w:r w:rsidR="00DD2048" w:rsidRPr="00DD2048">
        <w:rPr>
          <w:sz w:val="28"/>
          <w:szCs w:val="28"/>
          <w:lang w:val="uk-UA"/>
        </w:rPr>
        <w:t>атвердити</w:t>
      </w:r>
      <w:r w:rsidRPr="00DD2048">
        <w:rPr>
          <w:sz w:val="28"/>
          <w:szCs w:val="28"/>
          <w:lang w:val="uk-UA"/>
        </w:rPr>
        <w:t xml:space="preserve"> </w:t>
      </w:r>
      <w:r w:rsidR="003E18E9" w:rsidRPr="00DD2048">
        <w:rPr>
          <w:sz w:val="28"/>
          <w:szCs w:val="28"/>
          <w:lang w:val="uk-UA"/>
        </w:rPr>
        <w:t xml:space="preserve">Регіональний план </w:t>
      </w:r>
      <w:r w:rsidR="00546730" w:rsidRPr="00DD2048">
        <w:rPr>
          <w:sz w:val="28"/>
          <w:szCs w:val="28"/>
          <w:lang w:val="uk-UA"/>
        </w:rPr>
        <w:t>зі</w:t>
      </w:r>
      <w:r w:rsidR="003E18E9" w:rsidRPr="00DD2048">
        <w:rPr>
          <w:sz w:val="28"/>
          <w:szCs w:val="28"/>
          <w:lang w:val="uk-UA"/>
        </w:rPr>
        <w:t xml:space="preserve"> створення належних умов для </w:t>
      </w:r>
      <w:r w:rsidR="003E18E9" w:rsidRPr="00130E2E">
        <w:rPr>
          <w:spacing w:val="-6"/>
          <w:sz w:val="28"/>
          <w:szCs w:val="28"/>
          <w:lang w:val="uk-UA"/>
        </w:rPr>
        <w:t>безпечного харчування в закладах освіти на території Волинської області (далі –</w:t>
      </w:r>
      <w:r w:rsidR="003E18E9" w:rsidRPr="00DD2048">
        <w:rPr>
          <w:sz w:val="28"/>
          <w:szCs w:val="28"/>
          <w:lang w:val="uk-UA"/>
        </w:rPr>
        <w:t xml:space="preserve"> Регіональний план)</w:t>
      </w:r>
      <w:r w:rsidRPr="00DD2048">
        <w:rPr>
          <w:sz w:val="28"/>
          <w:szCs w:val="28"/>
          <w:lang w:val="uk-UA"/>
        </w:rPr>
        <w:t>, що додається</w:t>
      </w:r>
      <w:r w:rsidR="003E18E9" w:rsidRPr="00DD2048">
        <w:rPr>
          <w:sz w:val="28"/>
          <w:szCs w:val="28"/>
          <w:lang w:val="uk-UA"/>
        </w:rPr>
        <w:t>.</w:t>
      </w:r>
    </w:p>
    <w:p w:rsidR="0031755A" w:rsidRPr="0031755A" w:rsidRDefault="0031755A" w:rsidP="00C82A44">
      <w:pPr>
        <w:ind w:firstLine="567"/>
        <w:jc w:val="both"/>
        <w:rPr>
          <w:sz w:val="14"/>
          <w:szCs w:val="28"/>
          <w:lang w:val="uk-UA"/>
        </w:rPr>
      </w:pPr>
    </w:p>
    <w:p w:rsidR="009F69A2" w:rsidRDefault="0091784F" w:rsidP="00C82A44">
      <w:pPr>
        <w:ind w:firstLine="567"/>
        <w:jc w:val="both"/>
        <w:rPr>
          <w:sz w:val="28"/>
          <w:szCs w:val="28"/>
          <w:lang w:val="uk-UA"/>
        </w:rPr>
      </w:pPr>
      <w:r w:rsidRPr="00DD2048">
        <w:rPr>
          <w:sz w:val="28"/>
          <w:szCs w:val="28"/>
          <w:lang w:val="uk-UA"/>
        </w:rPr>
        <w:t>3</w:t>
      </w:r>
      <w:r w:rsidR="00EE7FDC" w:rsidRPr="00DD2048">
        <w:rPr>
          <w:sz w:val="28"/>
          <w:szCs w:val="28"/>
          <w:lang w:val="uk-UA"/>
        </w:rPr>
        <w:t>.</w:t>
      </w:r>
      <w:r w:rsidR="008232AB" w:rsidRPr="00DD2048">
        <w:rPr>
          <w:sz w:val="28"/>
          <w:szCs w:val="28"/>
          <w:lang w:val="uk-UA"/>
        </w:rPr>
        <w:t> </w:t>
      </w:r>
      <w:r w:rsidR="00EE7FDC" w:rsidRPr="00DD2048">
        <w:rPr>
          <w:sz w:val="28"/>
          <w:szCs w:val="28"/>
          <w:lang w:val="uk-UA"/>
        </w:rPr>
        <w:t>Структурним підрозділам облдержадміністрації, територіальним органам міністерств та інших центральних органів виконавчої влади в області,</w:t>
      </w:r>
      <w:r w:rsidR="00400667" w:rsidRPr="00DD2048">
        <w:rPr>
          <w:sz w:val="28"/>
          <w:szCs w:val="28"/>
          <w:lang w:val="uk-UA"/>
        </w:rPr>
        <w:t xml:space="preserve"> керівникам місцевих органів управління освітою</w:t>
      </w:r>
      <w:r w:rsidR="00EE7FDC" w:rsidRPr="00DD2048">
        <w:rPr>
          <w:sz w:val="28"/>
          <w:szCs w:val="28"/>
          <w:lang w:val="uk-UA"/>
        </w:rPr>
        <w:t>:</w:t>
      </w:r>
    </w:p>
    <w:p w:rsidR="00024FFB" w:rsidRPr="00024FFB" w:rsidRDefault="00024FFB" w:rsidP="00C82A44">
      <w:pPr>
        <w:ind w:firstLine="567"/>
        <w:jc w:val="both"/>
        <w:rPr>
          <w:sz w:val="20"/>
          <w:szCs w:val="20"/>
          <w:lang w:val="uk-UA"/>
        </w:rPr>
      </w:pPr>
    </w:p>
    <w:p w:rsidR="00EE7FDC" w:rsidRPr="00024FFB" w:rsidRDefault="00EE7FDC" w:rsidP="00024FFB">
      <w:pPr>
        <w:pStyle w:val="ab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024FFB">
        <w:rPr>
          <w:sz w:val="28"/>
          <w:szCs w:val="28"/>
          <w:lang w:val="uk-UA"/>
        </w:rPr>
        <w:t xml:space="preserve">забезпечити виконання </w:t>
      </w:r>
      <w:r w:rsidR="003E18E9" w:rsidRPr="00024FFB">
        <w:rPr>
          <w:sz w:val="28"/>
          <w:szCs w:val="28"/>
          <w:lang w:val="uk-UA"/>
        </w:rPr>
        <w:t>Регіонального плану</w:t>
      </w:r>
      <w:r w:rsidR="006A1579" w:rsidRPr="00024FFB">
        <w:rPr>
          <w:sz w:val="28"/>
          <w:szCs w:val="28"/>
          <w:lang w:val="uk-UA"/>
        </w:rPr>
        <w:t>;</w:t>
      </w:r>
    </w:p>
    <w:p w:rsidR="00024FFB" w:rsidRPr="00024FFB" w:rsidRDefault="00024FFB" w:rsidP="00024FFB">
      <w:pPr>
        <w:pStyle w:val="ab"/>
        <w:ind w:left="927"/>
        <w:jc w:val="both"/>
        <w:rPr>
          <w:sz w:val="20"/>
          <w:szCs w:val="20"/>
          <w:lang w:val="uk-UA"/>
        </w:rPr>
      </w:pPr>
    </w:p>
    <w:p w:rsidR="00EE7FDC" w:rsidRDefault="00A60A2B" w:rsidP="00C82A44">
      <w:pPr>
        <w:ind w:firstLine="567"/>
        <w:jc w:val="both"/>
        <w:rPr>
          <w:sz w:val="28"/>
          <w:szCs w:val="28"/>
          <w:lang w:val="uk-UA"/>
        </w:rPr>
      </w:pPr>
      <w:r w:rsidRPr="00DD2048">
        <w:rPr>
          <w:sz w:val="28"/>
          <w:szCs w:val="28"/>
          <w:lang w:val="uk-UA"/>
        </w:rPr>
        <w:t>2</w:t>
      </w:r>
      <w:r w:rsidR="007E3DA8" w:rsidRPr="00DD2048">
        <w:rPr>
          <w:sz w:val="28"/>
          <w:szCs w:val="28"/>
          <w:lang w:val="uk-UA"/>
        </w:rPr>
        <w:t>)</w:t>
      </w:r>
      <w:r w:rsidR="0031755A">
        <w:rPr>
          <w:sz w:val="28"/>
          <w:szCs w:val="28"/>
          <w:lang w:val="uk-UA"/>
        </w:rPr>
        <w:t> </w:t>
      </w:r>
      <w:r w:rsidR="007E3DA8" w:rsidRPr="00DD2048">
        <w:rPr>
          <w:sz w:val="28"/>
          <w:szCs w:val="28"/>
          <w:lang w:val="uk-UA"/>
        </w:rPr>
        <w:t xml:space="preserve">інформацію про стан виконання </w:t>
      </w:r>
      <w:r w:rsidR="004A0733" w:rsidRPr="00DD2048">
        <w:rPr>
          <w:sz w:val="28"/>
          <w:szCs w:val="28"/>
          <w:lang w:val="uk-UA"/>
        </w:rPr>
        <w:t xml:space="preserve">Регіонального </w:t>
      </w:r>
      <w:r w:rsidR="004A0733" w:rsidRPr="00DD2048">
        <w:rPr>
          <w:color w:val="000000" w:themeColor="text1"/>
          <w:sz w:val="28"/>
          <w:szCs w:val="28"/>
          <w:lang w:val="uk-UA"/>
        </w:rPr>
        <w:t xml:space="preserve">плану </w:t>
      </w:r>
      <w:r w:rsidR="0031755A" w:rsidRPr="00DD2048">
        <w:rPr>
          <w:sz w:val="28"/>
          <w:szCs w:val="28"/>
          <w:lang w:val="uk-UA"/>
        </w:rPr>
        <w:t>подавати</w:t>
      </w:r>
      <w:r w:rsidR="0031755A" w:rsidRPr="00DD2048">
        <w:rPr>
          <w:color w:val="000000" w:themeColor="text1"/>
          <w:sz w:val="28"/>
          <w:szCs w:val="28"/>
          <w:lang w:val="uk-UA"/>
        </w:rPr>
        <w:t xml:space="preserve"> </w:t>
      </w:r>
      <w:r w:rsidR="004A0733" w:rsidRPr="00DD2048">
        <w:rPr>
          <w:color w:val="000000" w:themeColor="text1"/>
          <w:sz w:val="28"/>
          <w:szCs w:val="28"/>
          <w:lang w:val="uk-UA"/>
        </w:rPr>
        <w:t xml:space="preserve">Головному управлінню Держпродспоживслужби у Волинській області </w:t>
      </w:r>
      <w:r w:rsidR="002B2A1A" w:rsidRPr="00DD2048">
        <w:rPr>
          <w:sz w:val="28"/>
          <w:szCs w:val="28"/>
          <w:lang w:val="uk-UA"/>
        </w:rPr>
        <w:t>на електронну адресу</w:t>
      </w:r>
      <w:r w:rsidR="00DD2048">
        <w:rPr>
          <w:sz w:val="28"/>
          <w:szCs w:val="28"/>
          <w:lang w:val="uk-UA"/>
        </w:rPr>
        <w:t>:</w:t>
      </w:r>
      <w:r w:rsidR="004A0733" w:rsidRPr="00DD2048">
        <w:rPr>
          <w:sz w:val="28"/>
          <w:szCs w:val="28"/>
          <w:lang w:val="uk-UA"/>
        </w:rPr>
        <w:t xml:space="preserve"> s.naglyad@voldpss.gov.ua </w:t>
      </w:r>
      <w:r w:rsidR="000C6430" w:rsidRPr="00DD2048">
        <w:rPr>
          <w:sz w:val="28"/>
          <w:szCs w:val="28"/>
          <w:lang w:val="uk-UA"/>
        </w:rPr>
        <w:t>що</w:t>
      </w:r>
      <w:r w:rsidR="004A0733" w:rsidRPr="00DD2048">
        <w:rPr>
          <w:sz w:val="28"/>
          <w:szCs w:val="28"/>
          <w:lang w:val="uk-UA"/>
        </w:rPr>
        <w:t>кварталу</w:t>
      </w:r>
      <w:r w:rsidR="00DD2048">
        <w:rPr>
          <w:sz w:val="28"/>
          <w:szCs w:val="28"/>
          <w:lang w:val="uk-UA"/>
        </w:rPr>
        <w:t>,</w:t>
      </w:r>
      <w:r w:rsidR="0091784F" w:rsidRPr="00DD2048">
        <w:rPr>
          <w:sz w:val="28"/>
          <w:szCs w:val="28"/>
          <w:lang w:val="uk-UA"/>
        </w:rPr>
        <w:t xml:space="preserve"> </w:t>
      </w:r>
      <w:r w:rsidR="004A0733" w:rsidRPr="00DD2048">
        <w:rPr>
          <w:sz w:val="28"/>
          <w:szCs w:val="28"/>
          <w:lang w:val="uk-UA"/>
        </w:rPr>
        <w:t>до 05 числа</w:t>
      </w:r>
      <w:r w:rsidR="002527E5" w:rsidRPr="00DD2048">
        <w:rPr>
          <w:sz w:val="28"/>
          <w:szCs w:val="28"/>
          <w:lang w:val="uk-UA"/>
        </w:rPr>
        <w:t xml:space="preserve"> наступного за кварталом місяця.</w:t>
      </w:r>
    </w:p>
    <w:p w:rsidR="0031755A" w:rsidRPr="0031755A" w:rsidRDefault="0031755A" w:rsidP="00C82A44">
      <w:pPr>
        <w:ind w:firstLine="567"/>
        <w:jc w:val="both"/>
        <w:rPr>
          <w:sz w:val="14"/>
          <w:szCs w:val="28"/>
          <w:lang w:val="uk-UA"/>
        </w:rPr>
      </w:pPr>
    </w:p>
    <w:p w:rsidR="00400667" w:rsidRDefault="00400667" w:rsidP="00C82A44">
      <w:pPr>
        <w:ind w:firstLine="567"/>
        <w:jc w:val="both"/>
        <w:rPr>
          <w:sz w:val="28"/>
          <w:szCs w:val="28"/>
          <w:lang w:val="uk-UA"/>
        </w:rPr>
      </w:pPr>
      <w:r w:rsidRPr="00DD2048">
        <w:rPr>
          <w:sz w:val="28"/>
          <w:szCs w:val="28"/>
          <w:lang w:val="uk-UA"/>
        </w:rPr>
        <w:t xml:space="preserve">4. Визнати таким, що втратило чинність, розпорядження голови обласної державної адміністрації від 11 листопада 2019 року № 676 «Про заходи зі створення належних умов для </w:t>
      </w:r>
      <w:bookmarkStart w:id="0" w:name="_GoBack"/>
      <w:bookmarkEnd w:id="0"/>
      <w:r w:rsidRPr="00DD2048">
        <w:rPr>
          <w:sz w:val="28"/>
          <w:szCs w:val="28"/>
          <w:lang w:val="uk-UA"/>
        </w:rPr>
        <w:t>безпечного харчування у закладах освіти Волинської області».</w:t>
      </w:r>
    </w:p>
    <w:p w:rsidR="0031755A" w:rsidRPr="00DD2048" w:rsidRDefault="0031755A" w:rsidP="00C82A44">
      <w:pPr>
        <w:ind w:firstLine="567"/>
        <w:jc w:val="both"/>
        <w:rPr>
          <w:sz w:val="28"/>
          <w:szCs w:val="28"/>
          <w:lang w:val="uk-UA"/>
        </w:rPr>
      </w:pPr>
    </w:p>
    <w:p w:rsidR="006A1579" w:rsidRDefault="00400667" w:rsidP="00C82A44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5</w:t>
      </w:r>
      <w:r w:rsidR="006A1579" w:rsidRPr="004A0733">
        <w:rPr>
          <w:color w:val="000000" w:themeColor="text1"/>
          <w:sz w:val="28"/>
          <w:szCs w:val="28"/>
          <w:lang w:val="uk-UA"/>
        </w:rPr>
        <w:t>.</w:t>
      </w:r>
      <w:r w:rsidR="007E3DA8" w:rsidRPr="004A0733">
        <w:rPr>
          <w:color w:val="000000" w:themeColor="text1"/>
          <w:sz w:val="28"/>
          <w:szCs w:val="28"/>
          <w:lang w:val="uk-UA"/>
        </w:rPr>
        <w:t> </w:t>
      </w:r>
      <w:r w:rsidR="006A1579" w:rsidRPr="004A0733">
        <w:rPr>
          <w:color w:val="000000" w:themeColor="text1"/>
          <w:sz w:val="28"/>
          <w:szCs w:val="28"/>
          <w:lang w:val="uk-UA"/>
        </w:rPr>
        <w:t xml:space="preserve">Координацію роботи </w:t>
      </w:r>
      <w:r w:rsidR="002B2A1A">
        <w:rPr>
          <w:color w:val="000000" w:themeColor="text1"/>
          <w:sz w:val="28"/>
          <w:szCs w:val="28"/>
          <w:lang w:val="uk-UA"/>
        </w:rPr>
        <w:t>з</w:t>
      </w:r>
      <w:r w:rsidR="006A1579" w:rsidRPr="004A0733">
        <w:rPr>
          <w:color w:val="000000" w:themeColor="text1"/>
          <w:sz w:val="28"/>
          <w:szCs w:val="28"/>
          <w:lang w:val="uk-UA"/>
        </w:rPr>
        <w:t xml:space="preserve"> виконання </w:t>
      </w:r>
      <w:r w:rsidR="007E3DA8" w:rsidRPr="004A0733">
        <w:rPr>
          <w:color w:val="000000" w:themeColor="text1"/>
          <w:sz w:val="28"/>
          <w:szCs w:val="28"/>
          <w:lang w:val="uk-UA"/>
        </w:rPr>
        <w:t>розпорядження покласти на</w:t>
      </w:r>
      <w:r w:rsidR="004A0733" w:rsidRPr="004A0733">
        <w:rPr>
          <w:color w:val="000000" w:themeColor="text1"/>
          <w:sz w:val="28"/>
          <w:szCs w:val="28"/>
          <w:lang w:val="uk-UA"/>
        </w:rPr>
        <w:t xml:space="preserve"> Головне управління Держпродспоживслужби у Волинській області</w:t>
      </w:r>
      <w:r w:rsidR="006A1579" w:rsidRPr="004A0733">
        <w:rPr>
          <w:color w:val="000000" w:themeColor="text1"/>
          <w:sz w:val="28"/>
          <w:szCs w:val="28"/>
          <w:lang w:val="uk-UA"/>
        </w:rPr>
        <w:t>.</w:t>
      </w:r>
    </w:p>
    <w:p w:rsidR="0031755A" w:rsidRPr="0031755A" w:rsidRDefault="0031755A" w:rsidP="00C82A44">
      <w:pPr>
        <w:ind w:firstLine="567"/>
        <w:jc w:val="both"/>
        <w:rPr>
          <w:color w:val="000000" w:themeColor="text1"/>
          <w:sz w:val="14"/>
          <w:szCs w:val="28"/>
          <w:lang w:val="uk-UA"/>
        </w:rPr>
      </w:pPr>
    </w:p>
    <w:p w:rsidR="00FE4FD7" w:rsidRPr="001421B9" w:rsidRDefault="00400667" w:rsidP="00C82A4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6A1579" w:rsidRPr="001421B9">
        <w:rPr>
          <w:sz w:val="28"/>
          <w:szCs w:val="28"/>
          <w:lang w:val="uk-UA"/>
        </w:rPr>
        <w:t>.</w:t>
      </w:r>
      <w:r w:rsidR="00DD2048">
        <w:rPr>
          <w:sz w:val="28"/>
          <w:szCs w:val="28"/>
          <w:lang w:val="uk-UA"/>
        </w:rPr>
        <w:t> </w:t>
      </w:r>
      <w:r w:rsidR="00FE4FD7" w:rsidRPr="001421B9">
        <w:rPr>
          <w:sz w:val="28"/>
          <w:szCs w:val="28"/>
          <w:lang w:val="uk-UA"/>
        </w:rPr>
        <w:t>Контроль за виконання</w:t>
      </w:r>
      <w:r w:rsidR="006A1579" w:rsidRPr="001421B9">
        <w:rPr>
          <w:sz w:val="28"/>
          <w:szCs w:val="28"/>
          <w:lang w:val="uk-UA"/>
        </w:rPr>
        <w:t xml:space="preserve">м розпорядження покласти на </w:t>
      </w:r>
      <w:r>
        <w:rPr>
          <w:sz w:val="28"/>
          <w:szCs w:val="28"/>
          <w:lang w:val="uk-UA"/>
        </w:rPr>
        <w:t xml:space="preserve">першого </w:t>
      </w:r>
      <w:r w:rsidR="006A1579" w:rsidRPr="001421B9">
        <w:rPr>
          <w:sz w:val="28"/>
          <w:szCs w:val="28"/>
          <w:lang w:val="uk-UA"/>
        </w:rPr>
        <w:t>заступника голови обласної державної адміністрації</w:t>
      </w:r>
      <w:r>
        <w:rPr>
          <w:sz w:val="28"/>
          <w:szCs w:val="28"/>
          <w:lang w:val="uk-UA"/>
        </w:rPr>
        <w:t xml:space="preserve"> Сергія Мовенка</w:t>
      </w:r>
      <w:r w:rsidR="00FE4FD7" w:rsidRPr="001421B9">
        <w:rPr>
          <w:sz w:val="28"/>
          <w:szCs w:val="28"/>
          <w:lang w:val="uk-UA"/>
        </w:rPr>
        <w:t>.</w:t>
      </w:r>
    </w:p>
    <w:p w:rsidR="00A60A2B" w:rsidRDefault="00A60A2B" w:rsidP="006A1579">
      <w:pPr>
        <w:ind w:firstLine="708"/>
        <w:jc w:val="both"/>
        <w:rPr>
          <w:sz w:val="28"/>
          <w:szCs w:val="28"/>
          <w:lang w:val="uk-UA"/>
        </w:rPr>
      </w:pPr>
    </w:p>
    <w:p w:rsidR="007E3DA8" w:rsidRDefault="007E3DA8" w:rsidP="00E16EBA">
      <w:pPr>
        <w:jc w:val="both"/>
        <w:rPr>
          <w:sz w:val="28"/>
          <w:szCs w:val="28"/>
          <w:lang w:val="uk-UA"/>
        </w:rPr>
      </w:pPr>
    </w:p>
    <w:p w:rsidR="0031755A" w:rsidRPr="006A1579" w:rsidRDefault="0031755A" w:rsidP="00E16EBA">
      <w:pPr>
        <w:jc w:val="both"/>
        <w:rPr>
          <w:sz w:val="28"/>
          <w:szCs w:val="28"/>
          <w:lang w:val="uk-UA"/>
        </w:rPr>
      </w:pPr>
    </w:p>
    <w:p w:rsidR="00FE4FD7" w:rsidRPr="00957837" w:rsidRDefault="00400667" w:rsidP="00957837">
      <w:pPr>
        <w:pStyle w:val="6"/>
        <w:spacing w:before="0" w:after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Голова   </w:t>
      </w:r>
      <w:r w:rsidR="00957837">
        <w:rPr>
          <w:b w:val="0"/>
          <w:sz w:val="28"/>
          <w:szCs w:val="28"/>
          <w:lang w:val="uk-UA"/>
        </w:rPr>
        <w:tab/>
      </w:r>
      <w:r w:rsidR="00957837">
        <w:rPr>
          <w:b w:val="0"/>
          <w:sz w:val="28"/>
          <w:szCs w:val="28"/>
          <w:lang w:val="uk-UA"/>
        </w:rPr>
        <w:tab/>
      </w:r>
      <w:r w:rsidR="00957837">
        <w:rPr>
          <w:b w:val="0"/>
          <w:sz w:val="28"/>
          <w:szCs w:val="28"/>
          <w:lang w:val="uk-UA"/>
        </w:rPr>
        <w:tab/>
      </w:r>
      <w:r w:rsidR="00957837" w:rsidRPr="00957837">
        <w:rPr>
          <w:b w:val="0"/>
          <w:sz w:val="28"/>
          <w:szCs w:val="28"/>
          <w:lang w:val="uk-UA"/>
        </w:rPr>
        <w:t xml:space="preserve">                  </w:t>
      </w:r>
      <w:r>
        <w:rPr>
          <w:b w:val="0"/>
          <w:sz w:val="28"/>
          <w:szCs w:val="28"/>
          <w:lang w:val="uk-UA"/>
        </w:rPr>
        <w:t xml:space="preserve">  </w:t>
      </w:r>
      <w:r w:rsidR="00957837" w:rsidRPr="00957837">
        <w:rPr>
          <w:b w:val="0"/>
          <w:sz w:val="28"/>
          <w:szCs w:val="28"/>
          <w:lang w:val="uk-UA"/>
        </w:rPr>
        <w:t xml:space="preserve"> </w:t>
      </w:r>
      <w:r w:rsidR="007E3DA8">
        <w:rPr>
          <w:b w:val="0"/>
          <w:sz w:val="28"/>
          <w:szCs w:val="28"/>
          <w:lang w:val="uk-UA"/>
        </w:rPr>
        <w:t xml:space="preserve">                </w:t>
      </w:r>
      <w:r>
        <w:rPr>
          <w:b w:val="0"/>
          <w:sz w:val="28"/>
          <w:szCs w:val="28"/>
          <w:lang w:val="uk-UA"/>
        </w:rPr>
        <w:t xml:space="preserve">    </w:t>
      </w:r>
      <w:r w:rsidR="007E3DA8">
        <w:rPr>
          <w:b w:val="0"/>
          <w:sz w:val="28"/>
          <w:szCs w:val="28"/>
          <w:lang w:val="uk-UA"/>
        </w:rPr>
        <w:t xml:space="preserve">         </w:t>
      </w:r>
      <w:r w:rsidR="00DD2048">
        <w:rPr>
          <w:b w:val="0"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Юрій ПОГУЛЯЙКО</w:t>
      </w:r>
    </w:p>
    <w:p w:rsidR="00A60A2B" w:rsidRDefault="00A60A2B" w:rsidP="00FE4FD7">
      <w:pPr>
        <w:tabs>
          <w:tab w:val="left" w:pos="2100"/>
        </w:tabs>
        <w:jc w:val="both"/>
        <w:rPr>
          <w:lang w:val="uk-UA"/>
        </w:rPr>
      </w:pPr>
    </w:p>
    <w:p w:rsidR="007E3DA8" w:rsidRDefault="007E3DA8" w:rsidP="00FE4FD7">
      <w:pPr>
        <w:tabs>
          <w:tab w:val="left" w:pos="2100"/>
        </w:tabs>
        <w:jc w:val="both"/>
        <w:rPr>
          <w:lang w:val="uk-UA"/>
        </w:rPr>
      </w:pPr>
    </w:p>
    <w:p w:rsidR="00400667" w:rsidRDefault="00400667" w:rsidP="00FE4FD7">
      <w:pPr>
        <w:tabs>
          <w:tab w:val="left" w:pos="2100"/>
        </w:tabs>
        <w:jc w:val="both"/>
        <w:rPr>
          <w:lang w:val="uk-UA"/>
        </w:rPr>
      </w:pPr>
    </w:p>
    <w:p w:rsidR="00FB6014" w:rsidRPr="00400667" w:rsidRDefault="00400667" w:rsidP="00FE4FD7">
      <w:pPr>
        <w:tabs>
          <w:tab w:val="left" w:pos="2100"/>
        </w:tabs>
        <w:jc w:val="both"/>
        <w:rPr>
          <w:lang w:val="uk-UA"/>
        </w:rPr>
      </w:pPr>
      <w:r w:rsidRPr="00400667">
        <w:rPr>
          <w:lang w:val="uk-UA"/>
        </w:rPr>
        <w:t xml:space="preserve">Людмила Плахотна </w:t>
      </w:r>
      <w:r>
        <w:rPr>
          <w:lang w:val="uk-UA"/>
        </w:rPr>
        <w:t>722 354</w:t>
      </w:r>
    </w:p>
    <w:sectPr w:rsidR="00FB6014" w:rsidRPr="00400667" w:rsidSect="0031755A">
      <w:headerReference w:type="default" r:id="rId9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C63" w:rsidRDefault="00854C63" w:rsidP="002C2A4F">
      <w:r>
        <w:separator/>
      </w:r>
    </w:p>
  </w:endnote>
  <w:endnote w:type="continuationSeparator" w:id="0">
    <w:p w:rsidR="00854C63" w:rsidRDefault="00854C63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C63" w:rsidRDefault="00854C63" w:rsidP="002C2A4F">
      <w:r>
        <w:separator/>
      </w:r>
    </w:p>
  </w:footnote>
  <w:footnote w:type="continuationSeparator" w:id="0">
    <w:p w:rsidR="00854C63" w:rsidRDefault="00854C63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0960056"/>
      <w:docPartObj>
        <w:docPartGallery w:val="Page Numbers (Top of Page)"/>
        <w:docPartUnique/>
      </w:docPartObj>
    </w:sdtPr>
    <w:sdtEndPr/>
    <w:sdtContent>
      <w:p w:rsidR="0031755A" w:rsidRDefault="0031755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4FFB" w:rsidRPr="00024FFB">
          <w:rPr>
            <w:noProof/>
            <w:lang w:val="uk-UA"/>
          </w:rPr>
          <w:t>2</w:t>
        </w:r>
        <w:r>
          <w:fldChar w:fldCharType="end"/>
        </w:r>
      </w:p>
    </w:sdtContent>
  </w:sdt>
  <w:p w:rsidR="0031755A" w:rsidRDefault="0031755A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004836"/>
    <w:multiLevelType w:val="hybridMultilevel"/>
    <w:tmpl w:val="C82E2572"/>
    <w:lvl w:ilvl="0" w:tplc="1F7E9D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4FD7"/>
    <w:rsid w:val="00004693"/>
    <w:rsid w:val="000061F4"/>
    <w:rsid w:val="00024FFB"/>
    <w:rsid w:val="00031A30"/>
    <w:rsid w:val="0004555B"/>
    <w:rsid w:val="000655A9"/>
    <w:rsid w:val="000C0029"/>
    <w:rsid w:val="000C6430"/>
    <w:rsid w:val="001161C6"/>
    <w:rsid w:val="00130E2E"/>
    <w:rsid w:val="00132408"/>
    <w:rsid w:val="00142058"/>
    <w:rsid w:val="001421B9"/>
    <w:rsid w:val="00143167"/>
    <w:rsid w:val="00172735"/>
    <w:rsid w:val="00180264"/>
    <w:rsid w:val="001A18B7"/>
    <w:rsid w:val="001F6E21"/>
    <w:rsid w:val="00251DC1"/>
    <w:rsid w:val="002527E5"/>
    <w:rsid w:val="00272DE8"/>
    <w:rsid w:val="002758A3"/>
    <w:rsid w:val="0028037F"/>
    <w:rsid w:val="00284A56"/>
    <w:rsid w:val="002A4095"/>
    <w:rsid w:val="002B2A1A"/>
    <w:rsid w:val="002B3937"/>
    <w:rsid w:val="002B6606"/>
    <w:rsid w:val="002C1D04"/>
    <w:rsid w:val="002C2A4F"/>
    <w:rsid w:val="002D087B"/>
    <w:rsid w:val="002E6242"/>
    <w:rsid w:val="002F35DD"/>
    <w:rsid w:val="00306485"/>
    <w:rsid w:val="0031755A"/>
    <w:rsid w:val="00324220"/>
    <w:rsid w:val="003744D7"/>
    <w:rsid w:val="0038154A"/>
    <w:rsid w:val="003825FC"/>
    <w:rsid w:val="003A6EDC"/>
    <w:rsid w:val="003B2659"/>
    <w:rsid w:val="003B4FB8"/>
    <w:rsid w:val="003D3314"/>
    <w:rsid w:val="003E18E9"/>
    <w:rsid w:val="00400667"/>
    <w:rsid w:val="004010A5"/>
    <w:rsid w:val="00411F30"/>
    <w:rsid w:val="00430DCB"/>
    <w:rsid w:val="004363D2"/>
    <w:rsid w:val="004A0733"/>
    <w:rsid w:val="004A655A"/>
    <w:rsid w:val="004B4B8A"/>
    <w:rsid w:val="004E14E2"/>
    <w:rsid w:val="004E33EE"/>
    <w:rsid w:val="004F2188"/>
    <w:rsid w:val="004F6B29"/>
    <w:rsid w:val="005106E4"/>
    <w:rsid w:val="00546730"/>
    <w:rsid w:val="005622CC"/>
    <w:rsid w:val="00585047"/>
    <w:rsid w:val="005E7418"/>
    <w:rsid w:val="00607E46"/>
    <w:rsid w:val="00626B63"/>
    <w:rsid w:val="00653088"/>
    <w:rsid w:val="00662216"/>
    <w:rsid w:val="006705D1"/>
    <w:rsid w:val="00691801"/>
    <w:rsid w:val="006A1579"/>
    <w:rsid w:val="0070518F"/>
    <w:rsid w:val="00756B26"/>
    <w:rsid w:val="00763DDC"/>
    <w:rsid w:val="00763E30"/>
    <w:rsid w:val="00782163"/>
    <w:rsid w:val="007B17E9"/>
    <w:rsid w:val="007C13FE"/>
    <w:rsid w:val="007D5CF4"/>
    <w:rsid w:val="007E3DA8"/>
    <w:rsid w:val="007E56B6"/>
    <w:rsid w:val="007F2F6E"/>
    <w:rsid w:val="00811990"/>
    <w:rsid w:val="008232AB"/>
    <w:rsid w:val="00831A37"/>
    <w:rsid w:val="00842A9B"/>
    <w:rsid w:val="008469F9"/>
    <w:rsid w:val="00854C63"/>
    <w:rsid w:val="00881349"/>
    <w:rsid w:val="00890A4A"/>
    <w:rsid w:val="008B3322"/>
    <w:rsid w:val="008D6FC7"/>
    <w:rsid w:val="008E51CD"/>
    <w:rsid w:val="0090470F"/>
    <w:rsid w:val="00913255"/>
    <w:rsid w:val="00917527"/>
    <w:rsid w:val="0091784F"/>
    <w:rsid w:val="00957837"/>
    <w:rsid w:val="00960810"/>
    <w:rsid w:val="009C2F01"/>
    <w:rsid w:val="009D7965"/>
    <w:rsid w:val="009F32BA"/>
    <w:rsid w:val="009F5EAB"/>
    <w:rsid w:val="009F69A2"/>
    <w:rsid w:val="00A10FCE"/>
    <w:rsid w:val="00A37B53"/>
    <w:rsid w:val="00A46B1B"/>
    <w:rsid w:val="00A60A2B"/>
    <w:rsid w:val="00A81D7F"/>
    <w:rsid w:val="00A82BD3"/>
    <w:rsid w:val="00A95928"/>
    <w:rsid w:val="00A966E0"/>
    <w:rsid w:val="00AB01F7"/>
    <w:rsid w:val="00B37C45"/>
    <w:rsid w:val="00B55650"/>
    <w:rsid w:val="00B84052"/>
    <w:rsid w:val="00BD072C"/>
    <w:rsid w:val="00C82A44"/>
    <w:rsid w:val="00C86F2C"/>
    <w:rsid w:val="00CA1DDA"/>
    <w:rsid w:val="00CD5FE1"/>
    <w:rsid w:val="00CE5925"/>
    <w:rsid w:val="00D551C1"/>
    <w:rsid w:val="00D70879"/>
    <w:rsid w:val="00D73563"/>
    <w:rsid w:val="00D83EB6"/>
    <w:rsid w:val="00D8703D"/>
    <w:rsid w:val="00D91EE8"/>
    <w:rsid w:val="00DD2048"/>
    <w:rsid w:val="00DF340E"/>
    <w:rsid w:val="00E12A63"/>
    <w:rsid w:val="00E16EBA"/>
    <w:rsid w:val="00E36DDE"/>
    <w:rsid w:val="00E506A6"/>
    <w:rsid w:val="00E617F2"/>
    <w:rsid w:val="00E63A3B"/>
    <w:rsid w:val="00E744BE"/>
    <w:rsid w:val="00EA2F62"/>
    <w:rsid w:val="00EA3B31"/>
    <w:rsid w:val="00EC0A80"/>
    <w:rsid w:val="00EE0485"/>
    <w:rsid w:val="00EE7FDC"/>
    <w:rsid w:val="00F346E9"/>
    <w:rsid w:val="00F35D66"/>
    <w:rsid w:val="00F3628D"/>
    <w:rsid w:val="00F405C4"/>
    <w:rsid w:val="00F63ADD"/>
    <w:rsid w:val="00F77FA8"/>
    <w:rsid w:val="00F92F36"/>
    <w:rsid w:val="00FA10B7"/>
    <w:rsid w:val="00FB1934"/>
    <w:rsid w:val="00FB6014"/>
    <w:rsid w:val="00FD5A39"/>
    <w:rsid w:val="00FE12E3"/>
    <w:rsid w:val="00FE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54C6A"/>
  <w15:docId w15:val="{BAB1AD3A-F830-4FCD-A4C3-D2450B080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9550BB-ABBF-4096-885C-2EAD61ED8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25</cp:revision>
  <cp:lastPrinted>2021-02-17T10:15:00Z</cp:lastPrinted>
  <dcterms:created xsi:type="dcterms:W3CDTF">2019-11-08T14:07:00Z</dcterms:created>
  <dcterms:modified xsi:type="dcterms:W3CDTF">2021-02-17T10:15:00Z</dcterms:modified>
</cp:coreProperties>
</file>