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CD3" w:rsidRPr="00F446A6" w:rsidRDefault="008C2CD3" w:rsidP="008C2CD3">
      <w:pPr>
        <w:ind w:hanging="19"/>
        <w:jc w:val="center"/>
        <w:rPr>
          <w:b/>
          <w:bCs/>
          <w:spacing w:val="8"/>
          <w:szCs w:val="28"/>
        </w:rPr>
      </w:pPr>
      <w:r w:rsidRPr="00F446A6">
        <w:rPr>
          <w:noProof/>
          <w:spacing w:val="8"/>
          <w:szCs w:val="2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CD3" w:rsidRPr="00277809" w:rsidRDefault="008C2CD3" w:rsidP="008C2CD3">
      <w:pPr>
        <w:ind w:firstLine="4536"/>
        <w:rPr>
          <w:b/>
          <w:bCs/>
          <w:spacing w:val="8"/>
          <w:sz w:val="16"/>
          <w:szCs w:val="16"/>
        </w:rPr>
      </w:pPr>
    </w:p>
    <w:p w:rsidR="008C2CD3" w:rsidRPr="00277809" w:rsidRDefault="008C2CD3" w:rsidP="008C2CD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277809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8C2CD3" w:rsidRPr="00277809" w:rsidRDefault="008C2CD3" w:rsidP="008C2CD3">
      <w:pPr>
        <w:jc w:val="center"/>
        <w:rPr>
          <w:szCs w:val="28"/>
        </w:rPr>
      </w:pPr>
    </w:p>
    <w:p w:rsidR="008C2CD3" w:rsidRPr="00277809" w:rsidRDefault="008C2CD3" w:rsidP="008C2CD3">
      <w:pPr>
        <w:pStyle w:val="2"/>
        <w:spacing w:before="0" w:after="0"/>
        <w:jc w:val="center"/>
        <w:rPr>
          <w:sz w:val="32"/>
          <w:szCs w:val="32"/>
        </w:rPr>
      </w:pPr>
      <w:r w:rsidRPr="00277809"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</w:t>
      </w:r>
    </w:p>
    <w:p w:rsidR="008C2CD3" w:rsidRPr="00AD5EEC" w:rsidRDefault="008C2CD3" w:rsidP="008C2CD3"/>
    <w:p w:rsidR="008C2CD3" w:rsidRPr="00AD5EEC" w:rsidRDefault="00527C73" w:rsidP="008C2CD3">
      <w:r>
        <w:t>05</w:t>
      </w:r>
      <w:r w:rsidR="003E7D20">
        <w:t xml:space="preserve"> </w:t>
      </w:r>
      <w:r w:rsidR="00EC1FF1">
        <w:t>липня 2021 року</w:t>
      </w:r>
      <w:r w:rsidR="003E7D20">
        <w:t xml:space="preserve">                        </w:t>
      </w:r>
      <w:r w:rsidR="00EC1FF1">
        <w:t xml:space="preserve">   </w:t>
      </w:r>
      <w:r>
        <w:t xml:space="preserve">  </w:t>
      </w:r>
      <w:bookmarkStart w:id="0" w:name="_GoBack"/>
      <w:bookmarkEnd w:id="0"/>
      <w:r w:rsidR="008C2CD3">
        <w:t>м. </w:t>
      </w:r>
      <w:r w:rsidR="008C2CD3" w:rsidRPr="00AD5EEC">
        <w:t xml:space="preserve">Луцьк        </w:t>
      </w:r>
      <w:r w:rsidR="008C2CD3">
        <w:t xml:space="preserve">  </w:t>
      </w:r>
      <w:r w:rsidR="008C2CD3" w:rsidRPr="00AD5EEC">
        <w:t xml:space="preserve">            </w:t>
      </w:r>
      <w:r w:rsidR="008C2CD3">
        <w:t xml:space="preserve">                     </w:t>
      </w:r>
      <w:r w:rsidR="008C2CD3" w:rsidRPr="00AD5EEC">
        <w:t xml:space="preserve">№ </w:t>
      </w:r>
      <w:r>
        <w:t>393</w:t>
      </w:r>
      <w:r w:rsidR="008C2CD3" w:rsidRPr="00AD5EEC">
        <w:t xml:space="preserve">  </w:t>
      </w:r>
    </w:p>
    <w:p w:rsidR="008C2CD3" w:rsidRDefault="008C2CD3" w:rsidP="008C2CD3">
      <w:pPr>
        <w:rPr>
          <w:szCs w:val="28"/>
        </w:rPr>
      </w:pPr>
      <w:r>
        <w:rPr>
          <w:szCs w:val="28"/>
        </w:rPr>
        <w:t xml:space="preserve"> </w:t>
      </w:r>
    </w:p>
    <w:p w:rsidR="008C2CD3" w:rsidRPr="005735D0" w:rsidRDefault="008C2CD3" w:rsidP="008C2CD3">
      <w:pPr>
        <w:rPr>
          <w:sz w:val="16"/>
          <w:szCs w:val="16"/>
        </w:rPr>
      </w:pPr>
    </w:p>
    <w:p w:rsidR="008C2CD3" w:rsidRPr="00AD5EEC" w:rsidRDefault="008C2CD3" w:rsidP="008C2CD3">
      <w:pPr>
        <w:jc w:val="center"/>
        <w:rPr>
          <w:szCs w:val="28"/>
        </w:rPr>
      </w:pPr>
      <w:r w:rsidRPr="00AD5EEC">
        <w:rPr>
          <w:szCs w:val="28"/>
        </w:rPr>
        <w:t xml:space="preserve">Про </w:t>
      </w:r>
      <w:r>
        <w:rPr>
          <w:szCs w:val="28"/>
        </w:rPr>
        <w:t>передачу окремого індивідуально визначеного майна</w:t>
      </w:r>
      <w:r w:rsidRPr="00AD5EEC">
        <w:rPr>
          <w:szCs w:val="28"/>
        </w:rPr>
        <w:t xml:space="preserve"> </w:t>
      </w:r>
    </w:p>
    <w:p w:rsidR="008C2CD3" w:rsidRDefault="008C2CD3" w:rsidP="008C2CD3">
      <w:pPr>
        <w:rPr>
          <w:szCs w:val="28"/>
        </w:rPr>
      </w:pPr>
    </w:p>
    <w:p w:rsidR="008C2CD3" w:rsidRPr="005735D0" w:rsidRDefault="008C2CD3" w:rsidP="008C2CD3">
      <w:pPr>
        <w:rPr>
          <w:sz w:val="16"/>
          <w:szCs w:val="16"/>
        </w:rPr>
      </w:pPr>
    </w:p>
    <w:p w:rsidR="008C2CD3" w:rsidRDefault="008C2CD3" w:rsidP="008C2CD3">
      <w:pPr>
        <w:pStyle w:val="a3"/>
        <w:ind w:firstLine="567"/>
        <w:rPr>
          <w:szCs w:val="28"/>
        </w:rPr>
      </w:pPr>
      <w:r w:rsidRPr="00AD5EEC">
        <w:rPr>
          <w:szCs w:val="28"/>
        </w:rPr>
        <w:t>Відпові</w:t>
      </w:r>
      <w:r>
        <w:rPr>
          <w:szCs w:val="28"/>
        </w:rPr>
        <w:t>дно до</w:t>
      </w:r>
      <w:r w:rsidRPr="00AD5EEC">
        <w:rPr>
          <w:szCs w:val="28"/>
        </w:rPr>
        <w:t xml:space="preserve"> стат</w:t>
      </w:r>
      <w:r>
        <w:rPr>
          <w:szCs w:val="28"/>
        </w:rPr>
        <w:t>ті 6, пункту 4 статті 13 Закону України «Про місцеві державні адміністрації», постанови Кабінету Міністрів України від 21 вересня 1998 року № 1482 «Про передачу об’єктів права державної та комунальної власності»</w:t>
      </w:r>
      <w:r w:rsidR="006F1A41">
        <w:rPr>
          <w:szCs w:val="28"/>
        </w:rPr>
        <w:t xml:space="preserve"> (зі змінами і доповненнями)</w:t>
      </w:r>
      <w:r>
        <w:rPr>
          <w:szCs w:val="28"/>
        </w:rPr>
        <w:t>:</w:t>
      </w:r>
      <w:r w:rsidRPr="00AD5EEC">
        <w:rPr>
          <w:szCs w:val="28"/>
        </w:rPr>
        <w:t xml:space="preserve"> </w:t>
      </w:r>
    </w:p>
    <w:p w:rsidR="008C2CD3" w:rsidRDefault="008C2CD3" w:rsidP="00EC1FF1">
      <w:pPr>
        <w:tabs>
          <w:tab w:val="left" w:pos="567"/>
          <w:tab w:val="left" w:pos="709"/>
        </w:tabs>
        <w:jc w:val="both"/>
        <w:rPr>
          <w:szCs w:val="28"/>
        </w:rPr>
      </w:pPr>
    </w:p>
    <w:p w:rsidR="008C2CD3" w:rsidRDefault="003E7D20" w:rsidP="008C2CD3">
      <w:pPr>
        <w:ind w:firstLine="567"/>
        <w:jc w:val="both"/>
        <w:rPr>
          <w:szCs w:val="28"/>
        </w:rPr>
      </w:pPr>
      <w:r>
        <w:rPr>
          <w:szCs w:val="28"/>
        </w:rPr>
        <w:t>1. Безкоштовно передати</w:t>
      </w:r>
      <w:r w:rsidR="008C2CD3">
        <w:rPr>
          <w:szCs w:val="28"/>
        </w:rPr>
        <w:t> з балансу Волинської обласної державної адміністрації  на баланс управління</w:t>
      </w:r>
      <w:r w:rsidR="00C4366F">
        <w:rPr>
          <w:szCs w:val="28"/>
        </w:rPr>
        <w:t xml:space="preserve"> культури</w:t>
      </w:r>
      <w:r w:rsidR="00B500B6">
        <w:rPr>
          <w:szCs w:val="28"/>
        </w:rPr>
        <w:t>, з питань релігій та національностей</w:t>
      </w:r>
      <w:r w:rsidR="008C2CD3">
        <w:rPr>
          <w:szCs w:val="28"/>
        </w:rPr>
        <w:t xml:space="preserve"> Волинської обласної державної адміністрації  окреме індивідуально визначене майно</w:t>
      </w:r>
      <w:r w:rsidR="008C2CD3" w:rsidRPr="00AD5EEC">
        <w:rPr>
          <w:szCs w:val="28"/>
        </w:rPr>
        <w:t xml:space="preserve"> </w:t>
      </w:r>
      <w:r w:rsidR="00C4366F">
        <w:rPr>
          <w:szCs w:val="28"/>
        </w:rPr>
        <w:t>згідно з додатком</w:t>
      </w:r>
      <w:r w:rsidR="008C2CD3">
        <w:rPr>
          <w:szCs w:val="28"/>
        </w:rPr>
        <w:t>.</w:t>
      </w:r>
    </w:p>
    <w:p w:rsidR="008C2CD3" w:rsidRDefault="008C2CD3" w:rsidP="008C2CD3">
      <w:pPr>
        <w:pStyle w:val="21"/>
        <w:tabs>
          <w:tab w:val="left" w:pos="0"/>
          <w:tab w:val="left" w:pos="709"/>
        </w:tabs>
        <w:ind w:firstLine="567"/>
        <w:rPr>
          <w:szCs w:val="28"/>
        </w:rPr>
      </w:pPr>
      <w:r w:rsidRPr="00AD5EEC">
        <w:rPr>
          <w:szCs w:val="28"/>
        </w:rPr>
        <w:t xml:space="preserve"> </w:t>
      </w:r>
    </w:p>
    <w:p w:rsidR="008C2CD3" w:rsidRDefault="00CE3F97" w:rsidP="008C2CD3">
      <w:pPr>
        <w:pStyle w:val="21"/>
        <w:tabs>
          <w:tab w:val="left" w:pos="0"/>
          <w:tab w:val="left" w:pos="709"/>
        </w:tabs>
        <w:ind w:firstLine="567"/>
      </w:pPr>
      <w:r>
        <w:rPr>
          <w:szCs w:val="28"/>
        </w:rPr>
        <w:t>2</w:t>
      </w:r>
      <w:r w:rsidR="008C2CD3">
        <w:rPr>
          <w:szCs w:val="28"/>
        </w:rPr>
        <w:t>. </w:t>
      </w:r>
      <w:r w:rsidR="008C2CD3">
        <w:t xml:space="preserve">Відділу фінансово-господарського забезпечення апарату обласної державної адміністрації (Марія </w:t>
      </w:r>
      <w:proofErr w:type="spellStart"/>
      <w:r w:rsidR="008C2CD3">
        <w:t>Свінцицька</w:t>
      </w:r>
      <w:proofErr w:type="spellEnd"/>
      <w:r w:rsidR="008C2CD3">
        <w:t>) провести списання з балансу Волинської обласної державної адміністрації майна відповідно до нормативно-правових актів, що регулюють порядок бухгалтерського обліку та звітності матеріальних цінностей.</w:t>
      </w:r>
      <w:r w:rsidR="008C2CD3" w:rsidRPr="00AD5EEC">
        <w:rPr>
          <w:szCs w:val="28"/>
        </w:rPr>
        <w:t xml:space="preserve"> </w:t>
      </w:r>
      <w:r w:rsidR="008C2CD3" w:rsidRPr="0027319F">
        <w:t xml:space="preserve"> </w:t>
      </w:r>
    </w:p>
    <w:p w:rsidR="008C2CD3" w:rsidRDefault="008C2CD3" w:rsidP="008C2CD3">
      <w:pPr>
        <w:pStyle w:val="21"/>
        <w:tabs>
          <w:tab w:val="left" w:pos="0"/>
          <w:tab w:val="left" w:pos="709"/>
        </w:tabs>
        <w:ind w:firstLine="567"/>
      </w:pPr>
    </w:p>
    <w:p w:rsidR="008C2CD3" w:rsidRDefault="00CE3F97" w:rsidP="008C2CD3">
      <w:pPr>
        <w:pStyle w:val="21"/>
        <w:tabs>
          <w:tab w:val="left" w:pos="0"/>
          <w:tab w:val="left" w:pos="851"/>
        </w:tabs>
        <w:ind w:firstLine="567"/>
      </w:pPr>
      <w:r>
        <w:t>3</w:t>
      </w:r>
      <w:r w:rsidR="008C2CD3">
        <w:t>. Контроль за виконанням цього розпорядження покласти на керівника апарату обласної державної адміністрації Юрія Судакова.</w:t>
      </w:r>
    </w:p>
    <w:p w:rsidR="008C2CD3" w:rsidRDefault="008C2CD3" w:rsidP="008C2CD3">
      <w:pPr>
        <w:pStyle w:val="21"/>
        <w:tabs>
          <w:tab w:val="left" w:pos="0"/>
        </w:tabs>
        <w:ind w:firstLine="0"/>
      </w:pPr>
    </w:p>
    <w:p w:rsidR="008C2CD3" w:rsidRDefault="008C2CD3" w:rsidP="008C2CD3">
      <w:pPr>
        <w:rPr>
          <w:szCs w:val="28"/>
        </w:rPr>
      </w:pPr>
    </w:p>
    <w:p w:rsidR="00C4366F" w:rsidRPr="00AD5EEC" w:rsidRDefault="00C4366F" w:rsidP="008C2CD3">
      <w:pPr>
        <w:rPr>
          <w:szCs w:val="28"/>
        </w:rPr>
      </w:pPr>
    </w:p>
    <w:p w:rsidR="008C2CD3" w:rsidRPr="00AD5EEC" w:rsidRDefault="008C2CD3" w:rsidP="008C2CD3">
      <w:pPr>
        <w:jc w:val="both"/>
      </w:pPr>
      <w:r w:rsidRPr="00AD5EEC">
        <w:t xml:space="preserve">Голова                                  </w:t>
      </w:r>
      <w:r>
        <w:t xml:space="preserve">                                                    </w:t>
      </w:r>
      <w:r w:rsidRPr="00AD5EEC">
        <w:t xml:space="preserve"> </w:t>
      </w:r>
      <w:r>
        <w:rPr>
          <w:b/>
          <w:bCs/>
        </w:rPr>
        <w:t>Юрій ПОГУЛЯЙКО</w:t>
      </w:r>
      <w:r w:rsidRPr="00AD5EEC">
        <w:t xml:space="preserve"> </w:t>
      </w:r>
    </w:p>
    <w:p w:rsidR="008C2CD3" w:rsidRDefault="008C2CD3" w:rsidP="008C2CD3">
      <w:pPr>
        <w:jc w:val="both"/>
      </w:pPr>
    </w:p>
    <w:p w:rsidR="00C4366F" w:rsidRDefault="00C4366F" w:rsidP="008C2CD3">
      <w:pPr>
        <w:jc w:val="both"/>
      </w:pPr>
    </w:p>
    <w:p w:rsidR="00C4366F" w:rsidRPr="00AD5EEC" w:rsidRDefault="00C4366F" w:rsidP="008C2CD3">
      <w:pPr>
        <w:jc w:val="both"/>
      </w:pPr>
    </w:p>
    <w:p w:rsidR="008C2CD3" w:rsidRDefault="003E7D20" w:rsidP="008C2CD3">
      <w:pPr>
        <w:jc w:val="both"/>
        <w:rPr>
          <w:szCs w:val="28"/>
        </w:rPr>
      </w:pPr>
      <w:r>
        <w:rPr>
          <w:szCs w:val="28"/>
        </w:rPr>
        <w:t xml:space="preserve">Ірина </w:t>
      </w:r>
      <w:proofErr w:type="spellStart"/>
      <w:r>
        <w:rPr>
          <w:szCs w:val="28"/>
        </w:rPr>
        <w:t>Літвін</w:t>
      </w:r>
      <w:proofErr w:type="spellEnd"/>
      <w:r w:rsidR="008C2CD3">
        <w:rPr>
          <w:szCs w:val="28"/>
        </w:rPr>
        <w:t xml:space="preserve"> </w:t>
      </w:r>
      <w:r>
        <w:rPr>
          <w:szCs w:val="28"/>
        </w:rPr>
        <w:t>778</w:t>
      </w:r>
      <w:r w:rsidR="008C2CD3">
        <w:rPr>
          <w:szCs w:val="28"/>
        </w:rPr>
        <w:t xml:space="preserve"> </w:t>
      </w:r>
      <w:r>
        <w:rPr>
          <w:szCs w:val="28"/>
        </w:rPr>
        <w:t>174</w:t>
      </w:r>
    </w:p>
    <w:p w:rsidR="008C2CD3" w:rsidRDefault="008C2CD3" w:rsidP="008C2CD3">
      <w:pPr>
        <w:rPr>
          <w:szCs w:val="28"/>
        </w:rPr>
      </w:pPr>
    </w:p>
    <w:p w:rsidR="008C2CD3" w:rsidRDefault="008C2CD3" w:rsidP="008C2CD3">
      <w:pPr>
        <w:rPr>
          <w:b/>
          <w:sz w:val="24"/>
        </w:rPr>
      </w:pPr>
    </w:p>
    <w:p w:rsidR="008C2CD3" w:rsidRDefault="008C2CD3" w:rsidP="008C2CD3">
      <w:pPr>
        <w:rPr>
          <w:b/>
          <w:sz w:val="24"/>
        </w:rPr>
      </w:pPr>
    </w:p>
    <w:p w:rsidR="003E7D20" w:rsidRDefault="008C2CD3" w:rsidP="008C2CD3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</w:t>
      </w:r>
    </w:p>
    <w:p w:rsidR="003E7D20" w:rsidRDefault="003E7D20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CE3F97" w:rsidRDefault="00CE3F97" w:rsidP="008C2CD3">
      <w:pPr>
        <w:ind w:firstLine="720"/>
        <w:jc w:val="center"/>
        <w:rPr>
          <w:b/>
          <w:sz w:val="24"/>
        </w:rPr>
      </w:pPr>
    </w:p>
    <w:p w:rsidR="008C2CD3" w:rsidRPr="00676F18" w:rsidRDefault="003E7D20" w:rsidP="008C2CD3">
      <w:pPr>
        <w:ind w:firstLine="720"/>
        <w:jc w:val="center"/>
        <w:rPr>
          <w:szCs w:val="28"/>
        </w:rPr>
      </w:pPr>
      <w:r>
        <w:rPr>
          <w:b/>
          <w:sz w:val="24"/>
        </w:rPr>
        <w:t xml:space="preserve">                                 </w:t>
      </w:r>
      <w:r w:rsidR="008C2CD3">
        <w:rPr>
          <w:b/>
          <w:sz w:val="24"/>
        </w:rPr>
        <w:t xml:space="preserve">  </w:t>
      </w:r>
      <w:r w:rsidR="008C2CD3" w:rsidRPr="00676F18">
        <w:rPr>
          <w:szCs w:val="28"/>
        </w:rPr>
        <w:t>Додаток</w:t>
      </w:r>
    </w:p>
    <w:p w:rsidR="008C2CD3" w:rsidRPr="00676F18" w:rsidRDefault="008C2CD3" w:rsidP="008C2CD3">
      <w:pPr>
        <w:ind w:firstLine="720"/>
        <w:jc w:val="center"/>
        <w:rPr>
          <w:szCs w:val="28"/>
        </w:rPr>
      </w:pPr>
      <w:r w:rsidRPr="00676F18">
        <w:rPr>
          <w:szCs w:val="28"/>
        </w:rPr>
        <w:t xml:space="preserve">                                           </w:t>
      </w:r>
      <w:r>
        <w:rPr>
          <w:szCs w:val="28"/>
        </w:rPr>
        <w:t xml:space="preserve">               </w:t>
      </w:r>
      <w:r w:rsidRPr="00676F18">
        <w:rPr>
          <w:szCs w:val="28"/>
        </w:rPr>
        <w:t>до розпорядження голови</w:t>
      </w:r>
    </w:p>
    <w:p w:rsidR="008C2CD3" w:rsidRPr="00676F18" w:rsidRDefault="008C2CD3" w:rsidP="008C2CD3">
      <w:pPr>
        <w:ind w:right="-284" w:firstLine="720"/>
        <w:jc w:val="center"/>
        <w:rPr>
          <w:szCs w:val="28"/>
        </w:rPr>
      </w:pPr>
      <w:r w:rsidRPr="00676F18">
        <w:rPr>
          <w:szCs w:val="28"/>
        </w:rPr>
        <w:t xml:space="preserve">                                                       </w:t>
      </w:r>
      <w:r>
        <w:rPr>
          <w:szCs w:val="28"/>
        </w:rPr>
        <w:t xml:space="preserve">            обласної</w:t>
      </w:r>
      <w:r w:rsidRPr="00676F18">
        <w:rPr>
          <w:szCs w:val="28"/>
        </w:rPr>
        <w:t xml:space="preserve"> державної адміністрації</w:t>
      </w:r>
    </w:p>
    <w:p w:rsidR="00776729" w:rsidRDefault="008C2CD3" w:rsidP="00776729">
      <w:pPr>
        <w:jc w:val="center"/>
        <w:rPr>
          <w:szCs w:val="28"/>
        </w:rPr>
      </w:pPr>
      <w:r w:rsidRPr="000919FB">
        <w:rPr>
          <w:szCs w:val="28"/>
        </w:rPr>
        <w:t xml:space="preserve">                          </w:t>
      </w:r>
      <w:r>
        <w:rPr>
          <w:szCs w:val="28"/>
        </w:rPr>
        <w:t xml:space="preserve">                  </w:t>
      </w:r>
      <w:r w:rsidR="00CE3F97">
        <w:rPr>
          <w:szCs w:val="28"/>
        </w:rPr>
        <w:t xml:space="preserve">          </w:t>
      </w:r>
      <w:r w:rsidR="00776729">
        <w:rPr>
          <w:szCs w:val="28"/>
        </w:rPr>
        <w:tab/>
        <w:t xml:space="preserve">     «</w:t>
      </w:r>
      <w:r w:rsidR="00776729" w:rsidRPr="00AD5EEC">
        <w:rPr>
          <w:szCs w:val="28"/>
        </w:rPr>
        <w:t xml:space="preserve">Про </w:t>
      </w:r>
      <w:r w:rsidR="00776729">
        <w:rPr>
          <w:szCs w:val="28"/>
        </w:rPr>
        <w:t xml:space="preserve">передачу окремого </w:t>
      </w:r>
    </w:p>
    <w:p w:rsidR="00776729" w:rsidRPr="00776729" w:rsidRDefault="00776729" w:rsidP="00776729">
      <w:pPr>
        <w:jc w:val="center"/>
        <w:rPr>
          <w:spacing w:val="-6"/>
          <w:szCs w:val="28"/>
        </w:rPr>
      </w:pPr>
      <w:r w:rsidRPr="00776729">
        <w:rPr>
          <w:spacing w:val="-6"/>
          <w:szCs w:val="28"/>
        </w:rPr>
        <w:t xml:space="preserve">                                                                               </w:t>
      </w:r>
      <w:r>
        <w:rPr>
          <w:spacing w:val="-6"/>
          <w:szCs w:val="28"/>
        </w:rPr>
        <w:t xml:space="preserve">         </w:t>
      </w:r>
      <w:r w:rsidRPr="00776729">
        <w:rPr>
          <w:spacing w:val="-6"/>
          <w:szCs w:val="28"/>
        </w:rPr>
        <w:t xml:space="preserve">індивідуально визначеного майна» </w:t>
      </w:r>
    </w:p>
    <w:p w:rsidR="008C2CD3" w:rsidRPr="00676F18" w:rsidRDefault="008C2CD3" w:rsidP="00776729">
      <w:pPr>
        <w:ind w:firstLine="720"/>
        <w:jc w:val="center"/>
        <w:rPr>
          <w:b/>
          <w:szCs w:val="28"/>
        </w:rPr>
      </w:pPr>
    </w:p>
    <w:p w:rsidR="008C2CD3" w:rsidRDefault="008C2CD3" w:rsidP="008C2CD3">
      <w:pPr>
        <w:jc w:val="center"/>
        <w:rPr>
          <w:szCs w:val="28"/>
        </w:rPr>
      </w:pPr>
      <w:r>
        <w:rPr>
          <w:szCs w:val="28"/>
        </w:rPr>
        <w:t>ОКРЕМЕ ІНДИВІДУАЛЬНО ВИЗНАЧЕНЕ МАЙНО,</w:t>
      </w:r>
      <w:r w:rsidRPr="00676F18">
        <w:rPr>
          <w:szCs w:val="28"/>
        </w:rPr>
        <w:t xml:space="preserve"> </w:t>
      </w:r>
    </w:p>
    <w:p w:rsidR="008C2CD3" w:rsidRDefault="008C2CD3" w:rsidP="00776729">
      <w:pPr>
        <w:jc w:val="center"/>
        <w:rPr>
          <w:szCs w:val="28"/>
        </w:rPr>
      </w:pPr>
      <w:r>
        <w:rPr>
          <w:szCs w:val="28"/>
        </w:rPr>
        <w:t>що безкоштовно переда</w:t>
      </w:r>
      <w:r w:rsidR="00776729">
        <w:rPr>
          <w:szCs w:val="28"/>
        </w:rPr>
        <w:t>є</w:t>
      </w:r>
      <w:r w:rsidRPr="00676F18">
        <w:rPr>
          <w:szCs w:val="28"/>
        </w:rPr>
        <w:t>ться</w:t>
      </w:r>
      <w:r w:rsidRPr="001D5198">
        <w:rPr>
          <w:szCs w:val="28"/>
        </w:rPr>
        <w:t xml:space="preserve"> </w:t>
      </w:r>
      <w:r w:rsidR="00776729">
        <w:rPr>
          <w:szCs w:val="28"/>
        </w:rPr>
        <w:t xml:space="preserve">з балансу Волинської обласної державної адміністрації  на баланс управління культури, з питань релігій та національностей Волинської обласної державної адміністрації  </w:t>
      </w:r>
    </w:p>
    <w:p w:rsidR="008C2CD3" w:rsidRPr="00676F18" w:rsidRDefault="008C2CD3" w:rsidP="008C2CD3">
      <w:pPr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6"/>
        <w:gridCol w:w="1417"/>
        <w:gridCol w:w="2085"/>
      </w:tblGrid>
      <w:tr w:rsidR="008C2CD3" w:rsidRPr="00676F18" w:rsidTr="00776729">
        <w:tc>
          <w:tcPr>
            <w:tcW w:w="5996" w:type="dxa"/>
          </w:tcPr>
          <w:p w:rsidR="008C2CD3" w:rsidRPr="005E3700" w:rsidRDefault="008C2CD3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5E3700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17" w:type="dxa"/>
          </w:tcPr>
          <w:p w:rsidR="008C2CD3" w:rsidRPr="005E3700" w:rsidRDefault="008C2CD3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5E3700">
              <w:rPr>
                <w:sz w:val="28"/>
                <w:szCs w:val="28"/>
                <w:lang w:val="uk-UA"/>
              </w:rPr>
              <w:t>Кількість,</w:t>
            </w:r>
          </w:p>
          <w:p w:rsidR="008C2CD3" w:rsidRPr="005E3700" w:rsidRDefault="008C2CD3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5E3700">
              <w:rPr>
                <w:sz w:val="28"/>
                <w:szCs w:val="28"/>
                <w:lang w:val="uk-UA"/>
              </w:rPr>
              <w:t>шт</w:t>
            </w:r>
            <w:r>
              <w:rPr>
                <w:sz w:val="28"/>
                <w:szCs w:val="28"/>
                <w:lang w:val="uk-UA"/>
              </w:rPr>
              <w:t>ук</w:t>
            </w:r>
          </w:p>
        </w:tc>
        <w:tc>
          <w:tcPr>
            <w:tcW w:w="2085" w:type="dxa"/>
          </w:tcPr>
          <w:p w:rsidR="008C2CD3" w:rsidRPr="005E3700" w:rsidRDefault="008C2CD3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5E3700">
              <w:rPr>
                <w:sz w:val="28"/>
                <w:szCs w:val="28"/>
                <w:lang w:val="uk-UA"/>
              </w:rPr>
              <w:t>Вартість,</w:t>
            </w:r>
          </w:p>
          <w:p w:rsidR="008C2CD3" w:rsidRPr="005E3700" w:rsidRDefault="008C2CD3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5E3700">
              <w:rPr>
                <w:sz w:val="28"/>
                <w:szCs w:val="28"/>
                <w:lang w:val="uk-UA"/>
              </w:rPr>
              <w:t xml:space="preserve"> гр</w:t>
            </w:r>
            <w:r>
              <w:rPr>
                <w:sz w:val="28"/>
                <w:szCs w:val="28"/>
                <w:lang w:val="uk-UA"/>
              </w:rPr>
              <w:t>ивень</w:t>
            </w:r>
          </w:p>
        </w:tc>
      </w:tr>
      <w:tr w:rsidR="00E4289B" w:rsidRPr="00676F18" w:rsidTr="00776729">
        <w:tc>
          <w:tcPr>
            <w:tcW w:w="5996" w:type="dxa"/>
          </w:tcPr>
          <w:p w:rsidR="00E4289B" w:rsidRPr="005E3700" w:rsidRDefault="00E4289B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E4289B" w:rsidRPr="005E3700" w:rsidRDefault="00E4289B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85" w:type="dxa"/>
          </w:tcPr>
          <w:p w:rsidR="00E4289B" w:rsidRPr="005E3700" w:rsidRDefault="00E4289B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CE3F97" w:rsidRPr="00676F18" w:rsidTr="00776729">
        <w:trPr>
          <w:trHeight w:val="464"/>
        </w:trPr>
        <w:tc>
          <w:tcPr>
            <w:tcW w:w="5996" w:type="dxa"/>
          </w:tcPr>
          <w:p w:rsidR="00CE3F97" w:rsidRDefault="005C73E7" w:rsidP="005C73E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776729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 xml:space="preserve">Лис «Із сонцем за </w:t>
            </w:r>
            <w:proofErr w:type="spellStart"/>
            <w:r>
              <w:rPr>
                <w:color w:val="333333"/>
                <w:szCs w:val="28"/>
                <w:lang w:eastAsia="uk-UA"/>
              </w:rPr>
              <w:t>плечима</w:t>
            </w:r>
            <w:proofErr w:type="spellEnd"/>
            <w:r>
              <w:rPr>
                <w:color w:val="333333"/>
                <w:szCs w:val="28"/>
                <w:lang w:eastAsia="uk-UA"/>
              </w:rPr>
              <w:t>»</w:t>
            </w:r>
          </w:p>
        </w:tc>
        <w:tc>
          <w:tcPr>
            <w:tcW w:w="1417" w:type="dxa"/>
          </w:tcPr>
          <w:p w:rsidR="00CE3F97" w:rsidRDefault="005C73E7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CE3F97" w:rsidRDefault="005C73E7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127,24</w:t>
            </w:r>
          </w:p>
        </w:tc>
      </w:tr>
      <w:tr w:rsidR="00CE3F97" w:rsidRPr="00676F18" w:rsidTr="00776729">
        <w:trPr>
          <w:trHeight w:val="464"/>
        </w:trPr>
        <w:tc>
          <w:tcPr>
            <w:tcW w:w="5996" w:type="dxa"/>
          </w:tcPr>
          <w:p w:rsidR="00CE3F97" w:rsidRDefault="005C73E7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Альманах «Світязь»</w:t>
            </w:r>
          </w:p>
        </w:tc>
        <w:tc>
          <w:tcPr>
            <w:tcW w:w="1417" w:type="dxa"/>
          </w:tcPr>
          <w:p w:rsidR="00CE3F97" w:rsidRDefault="005C73E7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CE3F97" w:rsidRDefault="005C73E7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77672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C73E7" w:rsidRPr="00676F18" w:rsidTr="00776729">
        <w:trPr>
          <w:trHeight w:val="464"/>
        </w:trPr>
        <w:tc>
          <w:tcPr>
            <w:tcW w:w="5996" w:type="dxa"/>
          </w:tcPr>
          <w:p w:rsidR="005C73E7" w:rsidRDefault="005C73E7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Слапчук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«Чумацький шлях і його обочини»</w:t>
            </w:r>
          </w:p>
        </w:tc>
        <w:tc>
          <w:tcPr>
            <w:tcW w:w="1417" w:type="dxa"/>
          </w:tcPr>
          <w:p w:rsidR="005C73E7" w:rsidRDefault="005C73E7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5C73E7" w:rsidRDefault="005C73E7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32,53</w:t>
            </w:r>
          </w:p>
        </w:tc>
      </w:tr>
      <w:tr w:rsidR="005C73E7" w:rsidRPr="00676F18" w:rsidTr="00776729">
        <w:trPr>
          <w:trHeight w:val="464"/>
        </w:trPr>
        <w:tc>
          <w:tcPr>
            <w:tcW w:w="5996" w:type="dxa"/>
          </w:tcPr>
          <w:p w:rsidR="005C73E7" w:rsidRDefault="005C73E7" w:rsidP="00E4289B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 xml:space="preserve">Гей «Тенета для </w:t>
            </w:r>
            <w:r w:rsidR="00E4289B">
              <w:rPr>
                <w:color w:val="333333"/>
                <w:szCs w:val="28"/>
                <w:lang w:eastAsia="uk-UA"/>
              </w:rPr>
              <w:t>П</w:t>
            </w:r>
            <w:r>
              <w:rPr>
                <w:color w:val="333333"/>
                <w:szCs w:val="28"/>
                <w:lang w:eastAsia="uk-UA"/>
              </w:rPr>
              <w:t>олісся»</w:t>
            </w:r>
          </w:p>
        </w:tc>
        <w:tc>
          <w:tcPr>
            <w:tcW w:w="1417" w:type="dxa"/>
          </w:tcPr>
          <w:p w:rsidR="005C73E7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5C73E7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42,47</w:t>
            </w:r>
          </w:p>
        </w:tc>
      </w:tr>
      <w:tr w:rsidR="005C73E7" w:rsidRPr="00676F18" w:rsidTr="00776729">
        <w:trPr>
          <w:trHeight w:val="464"/>
        </w:trPr>
        <w:tc>
          <w:tcPr>
            <w:tcW w:w="5996" w:type="dxa"/>
          </w:tcPr>
          <w:p w:rsidR="005C73E7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Н.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Гуменюк «Вересові меди»</w:t>
            </w:r>
          </w:p>
        </w:tc>
        <w:tc>
          <w:tcPr>
            <w:tcW w:w="1417" w:type="dxa"/>
          </w:tcPr>
          <w:p w:rsidR="005C73E7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5C73E7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139,98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І.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Корсак «Вибух у пустелі»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  <w:r w:rsidR="0077672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Й.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Струцюк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«На березі крутіжу»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052B99" w:rsidRDefault="0077672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24,7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Слапчук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«Книга забуття»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  <w:r w:rsidR="00776729">
              <w:rPr>
                <w:sz w:val="28"/>
                <w:szCs w:val="28"/>
                <w:lang w:val="uk-UA"/>
              </w:rPr>
              <w:t> 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Гей «Коли вертаюся додому»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77672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58,8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Й.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Струцюк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 «Коливо»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Лис</w:t>
            </w:r>
            <w:r w:rsidR="003424EA">
              <w:rPr>
                <w:color w:val="333333"/>
                <w:szCs w:val="28"/>
                <w:lang w:eastAsia="uk-UA"/>
              </w:rPr>
              <w:t xml:space="preserve"> </w:t>
            </w:r>
            <w:r>
              <w:rPr>
                <w:szCs w:val="28"/>
              </w:rPr>
              <w:t>«Країна гіркої ніжності»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127,23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І.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Чернецький «Літа й дороги»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42,45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Н.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Гуменюк «Манюня і марципан»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С.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Костюк «Мереживо чудес»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М.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Степанишин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«Над Світязем ранок» 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tabs>
                <w:tab w:val="left" w:pos="450"/>
              </w:tabs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3601B5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Простопчук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color w:val="333333"/>
                <w:szCs w:val="28"/>
                <w:lang w:eastAsia="uk-UA"/>
              </w:rPr>
              <w:t>Непристольні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гноми»</w:t>
            </w:r>
            <w:r w:rsidR="003601B5">
              <w:rPr>
                <w:color w:val="333333"/>
                <w:szCs w:val="28"/>
                <w:lang w:eastAsia="uk-UA"/>
              </w:rPr>
              <w:t>.</w:t>
            </w:r>
            <w:r>
              <w:rPr>
                <w:color w:val="333333"/>
                <w:szCs w:val="28"/>
                <w:lang w:eastAsia="uk-UA"/>
              </w:rPr>
              <w:t xml:space="preserve">  </w:t>
            </w:r>
            <w:r w:rsidR="003601B5">
              <w:rPr>
                <w:color w:val="333333"/>
                <w:szCs w:val="28"/>
                <w:lang w:eastAsia="uk-UA"/>
              </w:rPr>
              <w:t xml:space="preserve">Сатиричні </w:t>
            </w:r>
            <w:r>
              <w:rPr>
                <w:color w:val="333333"/>
                <w:szCs w:val="28"/>
                <w:lang w:eastAsia="uk-UA"/>
              </w:rPr>
              <w:t>афоризми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052B99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І.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Корсак «Перстень Ганни Барвінок»</w:t>
            </w:r>
          </w:p>
        </w:tc>
        <w:tc>
          <w:tcPr>
            <w:tcW w:w="1417" w:type="dxa"/>
          </w:tcPr>
          <w:p w:rsidR="00052B99" w:rsidRDefault="00052B9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052B99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3424EA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Ю.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Зилюк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«Попіл Чорнобиля»</w:t>
            </w:r>
          </w:p>
        </w:tc>
        <w:tc>
          <w:tcPr>
            <w:tcW w:w="1417" w:type="dxa"/>
          </w:tcPr>
          <w:p w:rsidR="00052B99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77672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61,5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3424EA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О.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 xml:space="preserve">Клименко «Прихована фортеця» </w:t>
            </w:r>
          </w:p>
        </w:tc>
        <w:tc>
          <w:tcPr>
            <w:tcW w:w="1417" w:type="dxa"/>
          </w:tcPr>
          <w:p w:rsidR="00052B99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3424EA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3424EA" w:rsidRPr="00676F18" w:rsidTr="00776729">
        <w:trPr>
          <w:trHeight w:val="464"/>
        </w:trPr>
        <w:tc>
          <w:tcPr>
            <w:tcW w:w="5996" w:type="dxa"/>
          </w:tcPr>
          <w:p w:rsidR="003424EA" w:rsidRDefault="003424EA" w:rsidP="003424EA">
            <w:pPr>
              <w:tabs>
                <w:tab w:val="left" w:pos="750"/>
                <w:tab w:val="left" w:pos="810"/>
                <w:tab w:val="left" w:pos="930"/>
              </w:tabs>
              <w:spacing w:after="100"/>
              <w:jc w:val="both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Лазарук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«Реконструкція Т.2»</w:t>
            </w:r>
          </w:p>
        </w:tc>
        <w:tc>
          <w:tcPr>
            <w:tcW w:w="1417" w:type="dxa"/>
          </w:tcPr>
          <w:p w:rsidR="003424EA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3424EA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174,99</w:t>
            </w:r>
          </w:p>
        </w:tc>
      </w:tr>
    </w:tbl>
    <w:p w:rsidR="00E4289B" w:rsidRDefault="00E4289B" w:rsidP="00E4289B">
      <w:pPr>
        <w:jc w:val="center"/>
      </w:pPr>
      <w:r>
        <w:lastRenderedPageBreak/>
        <w:t>2</w:t>
      </w:r>
    </w:p>
    <w:p w:rsidR="00E4289B" w:rsidRDefault="00E4289B" w:rsidP="00E4289B">
      <w:pPr>
        <w:jc w:val="center"/>
      </w:pPr>
      <w:r>
        <w:t xml:space="preserve">                                                                                     Продовження додатка</w:t>
      </w:r>
    </w:p>
    <w:p w:rsidR="00E4289B" w:rsidRPr="00E4289B" w:rsidRDefault="00E4289B" w:rsidP="00E4289B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6"/>
        <w:gridCol w:w="1417"/>
        <w:gridCol w:w="2085"/>
      </w:tblGrid>
      <w:tr w:rsidR="00E4289B" w:rsidRPr="00676F18" w:rsidTr="00E4289B">
        <w:trPr>
          <w:trHeight w:val="132"/>
        </w:trPr>
        <w:tc>
          <w:tcPr>
            <w:tcW w:w="5996" w:type="dxa"/>
          </w:tcPr>
          <w:p w:rsidR="00E4289B" w:rsidRDefault="00E4289B" w:rsidP="00E4289B">
            <w:pPr>
              <w:tabs>
                <w:tab w:val="left" w:pos="750"/>
                <w:tab w:val="left" w:pos="810"/>
                <w:tab w:val="left" w:pos="930"/>
              </w:tabs>
              <w:spacing w:after="100"/>
              <w:jc w:val="center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1</w:t>
            </w:r>
          </w:p>
        </w:tc>
        <w:tc>
          <w:tcPr>
            <w:tcW w:w="1417" w:type="dxa"/>
          </w:tcPr>
          <w:p w:rsidR="00E4289B" w:rsidRDefault="00E4289B" w:rsidP="00E4289B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85" w:type="dxa"/>
          </w:tcPr>
          <w:p w:rsidR="00E4289B" w:rsidRDefault="00E4289B" w:rsidP="00E4289B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52B99" w:rsidRPr="00676F18" w:rsidTr="00776729">
        <w:trPr>
          <w:trHeight w:val="464"/>
        </w:trPr>
        <w:tc>
          <w:tcPr>
            <w:tcW w:w="5996" w:type="dxa"/>
          </w:tcPr>
          <w:p w:rsidR="00052B99" w:rsidRDefault="003424EA" w:rsidP="00CE3F97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Яручик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«Розмова з літератором»</w:t>
            </w:r>
          </w:p>
        </w:tc>
        <w:tc>
          <w:tcPr>
            <w:tcW w:w="1417" w:type="dxa"/>
          </w:tcPr>
          <w:p w:rsidR="00052B99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052B99" w:rsidRDefault="00776729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123,6</w:t>
            </w:r>
          </w:p>
        </w:tc>
      </w:tr>
      <w:tr w:rsidR="00C65210" w:rsidRPr="00676F18" w:rsidTr="00776729">
        <w:trPr>
          <w:trHeight w:val="464"/>
        </w:trPr>
        <w:tc>
          <w:tcPr>
            <w:tcW w:w="5996" w:type="dxa"/>
          </w:tcPr>
          <w:p w:rsidR="00C65210" w:rsidRDefault="00C65210" w:rsidP="00C65210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В.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proofErr w:type="spellStart"/>
            <w:r>
              <w:rPr>
                <w:color w:val="333333"/>
                <w:szCs w:val="28"/>
                <w:lang w:eastAsia="uk-UA"/>
              </w:rPr>
              <w:t>Слапчук</w:t>
            </w:r>
            <w:proofErr w:type="spellEnd"/>
            <w:r>
              <w:rPr>
                <w:color w:val="333333"/>
                <w:szCs w:val="28"/>
                <w:lang w:eastAsia="uk-UA"/>
              </w:rPr>
              <w:t xml:space="preserve"> «Та сама курява дороги»</w:t>
            </w:r>
          </w:p>
        </w:tc>
        <w:tc>
          <w:tcPr>
            <w:tcW w:w="1417" w:type="dxa"/>
          </w:tcPr>
          <w:p w:rsidR="00C65210" w:rsidRDefault="00C65210" w:rsidP="00C65210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C65210" w:rsidRDefault="00C65210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</w:tr>
      <w:tr w:rsidR="003424EA" w:rsidRPr="00676F18" w:rsidTr="00776729">
        <w:trPr>
          <w:trHeight w:val="464"/>
        </w:trPr>
        <w:tc>
          <w:tcPr>
            <w:tcW w:w="5996" w:type="dxa"/>
          </w:tcPr>
          <w:p w:rsidR="003424EA" w:rsidRDefault="003424EA" w:rsidP="00390BF6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>С.</w:t>
            </w:r>
            <w:r w:rsidR="00E4289B">
              <w:rPr>
                <w:color w:val="333333"/>
                <w:szCs w:val="28"/>
                <w:lang w:eastAsia="uk-UA"/>
              </w:rPr>
              <w:t> </w:t>
            </w:r>
            <w:r>
              <w:rPr>
                <w:color w:val="333333"/>
                <w:szCs w:val="28"/>
                <w:lang w:eastAsia="uk-UA"/>
              </w:rPr>
              <w:t>Костюк «Територія самоспалення»</w:t>
            </w:r>
            <w:r w:rsidR="00390BF6">
              <w:rPr>
                <w:color w:val="333333"/>
                <w:szCs w:val="28"/>
                <w:lang w:eastAsia="uk-UA"/>
              </w:rPr>
              <w:t>. Щ</w:t>
            </w:r>
            <w:r w:rsidR="00B91DDD">
              <w:rPr>
                <w:color w:val="333333"/>
                <w:szCs w:val="28"/>
                <w:lang w:eastAsia="uk-UA"/>
              </w:rPr>
              <w:t>оденникові записи у віршах.</w:t>
            </w:r>
          </w:p>
        </w:tc>
        <w:tc>
          <w:tcPr>
            <w:tcW w:w="1417" w:type="dxa"/>
          </w:tcPr>
          <w:p w:rsidR="003424EA" w:rsidRDefault="003424EA" w:rsidP="00EA36E4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85" w:type="dxa"/>
          </w:tcPr>
          <w:p w:rsidR="003424EA" w:rsidRDefault="003424EA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390BF6" w:rsidRPr="00676F18" w:rsidTr="00776729">
        <w:trPr>
          <w:trHeight w:val="464"/>
        </w:trPr>
        <w:tc>
          <w:tcPr>
            <w:tcW w:w="5996" w:type="dxa"/>
          </w:tcPr>
          <w:p w:rsidR="00390BF6" w:rsidRPr="00A848C2" w:rsidRDefault="00390BF6" w:rsidP="006B501A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 xml:space="preserve">Килим </w:t>
            </w:r>
          </w:p>
        </w:tc>
        <w:tc>
          <w:tcPr>
            <w:tcW w:w="1417" w:type="dxa"/>
          </w:tcPr>
          <w:p w:rsidR="00390BF6" w:rsidRDefault="00390BF6" w:rsidP="00390BF6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390BF6" w:rsidRPr="00CE3F97" w:rsidRDefault="00301414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</w:t>
            </w:r>
          </w:p>
        </w:tc>
      </w:tr>
      <w:tr w:rsidR="00390BF6" w:rsidRPr="00676F18" w:rsidTr="00776729">
        <w:trPr>
          <w:trHeight w:val="464"/>
        </w:trPr>
        <w:tc>
          <w:tcPr>
            <w:tcW w:w="5996" w:type="dxa"/>
          </w:tcPr>
          <w:p w:rsidR="00390BF6" w:rsidRDefault="00390BF6" w:rsidP="006B501A">
            <w:pPr>
              <w:spacing w:after="100"/>
              <w:rPr>
                <w:color w:val="333333"/>
                <w:szCs w:val="28"/>
                <w:lang w:eastAsia="uk-UA"/>
              </w:rPr>
            </w:pPr>
            <w:r>
              <w:rPr>
                <w:color w:val="333333"/>
                <w:szCs w:val="28"/>
                <w:lang w:eastAsia="uk-UA"/>
              </w:rPr>
              <w:t xml:space="preserve">Килим </w:t>
            </w:r>
          </w:p>
        </w:tc>
        <w:tc>
          <w:tcPr>
            <w:tcW w:w="1417" w:type="dxa"/>
          </w:tcPr>
          <w:p w:rsidR="00390BF6" w:rsidRDefault="00390BF6" w:rsidP="00390BF6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85" w:type="dxa"/>
          </w:tcPr>
          <w:p w:rsidR="00390BF6" w:rsidRDefault="00301414" w:rsidP="00776729">
            <w:pPr>
              <w:pStyle w:val="1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1258</w:t>
            </w:r>
          </w:p>
        </w:tc>
      </w:tr>
    </w:tbl>
    <w:p w:rsidR="008C2CD3" w:rsidRDefault="008C2CD3" w:rsidP="008C2CD3">
      <w:pPr>
        <w:rPr>
          <w:szCs w:val="28"/>
        </w:rPr>
      </w:pPr>
    </w:p>
    <w:p w:rsidR="008C2CD3" w:rsidRDefault="008C2CD3" w:rsidP="008C2CD3">
      <w:pPr>
        <w:tabs>
          <w:tab w:val="left" w:pos="6544"/>
        </w:tabs>
        <w:jc w:val="both"/>
      </w:pPr>
    </w:p>
    <w:p w:rsidR="008C2CD3" w:rsidRDefault="008C2CD3" w:rsidP="008C2CD3">
      <w:pPr>
        <w:tabs>
          <w:tab w:val="left" w:pos="6544"/>
        </w:tabs>
        <w:jc w:val="both"/>
      </w:pPr>
    </w:p>
    <w:p w:rsidR="008C2CD3" w:rsidRPr="004E0C36" w:rsidRDefault="008C2CD3" w:rsidP="008C2CD3">
      <w:pPr>
        <w:tabs>
          <w:tab w:val="left" w:pos="6544"/>
        </w:tabs>
        <w:jc w:val="center"/>
        <w:rPr>
          <w:szCs w:val="28"/>
        </w:rPr>
      </w:pPr>
      <w:r>
        <w:t>_______________________________________</w:t>
      </w: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p w:rsidR="008C2CD3" w:rsidRDefault="008C2CD3" w:rsidP="008C2CD3">
      <w:pPr>
        <w:jc w:val="both"/>
        <w:rPr>
          <w:szCs w:val="28"/>
        </w:rPr>
      </w:pPr>
    </w:p>
    <w:sectPr w:rsidR="008C2CD3" w:rsidSect="00776729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82"/>
    <w:rsid w:val="00052B99"/>
    <w:rsid w:val="00301414"/>
    <w:rsid w:val="003424EA"/>
    <w:rsid w:val="003601B5"/>
    <w:rsid w:val="00390BF6"/>
    <w:rsid w:val="003E7D20"/>
    <w:rsid w:val="00527C73"/>
    <w:rsid w:val="005C73E7"/>
    <w:rsid w:val="006B501A"/>
    <w:rsid w:val="006F1A41"/>
    <w:rsid w:val="00776729"/>
    <w:rsid w:val="00895787"/>
    <w:rsid w:val="008C2CD3"/>
    <w:rsid w:val="00A74F82"/>
    <w:rsid w:val="00B500B6"/>
    <w:rsid w:val="00B91DDD"/>
    <w:rsid w:val="00B91EB4"/>
    <w:rsid w:val="00C4366F"/>
    <w:rsid w:val="00C65210"/>
    <w:rsid w:val="00CE3F97"/>
    <w:rsid w:val="00E4289B"/>
    <w:rsid w:val="00EC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CCC02"/>
  <w15:chartTrackingRefBased/>
  <w15:docId w15:val="{4FD98C6D-2EE1-4974-89EB-D13165AB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C2CD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2CD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ody Text Indent"/>
    <w:basedOn w:val="a"/>
    <w:link w:val="a4"/>
    <w:rsid w:val="008C2CD3"/>
    <w:pPr>
      <w:ind w:firstLine="720"/>
      <w:jc w:val="both"/>
    </w:pPr>
  </w:style>
  <w:style w:type="character" w:customStyle="1" w:styleId="a4">
    <w:name w:val="Основний текст з відступом Знак"/>
    <w:basedOn w:val="a0"/>
    <w:link w:val="a3"/>
    <w:rsid w:val="008C2CD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8C2CD3"/>
    <w:pPr>
      <w:ind w:firstLine="540"/>
      <w:jc w:val="both"/>
    </w:pPr>
  </w:style>
  <w:style w:type="character" w:customStyle="1" w:styleId="22">
    <w:name w:val="Основний текст з відступом 2 Знак"/>
    <w:basedOn w:val="a0"/>
    <w:link w:val="21"/>
    <w:rsid w:val="008C2CD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 Знак Знак Знак"/>
    <w:basedOn w:val="a"/>
    <w:rsid w:val="008C2CD3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у1"/>
    <w:basedOn w:val="a"/>
    <w:rsid w:val="008C2CD3"/>
    <w:pPr>
      <w:ind w:left="720"/>
    </w:pPr>
    <w:rPr>
      <w:rFonts w:eastAsia="Calibri"/>
      <w:color w:val="000000"/>
      <w:sz w:val="26"/>
      <w:szCs w:val="26"/>
      <w:lang w:val="ru-RU"/>
    </w:rPr>
  </w:style>
  <w:style w:type="paragraph" w:styleId="a6">
    <w:name w:val="List Paragraph"/>
    <w:basedOn w:val="a"/>
    <w:uiPriority w:val="34"/>
    <w:qFormat/>
    <w:rsid w:val="008C2C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601B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601B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08B3B-CAC5-42A7-90DC-BEE57700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2021-06-30T10:57:00Z</cp:lastPrinted>
  <dcterms:created xsi:type="dcterms:W3CDTF">2021-05-26T08:08:00Z</dcterms:created>
  <dcterms:modified xsi:type="dcterms:W3CDTF">2021-07-05T12:59:00Z</dcterms:modified>
</cp:coreProperties>
</file>