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275" w:rsidRPr="00854F1A" w:rsidRDefault="00FE1275" w:rsidP="00134E9A">
      <w:pPr>
        <w:suppressAutoHyphens/>
        <w:spacing w:line="360" w:lineRule="auto"/>
        <w:ind w:left="9912" w:firstLine="10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854F1A">
        <w:rPr>
          <w:rFonts w:ascii="Times New Roman" w:hAnsi="Times New Roman"/>
          <w:sz w:val="28"/>
          <w:szCs w:val="28"/>
          <w:lang w:eastAsia="ar-SA"/>
        </w:rPr>
        <w:t xml:space="preserve">          ЗАТВЕРДЖЕНО</w:t>
      </w:r>
    </w:p>
    <w:p w:rsidR="00FE1275" w:rsidRPr="00854F1A" w:rsidRDefault="00FE1275" w:rsidP="00AF380F">
      <w:pPr>
        <w:suppressAutoHyphens/>
        <w:ind w:firstLine="1004"/>
        <w:jc w:val="both"/>
        <w:rPr>
          <w:rFonts w:ascii="Times New Roman" w:hAnsi="Times New Roman"/>
          <w:sz w:val="28"/>
          <w:szCs w:val="28"/>
          <w:lang w:eastAsia="ar-SA"/>
        </w:rPr>
      </w:pPr>
      <w:r w:rsidRPr="00854F1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</w:t>
      </w:r>
      <w:r w:rsidRPr="00854F1A">
        <w:rPr>
          <w:rFonts w:ascii="Times New Roman" w:hAnsi="Times New Roman"/>
          <w:sz w:val="28"/>
          <w:szCs w:val="28"/>
          <w:lang w:eastAsia="ar-SA"/>
        </w:rPr>
        <w:tab/>
      </w:r>
      <w:r w:rsidRPr="00854F1A">
        <w:rPr>
          <w:rFonts w:ascii="Times New Roman" w:hAnsi="Times New Roman"/>
          <w:sz w:val="28"/>
          <w:szCs w:val="28"/>
          <w:lang w:eastAsia="ar-SA"/>
        </w:rPr>
        <w:tab/>
      </w:r>
      <w:r w:rsidRPr="00854F1A">
        <w:rPr>
          <w:rFonts w:ascii="Times New Roman" w:hAnsi="Times New Roman"/>
          <w:sz w:val="28"/>
          <w:szCs w:val="28"/>
          <w:lang w:eastAsia="ar-SA"/>
        </w:rPr>
        <w:tab/>
      </w:r>
      <w:r w:rsidRPr="00854F1A">
        <w:rPr>
          <w:rFonts w:ascii="Times New Roman" w:hAnsi="Times New Roman"/>
          <w:sz w:val="28"/>
          <w:szCs w:val="28"/>
          <w:lang w:eastAsia="ar-SA"/>
        </w:rPr>
        <w:tab/>
      </w:r>
      <w:r w:rsidRPr="00854F1A">
        <w:rPr>
          <w:rFonts w:ascii="Times New Roman" w:hAnsi="Times New Roman"/>
          <w:sz w:val="28"/>
          <w:szCs w:val="28"/>
          <w:lang w:eastAsia="ar-SA"/>
        </w:rPr>
        <w:tab/>
      </w:r>
      <w:r w:rsidRPr="00854F1A">
        <w:rPr>
          <w:rFonts w:ascii="Times New Roman" w:hAnsi="Times New Roman"/>
          <w:sz w:val="28"/>
          <w:szCs w:val="28"/>
          <w:lang w:eastAsia="ar-SA"/>
        </w:rPr>
        <w:tab/>
      </w:r>
      <w:r w:rsidRPr="00854F1A">
        <w:rPr>
          <w:rFonts w:ascii="Times New Roman" w:hAnsi="Times New Roman"/>
          <w:sz w:val="28"/>
          <w:szCs w:val="28"/>
          <w:lang w:eastAsia="ar-SA"/>
        </w:rPr>
        <w:tab/>
        <w:t xml:space="preserve">    Розпорядження голови </w:t>
      </w:r>
    </w:p>
    <w:p w:rsidR="00FE1275" w:rsidRPr="00854F1A" w:rsidRDefault="00FE1275" w:rsidP="00AF380F">
      <w:pPr>
        <w:suppressAutoHyphens/>
        <w:spacing w:line="360" w:lineRule="auto"/>
        <w:ind w:left="10620" w:right="-286" w:firstLine="1004"/>
        <w:jc w:val="both"/>
        <w:rPr>
          <w:rFonts w:ascii="Times New Roman" w:hAnsi="Times New Roman"/>
          <w:sz w:val="28"/>
          <w:szCs w:val="28"/>
          <w:lang w:eastAsia="ar-SA"/>
        </w:rPr>
      </w:pPr>
      <w:r w:rsidRPr="00854F1A">
        <w:rPr>
          <w:rFonts w:ascii="Times New Roman" w:hAnsi="Times New Roman"/>
          <w:sz w:val="28"/>
          <w:szCs w:val="28"/>
          <w:lang w:eastAsia="ar-SA"/>
        </w:rPr>
        <w:t xml:space="preserve">обласної </w:t>
      </w:r>
      <w:r w:rsidRPr="00854F1A">
        <w:rPr>
          <w:rFonts w:ascii="Times New Roman" w:hAnsi="Times New Roman"/>
          <w:sz w:val="28"/>
          <w:szCs w:val="24"/>
          <w:lang w:eastAsia="ar-SA"/>
        </w:rPr>
        <w:t xml:space="preserve">державної адміністрації </w:t>
      </w:r>
      <w:r w:rsidRPr="00854F1A">
        <w:rPr>
          <w:rFonts w:ascii="Times New Roman" w:hAnsi="Times New Roman"/>
          <w:sz w:val="28"/>
          <w:szCs w:val="28"/>
          <w:lang w:eastAsia="ar-SA"/>
        </w:rPr>
        <w:t xml:space="preserve">     </w:t>
      </w:r>
    </w:p>
    <w:p w:rsidR="00FE1275" w:rsidRPr="00854F1A" w:rsidRDefault="003A409C" w:rsidP="00AF380F">
      <w:pPr>
        <w:suppressAutoHyphens/>
        <w:spacing w:line="360" w:lineRule="auto"/>
        <w:ind w:left="10620" w:firstLine="1003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12</w:t>
      </w:r>
      <w:r w:rsidR="00AF380F">
        <w:rPr>
          <w:rFonts w:ascii="Times New Roman" w:hAnsi="Times New Roman"/>
          <w:sz w:val="28"/>
          <w:szCs w:val="28"/>
          <w:lang w:eastAsia="ar-SA"/>
        </w:rPr>
        <w:t>.</w:t>
      </w:r>
      <w:r w:rsidR="00E67499">
        <w:rPr>
          <w:rFonts w:ascii="Times New Roman" w:hAnsi="Times New Roman"/>
          <w:sz w:val="28"/>
          <w:szCs w:val="28"/>
          <w:lang w:eastAsia="ar-SA"/>
        </w:rPr>
        <w:t>08</w:t>
      </w:r>
      <w:r w:rsidR="006053B5" w:rsidRPr="00854F1A">
        <w:rPr>
          <w:rFonts w:ascii="Times New Roman" w:hAnsi="Times New Roman"/>
          <w:sz w:val="28"/>
          <w:szCs w:val="28"/>
          <w:lang w:eastAsia="ar-SA"/>
        </w:rPr>
        <w:t>.2020</w:t>
      </w:r>
      <w:r w:rsidR="00FE1275" w:rsidRPr="00854F1A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6053B5" w:rsidRPr="00854F1A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471</w:t>
      </w:r>
      <w:bookmarkStart w:id="0" w:name="_GoBack"/>
      <w:bookmarkEnd w:id="0"/>
      <w:r w:rsidR="00FE1275" w:rsidRPr="00854F1A">
        <w:rPr>
          <w:rFonts w:ascii="Times New Roman" w:hAnsi="Times New Roman"/>
          <w:sz w:val="28"/>
          <w:szCs w:val="28"/>
          <w:lang w:eastAsia="ar-SA"/>
        </w:rPr>
        <w:tab/>
      </w:r>
    </w:p>
    <w:p w:rsidR="00FE1275" w:rsidRPr="00854F1A" w:rsidRDefault="00FE1275" w:rsidP="00FE1275">
      <w:pPr>
        <w:suppressAutoHyphens/>
        <w:ind w:left="10620"/>
        <w:jc w:val="both"/>
        <w:rPr>
          <w:rFonts w:ascii="Times New Roman" w:hAnsi="Times New Roman"/>
          <w:sz w:val="10"/>
          <w:szCs w:val="10"/>
          <w:lang w:eastAsia="ar-SA"/>
        </w:rPr>
      </w:pPr>
      <w:r w:rsidRPr="00854F1A">
        <w:rPr>
          <w:rFonts w:ascii="Times New Roman" w:hAnsi="Times New Roman"/>
          <w:sz w:val="10"/>
          <w:szCs w:val="10"/>
          <w:lang w:eastAsia="ar-SA"/>
        </w:rPr>
        <w:t xml:space="preserve">                                                                             </w:t>
      </w:r>
    </w:p>
    <w:p w:rsidR="00AF380F" w:rsidRDefault="00FE1275" w:rsidP="00BF14E5">
      <w:pPr>
        <w:jc w:val="center"/>
        <w:rPr>
          <w:rFonts w:ascii="Times New Roman" w:hAnsi="Times New Roman"/>
          <w:sz w:val="28"/>
          <w:szCs w:val="28"/>
        </w:rPr>
      </w:pPr>
      <w:r w:rsidRPr="00854F1A">
        <w:rPr>
          <w:rFonts w:ascii="Times New Roman" w:hAnsi="Times New Roman"/>
          <w:sz w:val="28"/>
          <w:szCs w:val="28"/>
        </w:rPr>
        <w:t>ПЛАН ЗАХОДІВ</w:t>
      </w:r>
      <w:r w:rsidR="00BF14E5" w:rsidRPr="00854F1A">
        <w:rPr>
          <w:rFonts w:ascii="Times New Roman" w:hAnsi="Times New Roman"/>
          <w:sz w:val="28"/>
          <w:szCs w:val="28"/>
        </w:rPr>
        <w:t xml:space="preserve"> </w:t>
      </w:r>
    </w:p>
    <w:p w:rsidR="00BF14E5" w:rsidRPr="00854F1A" w:rsidRDefault="00BF14E5" w:rsidP="00BF14E5">
      <w:pPr>
        <w:jc w:val="center"/>
        <w:rPr>
          <w:rFonts w:ascii="Times New Roman" w:hAnsi="Times New Roman"/>
          <w:sz w:val="28"/>
          <w:szCs w:val="28"/>
        </w:rPr>
      </w:pPr>
      <w:r w:rsidRPr="00854F1A">
        <w:rPr>
          <w:rFonts w:ascii="Times New Roman" w:hAnsi="Times New Roman"/>
          <w:sz w:val="28"/>
          <w:szCs w:val="28"/>
        </w:rPr>
        <w:t>на 2020 рік</w:t>
      </w:r>
      <w:r w:rsidR="00AF380F">
        <w:rPr>
          <w:rFonts w:ascii="Times New Roman" w:hAnsi="Times New Roman"/>
          <w:sz w:val="28"/>
          <w:szCs w:val="28"/>
        </w:rPr>
        <w:t xml:space="preserve"> </w:t>
      </w:r>
      <w:r w:rsidRPr="00854F1A">
        <w:rPr>
          <w:rFonts w:ascii="Times New Roman" w:hAnsi="Times New Roman"/>
          <w:sz w:val="28"/>
          <w:szCs w:val="28"/>
        </w:rPr>
        <w:t xml:space="preserve">з реалізації Стратегії комунікації у сфері європейської інтеграції </w:t>
      </w:r>
    </w:p>
    <w:p w:rsidR="006053B5" w:rsidRPr="00854F1A" w:rsidRDefault="00BF14E5" w:rsidP="00033EBB">
      <w:pPr>
        <w:jc w:val="center"/>
        <w:rPr>
          <w:rFonts w:ascii="Times New Roman" w:hAnsi="Times New Roman"/>
          <w:sz w:val="28"/>
          <w:szCs w:val="28"/>
        </w:rPr>
      </w:pPr>
      <w:r w:rsidRPr="00854F1A">
        <w:rPr>
          <w:rFonts w:ascii="Times New Roman" w:hAnsi="Times New Roman"/>
          <w:sz w:val="28"/>
          <w:szCs w:val="28"/>
        </w:rPr>
        <w:t>на 2018 – 2021 роки у Волинській області</w:t>
      </w:r>
    </w:p>
    <w:p w:rsidR="00134E9A" w:rsidRPr="00854F1A" w:rsidRDefault="00134E9A" w:rsidP="00D85E8C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5675"/>
        <w:gridCol w:w="2552"/>
        <w:gridCol w:w="2269"/>
        <w:gridCol w:w="1560"/>
        <w:gridCol w:w="3082"/>
      </w:tblGrid>
      <w:tr w:rsidR="00DB7C3F" w:rsidRPr="00854F1A" w:rsidTr="00405A24">
        <w:trPr>
          <w:trHeight w:val="73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3F" w:rsidRPr="00854F1A" w:rsidRDefault="00DB7C3F" w:rsidP="0014433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3F" w:rsidRPr="00854F1A" w:rsidRDefault="00DB7C3F" w:rsidP="00FD2086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 xml:space="preserve">Найменування </w:t>
            </w:r>
            <w:r w:rsidR="00FD2086" w:rsidRPr="00854F1A">
              <w:rPr>
                <w:rFonts w:ascii="Times New Roman" w:hAnsi="Times New Roman"/>
                <w:sz w:val="28"/>
                <w:szCs w:val="28"/>
              </w:rPr>
              <w:t>заходу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3F" w:rsidRPr="00854F1A" w:rsidRDefault="00FD2086" w:rsidP="00DB7C3F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Цільова аудиторія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3F" w:rsidRPr="00854F1A" w:rsidRDefault="000536AD" w:rsidP="0014433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Критерії ефективності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3F" w:rsidRPr="00854F1A" w:rsidRDefault="000536AD" w:rsidP="00144331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Строк виконання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C3F" w:rsidRPr="00854F1A" w:rsidRDefault="000536AD" w:rsidP="00134E9A">
            <w:pPr>
              <w:pStyle w:val="a3"/>
              <w:ind w:right="-57" w:firstLine="0"/>
              <w:jc w:val="center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pacing w:val="-8"/>
                <w:sz w:val="28"/>
                <w:szCs w:val="28"/>
              </w:rPr>
              <w:t>Відповідальні за виконання</w:t>
            </w:r>
          </w:p>
        </w:tc>
      </w:tr>
    </w:tbl>
    <w:p w:rsidR="00356941" w:rsidRPr="00854F1A" w:rsidRDefault="00356941">
      <w:pPr>
        <w:rPr>
          <w:rFonts w:ascii="Times New Roman" w:hAnsi="Times New Roman"/>
          <w:sz w:val="2"/>
          <w:szCs w:val="2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69"/>
        <w:gridCol w:w="2552"/>
        <w:gridCol w:w="2269"/>
        <w:gridCol w:w="1535"/>
        <w:gridCol w:w="3107"/>
      </w:tblGrid>
      <w:tr w:rsidR="00DB7C3F" w:rsidRPr="00854F1A" w:rsidTr="00405A24">
        <w:trPr>
          <w:trHeight w:val="19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3F" w:rsidRPr="00854F1A" w:rsidRDefault="00DB7C3F" w:rsidP="0014433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br w:type="page"/>
              <w:t>1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3F" w:rsidRPr="00854F1A" w:rsidRDefault="00DB7C3F" w:rsidP="0014433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3F" w:rsidRPr="00854F1A" w:rsidRDefault="00DB7C3F" w:rsidP="0014433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3F" w:rsidRPr="00854F1A" w:rsidRDefault="00DB7C3F" w:rsidP="0014433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3F" w:rsidRPr="00854F1A" w:rsidRDefault="00DB7C3F" w:rsidP="0014433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3F" w:rsidRPr="00854F1A" w:rsidRDefault="00DB7C3F" w:rsidP="00144331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D2086" w:rsidRPr="00854F1A" w:rsidTr="00405A24">
        <w:trPr>
          <w:trHeight w:val="19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86" w:rsidRPr="00854F1A" w:rsidRDefault="00AE5B93" w:rsidP="00FD208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1</w:t>
            </w:r>
            <w:r w:rsidR="00245FE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EC" w:rsidRPr="00854F1A" w:rsidRDefault="00AA0BEC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854F1A">
              <w:rPr>
                <w:sz w:val="28"/>
                <w:szCs w:val="28"/>
                <w:lang w:val="uk-UA"/>
              </w:rPr>
              <w:t xml:space="preserve">Проведення інформаційної кампанії щодо роз’яснення зв’язку між реформами, виконанням Угоди про асоціацію </w:t>
            </w:r>
            <w:r w:rsidR="00D27F24">
              <w:rPr>
                <w:sz w:val="28"/>
                <w:szCs w:val="28"/>
                <w:lang w:val="uk-UA"/>
              </w:rPr>
              <w:t>між Україною та ЄС і</w:t>
            </w:r>
            <w:r w:rsidRPr="00854F1A">
              <w:rPr>
                <w:sz w:val="28"/>
                <w:szCs w:val="28"/>
                <w:lang w:val="uk-UA"/>
              </w:rPr>
              <w:t xml:space="preserve"> позитивними змінами в житті громадян, зокрема в частині пріоритетних тем: </w:t>
            </w:r>
          </w:p>
          <w:p w:rsidR="00854F1A" w:rsidRDefault="00AF380F" w:rsidP="00AF380F">
            <w:pPr>
              <w:pStyle w:val="Default"/>
              <w:tabs>
                <w:tab w:val="left" w:pos="321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AA0BEC" w:rsidRPr="00854F1A">
              <w:rPr>
                <w:sz w:val="28"/>
                <w:szCs w:val="28"/>
                <w:lang w:val="uk-UA"/>
              </w:rPr>
              <w:t xml:space="preserve">розширення торговельно-економічних відносин України та ЄС, у тому числі вжиття заходів до укладення Угоди про оцінку відповідності та прийнятність промислової продукції (ACAA); </w:t>
            </w:r>
          </w:p>
          <w:p w:rsidR="00854F1A" w:rsidRDefault="00033EBB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реалізація заходів щодо </w:t>
            </w:r>
            <w:r w:rsidR="00AA0BEC" w:rsidRPr="00854F1A">
              <w:rPr>
                <w:sz w:val="28"/>
                <w:szCs w:val="28"/>
                <w:lang w:val="uk-UA"/>
              </w:rPr>
              <w:t xml:space="preserve">реформування сфери охорони здоров’я, </w:t>
            </w:r>
            <w:r w:rsidR="00640957">
              <w:rPr>
                <w:sz w:val="28"/>
                <w:szCs w:val="28"/>
                <w:lang w:val="uk-UA"/>
              </w:rPr>
              <w:t xml:space="preserve">у </w:t>
            </w:r>
            <w:proofErr w:type="spellStart"/>
            <w:r w:rsidR="00640957">
              <w:rPr>
                <w:sz w:val="28"/>
                <w:szCs w:val="28"/>
                <w:lang w:val="uk-UA"/>
              </w:rPr>
              <w:t>т.ч</w:t>
            </w:r>
            <w:proofErr w:type="spellEnd"/>
            <w:r w:rsidR="00640957">
              <w:rPr>
                <w:sz w:val="28"/>
                <w:szCs w:val="28"/>
                <w:lang w:val="uk-UA"/>
              </w:rPr>
              <w:t xml:space="preserve">. щодо </w:t>
            </w:r>
            <w:r w:rsidR="00AA0BEC" w:rsidRPr="00854F1A">
              <w:rPr>
                <w:sz w:val="28"/>
                <w:szCs w:val="28"/>
                <w:lang w:val="uk-UA"/>
              </w:rPr>
              <w:t>культури донорства крові,</w:t>
            </w:r>
            <w:r w:rsidR="00F0390C">
              <w:rPr>
                <w:sz w:val="28"/>
                <w:szCs w:val="28"/>
                <w:lang w:val="uk-UA"/>
              </w:rPr>
              <w:t xml:space="preserve"> модернізації  лікувальних </w:t>
            </w:r>
            <w:r w:rsidR="00F0390C">
              <w:rPr>
                <w:sz w:val="28"/>
                <w:szCs w:val="28"/>
                <w:lang w:val="uk-UA"/>
              </w:rPr>
              <w:lastRenderedPageBreak/>
              <w:t>закладів, застосування міжнародних протоколів лікування;</w:t>
            </w:r>
          </w:p>
          <w:p w:rsidR="00A237BC" w:rsidRDefault="00AA0BEC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854F1A">
              <w:rPr>
                <w:sz w:val="28"/>
                <w:szCs w:val="28"/>
                <w:lang w:val="uk-UA"/>
              </w:rPr>
              <w:t>інтеграція енерге</w:t>
            </w:r>
            <w:r w:rsidR="00A55C64">
              <w:rPr>
                <w:sz w:val="28"/>
                <w:szCs w:val="28"/>
                <w:lang w:val="uk-UA"/>
              </w:rPr>
              <w:t xml:space="preserve">тичних ринків, </w:t>
            </w:r>
            <w:r w:rsidR="00A55C64" w:rsidRPr="00AF380F">
              <w:rPr>
                <w:spacing w:val="-6"/>
                <w:sz w:val="28"/>
                <w:szCs w:val="28"/>
                <w:lang w:val="uk-UA"/>
              </w:rPr>
              <w:t xml:space="preserve">стимулювання </w:t>
            </w:r>
            <w:r w:rsidRPr="00AF380F">
              <w:rPr>
                <w:spacing w:val="-6"/>
                <w:sz w:val="28"/>
                <w:szCs w:val="28"/>
                <w:lang w:val="uk-UA"/>
              </w:rPr>
              <w:t>енергоефективності;</w:t>
            </w:r>
            <w:r w:rsidR="00FE6A54">
              <w:rPr>
                <w:sz w:val="28"/>
                <w:szCs w:val="28"/>
                <w:lang w:val="uk-UA"/>
              </w:rPr>
              <w:t xml:space="preserve"> </w:t>
            </w:r>
          </w:p>
          <w:p w:rsidR="00A237BC" w:rsidRDefault="00A237BC" w:rsidP="00A237BC">
            <w:pPr>
              <w:pStyle w:val="Default"/>
              <w:tabs>
                <w:tab w:val="left" w:pos="321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FE6A54" w:rsidRDefault="00FE6A54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D801B9">
              <w:rPr>
                <w:sz w:val="28"/>
                <w:szCs w:val="28"/>
                <w:lang w:val="uk-UA"/>
              </w:rPr>
              <w:t>наближення стандартів якості товарів і послуг до стандартів ЄС;</w:t>
            </w:r>
          </w:p>
          <w:p w:rsidR="00A237BC" w:rsidRPr="00D801B9" w:rsidRDefault="00A237BC" w:rsidP="00A237BC">
            <w:pPr>
              <w:pStyle w:val="Default"/>
              <w:tabs>
                <w:tab w:val="left" w:pos="321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5066E" w:rsidRDefault="0065066E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</w:p>
          <w:p w:rsidR="0065066E" w:rsidRDefault="0065066E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</w:p>
          <w:p w:rsidR="00D801B9" w:rsidRDefault="00AA0BEC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854F1A">
              <w:rPr>
                <w:sz w:val="28"/>
                <w:szCs w:val="28"/>
                <w:lang w:val="uk-UA"/>
              </w:rPr>
              <w:t xml:space="preserve">сфера довкілля; </w:t>
            </w:r>
          </w:p>
          <w:p w:rsidR="00D801B9" w:rsidRPr="00D801B9" w:rsidRDefault="00D801B9" w:rsidP="00D801B9">
            <w:pPr>
              <w:pStyle w:val="Default"/>
              <w:tabs>
                <w:tab w:val="left" w:pos="321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5066E" w:rsidRDefault="0065066E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</w:p>
          <w:p w:rsidR="00A55C64" w:rsidRPr="00A55C64" w:rsidRDefault="00AA0BEC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854F1A">
              <w:rPr>
                <w:sz w:val="28"/>
                <w:szCs w:val="28"/>
                <w:lang w:val="uk-UA"/>
              </w:rPr>
              <w:t xml:space="preserve">сільське господарство та продовольство, у тому числі аграрна політика, технічне регулювання, захист прав споживачів; </w:t>
            </w:r>
          </w:p>
          <w:p w:rsidR="0065066E" w:rsidRDefault="0065066E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</w:p>
          <w:p w:rsidR="00D801B9" w:rsidRPr="00D801B9" w:rsidRDefault="00AA0BEC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D801B9">
              <w:rPr>
                <w:sz w:val="28"/>
                <w:szCs w:val="28"/>
                <w:lang w:val="uk-UA"/>
              </w:rPr>
              <w:t xml:space="preserve">реформа професійної (професійно-технічної) освіти та можливості </w:t>
            </w:r>
            <w:r w:rsidR="00D801B9">
              <w:rPr>
                <w:sz w:val="28"/>
                <w:szCs w:val="28"/>
                <w:lang w:val="uk-UA"/>
              </w:rPr>
              <w:t>освітніх і наукових програм ЄС</w:t>
            </w:r>
            <w:r w:rsidR="00AF380F">
              <w:rPr>
                <w:sz w:val="28"/>
                <w:szCs w:val="28"/>
                <w:lang w:val="uk-UA"/>
              </w:rPr>
              <w:t>;</w:t>
            </w:r>
          </w:p>
          <w:p w:rsidR="0065066E" w:rsidRDefault="0065066E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</w:p>
          <w:p w:rsidR="00FD2086" w:rsidRPr="00C931DD" w:rsidRDefault="00AA0BEC" w:rsidP="00AF380F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D801B9">
              <w:rPr>
                <w:sz w:val="28"/>
                <w:szCs w:val="28"/>
                <w:lang w:val="uk-UA"/>
              </w:rPr>
              <w:t>покращення</w:t>
            </w:r>
            <w:r w:rsidR="0084071C">
              <w:rPr>
                <w:sz w:val="28"/>
                <w:szCs w:val="28"/>
                <w:lang w:val="uk-UA"/>
              </w:rPr>
              <w:t xml:space="preserve"> інфраструктури та безпеки руху</w:t>
            </w:r>
            <w:r w:rsidRPr="00D801B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86" w:rsidRPr="00854F1A" w:rsidRDefault="00AF380F" w:rsidP="00AF3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</w:t>
            </w:r>
            <w:r w:rsidR="000343A9" w:rsidRPr="00854F1A">
              <w:rPr>
                <w:rFonts w:ascii="Times New Roman" w:hAnsi="Times New Roman"/>
                <w:sz w:val="28"/>
                <w:szCs w:val="28"/>
              </w:rPr>
              <w:t>ешканці області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1A" w:rsidRDefault="00AF380F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E65EE">
              <w:rPr>
                <w:rFonts w:ascii="Times New Roman" w:hAnsi="Times New Roman"/>
                <w:sz w:val="28"/>
                <w:szCs w:val="28"/>
              </w:rPr>
              <w:t>ідготовка та оприлюднення тематичних публікацій</w:t>
            </w: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F1A" w:rsidRDefault="00854F1A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65EE" w:rsidRPr="00854F1A" w:rsidRDefault="00CE65EE" w:rsidP="00405A24">
            <w:pPr>
              <w:tabs>
                <w:tab w:val="left" w:pos="28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" w:type="pct"/>
          </w:tcPr>
          <w:p w:rsidR="00FD2086" w:rsidRPr="00854F1A" w:rsidRDefault="000343A9" w:rsidP="00AF380F">
            <w:pPr>
              <w:pStyle w:val="Default"/>
              <w:jc w:val="center"/>
              <w:rPr>
                <w:sz w:val="23"/>
                <w:szCs w:val="23"/>
                <w:lang w:val="uk-UA"/>
              </w:rPr>
            </w:pPr>
            <w:r w:rsidRPr="00854F1A">
              <w:rPr>
                <w:rStyle w:val="postbody"/>
                <w:rFonts w:eastAsia="Symbol"/>
                <w:sz w:val="28"/>
                <w:szCs w:val="28"/>
                <w:highlight w:val="white"/>
                <w:lang w:val="uk-UA"/>
              </w:rPr>
              <w:lastRenderedPageBreak/>
              <w:t>ІІІ</w:t>
            </w:r>
            <w:r w:rsidR="00AF380F">
              <w:rPr>
                <w:rStyle w:val="postbody"/>
                <w:rFonts w:eastAsia="Symbol"/>
                <w:sz w:val="28"/>
                <w:szCs w:val="28"/>
                <w:highlight w:val="white"/>
                <w:lang w:val="uk-UA"/>
              </w:rPr>
              <w:t xml:space="preserve"> – </w:t>
            </w:r>
            <w:r w:rsidRPr="00854F1A">
              <w:rPr>
                <w:rStyle w:val="postbody"/>
                <w:rFonts w:eastAsia="Symbol"/>
                <w:sz w:val="28"/>
                <w:szCs w:val="28"/>
                <w:highlight w:val="white"/>
                <w:lang w:val="uk-UA"/>
              </w:rPr>
              <w:t>ІV квартал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86" w:rsidRDefault="00E67499" w:rsidP="00AE5B93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FD2086" w:rsidRPr="00854F1A">
              <w:rPr>
                <w:rFonts w:ascii="Times New Roman" w:hAnsi="Times New Roman"/>
                <w:sz w:val="28"/>
                <w:szCs w:val="28"/>
              </w:rPr>
              <w:t>правління інформаційної політики та цифрової трансформації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 </w:t>
            </w:r>
          </w:p>
          <w:p w:rsidR="00E67499" w:rsidRPr="00854F1A" w:rsidRDefault="00E67499" w:rsidP="0086358F">
            <w:pPr>
              <w:tabs>
                <w:tab w:val="left" w:pos="472"/>
              </w:tabs>
              <w:snapToGrid w:val="0"/>
              <w:spacing w:after="60"/>
              <w:rPr>
                <w:rFonts w:ascii="Times New Roman" w:hAnsi="Times New Roman"/>
                <w:sz w:val="28"/>
                <w:szCs w:val="28"/>
              </w:rPr>
            </w:pPr>
          </w:p>
          <w:p w:rsidR="00033EBB" w:rsidRDefault="00E67499" w:rsidP="00033EBB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D2086" w:rsidRPr="00854F1A">
              <w:rPr>
                <w:rFonts w:ascii="Times New Roman" w:hAnsi="Times New Roman"/>
                <w:sz w:val="28"/>
                <w:szCs w:val="28"/>
              </w:rPr>
              <w:t>епартамент зовнішніх зносин, залучення інвестицій та з питань туризму і курортів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  <w:p w:rsidR="00033EBB" w:rsidRDefault="00033EBB" w:rsidP="00033EBB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охорони здоров’я  облдержадміністрації</w:t>
            </w:r>
          </w:p>
          <w:p w:rsidR="0065066E" w:rsidRDefault="0065066E" w:rsidP="00405A24">
            <w:pPr>
              <w:tabs>
                <w:tab w:val="left" w:pos="472"/>
              </w:tabs>
              <w:snapToGrid w:val="0"/>
              <w:spacing w:after="60"/>
              <w:rPr>
                <w:rFonts w:ascii="Times New Roman" w:hAnsi="Times New Roman"/>
                <w:sz w:val="28"/>
                <w:szCs w:val="28"/>
              </w:rPr>
            </w:pPr>
          </w:p>
          <w:p w:rsidR="0065066E" w:rsidRDefault="0065066E" w:rsidP="00405A24">
            <w:pPr>
              <w:tabs>
                <w:tab w:val="left" w:pos="472"/>
              </w:tabs>
              <w:snapToGrid w:val="0"/>
              <w:spacing w:after="60"/>
              <w:rPr>
                <w:rFonts w:ascii="Times New Roman" w:hAnsi="Times New Roman"/>
                <w:sz w:val="28"/>
                <w:szCs w:val="28"/>
              </w:rPr>
            </w:pPr>
          </w:p>
          <w:p w:rsidR="00A237BC" w:rsidRDefault="00A237BC" w:rsidP="00405A24">
            <w:pPr>
              <w:tabs>
                <w:tab w:val="left" w:pos="472"/>
              </w:tabs>
              <w:snapToGrid w:val="0"/>
              <w:spacing w:after="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житлово-комунального господарства облдержадміністрації</w:t>
            </w:r>
          </w:p>
          <w:p w:rsidR="006964ED" w:rsidRDefault="00033EBB" w:rsidP="00A237BC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FD2086" w:rsidRPr="00854F1A">
              <w:rPr>
                <w:rFonts w:ascii="Times New Roman" w:hAnsi="Times New Roman"/>
                <w:sz w:val="28"/>
                <w:szCs w:val="28"/>
              </w:rPr>
              <w:t>правління економічного розвитку та торгівлі</w:t>
            </w:r>
            <w:r w:rsidR="000343A9" w:rsidRPr="00854F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  <w:p w:rsidR="00D801B9" w:rsidRDefault="00D801B9" w:rsidP="00D801B9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екології та природних ресурсів облдержадміністрації</w:t>
            </w:r>
          </w:p>
          <w:p w:rsidR="00033EBB" w:rsidRDefault="00033EBB" w:rsidP="00033EBB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0343A9" w:rsidRPr="00854F1A">
              <w:rPr>
                <w:rFonts w:ascii="Times New Roman" w:hAnsi="Times New Roman"/>
                <w:sz w:val="28"/>
                <w:szCs w:val="28"/>
              </w:rPr>
              <w:t>правління агропромислового розвитку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  <w:p w:rsidR="00D801B9" w:rsidRDefault="00D801B9" w:rsidP="00D801B9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54F1A">
              <w:rPr>
                <w:rFonts w:ascii="Times New Roman" w:hAnsi="Times New Roman"/>
                <w:sz w:val="28"/>
                <w:szCs w:val="28"/>
                <w:lang w:eastAsia="en-US"/>
              </w:rPr>
              <w:t>правління освіти і науки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</w:p>
          <w:p w:rsidR="00FD2086" w:rsidRPr="00854F1A" w:rsidRDefault="00D801B9" w:rsidP="00C931DD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інфраструктури  облдержадміністрації</w:t>
            </w:r>
          </w:p>
        </w:tc>
      </w:tr>
      <w:tr w:rsidR="00245FE6" w:rsidRPr="00854F1A" w:rsidTr="00405A24">
        <w:trPr>
          <w:trHeight w:val="19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E6" w:rsidRPr="00854F1A" w:rsidRDefault="00245FE6" w:rsidP="00FD208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E6" w:rsidRPr="00854F1A" w:rsidRDefault="00D27F24" w:rsidP="0044550D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245FE6" w:rsidRPr="00854F1A">
              <w:rPr>
                <w:sz w:val="28"/>
                <w:szCs w:val="28"/>
                <w:lang w:val="uk-UA"/>
              </w:rPr>
              <w:t xml:space="preserve">исвітлення результатів </w:t>
            </w:r>
            <w:r w:rsidR="0044550D">
              <w:rPr>
                <w:sz w:val="28"/>
                <w:szCs w:val="28"/>
                <w:lang w:val="uk-UA"/>
              </w:rPr>
              <w:t>у</w:t>
            </w:r>
            <w:r w:rsidR="00245FE6" w:rsidRPr="00854F1A">
              <w:rPr>
                <w:sz w:val="28"/>
                <w:szCs w:val="28"/>
                <w:lang w:val="uk-UA"/>
              </w:rPr>
              <w:t xml:space="preserve">провадження реформ за профільними напрямами в рамках виконання Угоди про асоціацію між Україною, з однієї сторони, та Європейським Союзом, Європейським співтовариством з </w:t>
            </w:r>
            <w:r w:rsidR="00245FE6" w:rsidRPr="00854F1A">
              <w:rPr>
                <w:sz w:val="28"/>
                <w:szCs w:val="28"/>
                <w:lang w:val="uk-UA"/>
              </w:rPr>
              <w:lastRenderedPageBreak/>
              <w:t xml:space="preserve">атомної енергії і їхніми державами-членами, з іншої сторони, шляхом: </w:t>
            </w:r>
          </w:p>
          <w:p w:rsidR="00245FE6" w:rsidRDefault="00245FE6" w:rsidP="0044550D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854F1A">
              <w:rPr>
                <w:sz w:val="28"/>
                <w:szCs w:val="28"/>
                <w:lang w:val="uk-UA"/>
              </w:rPr>
              <w:t xml:space="preserve">проведення регулярних комунікаційних заходів; </w:t>
            </w:r>
          </w:p>
          <w:p w:rsidR="00245FE6" w:rsidRDefault="00245FE6" w:rsidP="0044550D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розміщення на офіційних</w:t>
            </w:r>
            <w:r w:rsidR="0044550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4550D">
              <w:rPr>
                <w:sz w:val="28"/>
                <w:szCs w:val="28"/>
                <w:lang w:val="uk-UA"/>
              </w:rPr>
              <w:t>веб</w:t>
            </w:r>
            <w:r w:rsidRPr="00854F1A">
              <w:rPr>
                <w:sz w:val="28"/>
                <w:szCs w:val="28"/>
                <w:lang w:val="uk-UA"/>
              </w:rPr>
              <w:t>сайт</w:t>
            </w:r>
            <w:r>
              <w:rPr>
                <w:sz w:val="28"/>
                <w:szCs w:val="28"/>
                <w:lang w:val="uk-UA"/>
              </w:rPr>
              <w:t>ах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облдержадміністрації,  райдержадміністрацій</w:t>
            </w:r>
            <w:r w:rsidRPr="00854F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та ОТГ </w:t>
            </w:r>
            <w:r w:rsidRPr="00854F1A">
              <w:rPr>
                <w:sz w:val="28"/>
                <w:szCs w:val="28"/>
                <w:lang w:val="uk-UA"/>
              </w:rPr>
              <w:t>інформаці</w:t>
            </w:r>
            <w:r>
              <w:rPr>
                <w:sz w:val="28"/>
                <w:szCs w:val="28"/>
                <w:lang w:val="uk-UA"/>
              </w:rPr>
              <w:t xml:space="preserve">йних матеріалів та </w:t>
            </w:r>
            <w:proofErr w:type="spellStart"/>
            <w:r>
              <w:rPr>
                <w:sz w:val="28"/>
                <w:szCs w:val="28"/>
                <w:lang w:val="uk-UA"/>
              </w:rPr>
              <w:t>інфографіки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245FE6" w:rsidRPr="00854F1A" w:rsidRDefault="00245FE6" w:rsidP="0044550D">
            <w:pPr>
              <w:pStyle w:val="Default"/>
              <w:tabs>
                <w:tab w:val="left" w:pos="321"/>
              </w:tabs>
              <w:ind w:firstLine="319"/>
              <w:jc w:val="both"/>
              <w:rPr>
                <w:sz w:val="28"/>
                <w:szCs w:val="28"/>
                <w:lang w:val="uk-UA"/>
              </w:rPr>
            </w:pPr>
            <w:r w:rsidRPr="00854F1A">
              <w:rPr>
                <w:sz w:val="28"/>
                <w:szCs w:val="28"/>
                <w:lang w:val="uk-UA"/>
              </w:rPr>
              <w:t xml:space="preserve">регулярного змістовного наповнення тематичних сторінок (рубрик) з питань європейської інтеграції </w:t>
            </w:r>
            <w:r>
              <w:rPr>
                <w:sz w:val="28"/>
                <w:szCs w:val="28"/>
                <w:lang w:val="uk-UA"/>
              </w:rPr>
              <w:t>на офіційних</w:t>
            </w:r>
            <w:r w:rsidR="0044550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4550D">
              <w:rPr>
                <w:sz w:val="28"/>
                <w:szCs w:val="28"/>
                <w:lang w:val="uk-UA"/>
              </w:rPr>
              <w:t>веб</w:t>
            </w:r>
            <w:r w:rsidRPr="00854F1A">
              <w:rPr>
                <w:sz w:val="28"/>
                <w:szCs w:val="28"/>
                <w:lang w:val="uk-UA"/>
              </w:rPr>
              <w:t>сайт</w:t>
            </w:r>
            <w:r>
              <w:rPr>
                <w:sz w:val="28"/>
                <w:szCs w:val="28"/>
                <w:lang w:val="uk-UA"/>
              </w:rPr>
              <w:t>ах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облдержадміністрації,  </w:t>
            </w:r>
            <w:proofErr w:type="spellStart"/>
            <w:r>
              <w:rPr>
                <w:sz w:val="28"/>
                <w:szCs w:val="28"/>
                <w:lang w:val="uk-UA"/>
              </w:rPr>
              <w:t>райдерж</w:t>
            </w:r>
            <w:proofErr w:type="spellEnd"/>
            <w:r w:rsidR="0044550D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адміністрацій та ОТГ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E6" w:rsidRPr="00854F1A" w:rsidRDefault="00AF380F" w:rsidP="00AF38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</w:t>
            </w:r>
            <w:r w:rsidR="00D27F24" w:rsidRPr="00854F1A">
              <w:rPr>
                <w:rFonts w:ascii="Times New Roman" w:hAnsi="Times New Roman"/>
                <w:sz w:val="28"/>
                <w:szCs w:val="28"/>
              </w:rPr>
              <w:t>ешканці області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E6" w:rsidRPr="00CE65EE" w:rsidRDefault="00245FE6" w:rsidP="00AF380F">
            <w:pPr>
              <w:tabs>
                <w:tab w:val="left" w:pos="28"/>
              </w:tabs>
              <w:ind w:left="-9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проводяться комунікаційні заходи</w:t>
            </w:r>
            <w:r w:rsidRPr="00CE65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5FE6" w:rsidRPr="00CE65EE" w:rsidRDefault="00245FE6" w:rsidP="00AF380F">
            <w:pPr>
              <w:tabs>
                <w:tab w:val="left" w:pos="28"/>
              </w:tabs>
              <w:ind w:left="-9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CE65EE">
              <w:rPr>
                <w:rFonts w:ascii="Times New Roman" w:hAnsi="Times New Roman"/>
                <w:sz w:val="28"/>
                <w:szCs w:val="28"/>
              </w:rPr>
              <w:t xml:space="preserve">ублікуються новини чи </w:t>
            </w:r>
            <w:proofErr w:type="spellStart"/>
            <w:r w:rsidRPr="00CE65EE">
              <w:rPr>
                <w:rFonts w:ascii="Times New Roman" w:hAnsi="Times New Roman"/>
                <w:sz w:val="28"/>
                <w:szCs w:val="28"/>
              </w:rPr>
              <w:t>інфографіка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45FE6" w:rsidRPr="00CE65EE" w:rsidRDefault="00245FE6" w:rsidP="00AF380F">
            <w:pPr>
              <w:tabs>
                <w:tab w:val="left" w:pos="28"/>
              </w:tabs>
              <w:ind w:left="-9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оновлюються рубрики, </w:t>
            </w:r>
            <w:r w:rsidRPr="00CE65EE">
              <w:rPr>
                <w:rFonts w:ascii="Times New Roman" w:hAnsi="Times New Roman"/>
                <w:sz w:val="28"/>
                <w:szCs w:val="28"/>
              </w:rPr>
              <w:t>сторінки</w:t>
            </w:r>
          </w:p>
          <w:p w:rsidR="00245FE6" w:rsidRDefault="00245FE6" w:rsidP="00AF380F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" w:type="pct"/>
          </w:tcPr>
          <w:p w:rsidR="00245FE6" w:rsidRPr="00854F1A" w:rsidRDefault="00D27F24" w:rsidP="00AF380F">
            <w:pPr>
              <w:pStyle w:val="Default"/>
              <w:jc w:val="center"/>
              <w:rPr>
                <w:rStyle w:val="postbody"/>
                <w:rFonts w:eastAsia="Symbol"/>
                <w:sz w:val="28"/>
                <w:szCs w:val="28"/>
                <w:highlight w:val="white"/>
                <w:lang w:val="uk-UA"/>
              </w:rPr>
            </w:pPr>
            <w:r w:rsidRPr="00854F1A">
              <w:rPr>
                <w:rStyle w:val="postbody"/>
                <w:rFonts w:eastAsia="Symbol"/>
                <w:sz w:val="28"/>
                <w:szCs w:val="28"/>
                <w:highlight w:val="white"/>
                <w:lang w:val="uk-UA"/>
              </w:rPr>
              <w:lastRenderedPageBreak/>
              <w:t>ІІІ</w:t>
            </w:r>
            <w:r w:rsidR="00AF380F">
              <w:rPr>
                <w:rStyle w:val="postbody"/>
                <w:rFonts w:eastAsia="Symbol"/>
                <w:sz w:val="28"/>
                <w:szCs w:val="28"/>
                <w:highlight w:val="white"/>
                <w:lang w:val="uk-UA"/>
              </w:rPr>
              <w:t xml:space="preserve"> – </w:t>
            </w:r>
            <w:r w:rsidRPr="00854F1A">
              <w:rPr>
                <w:rStyle w:val="postbody"/>
                <w:rFonts w:eastAsia="Symbol"/>
                <w:sz w:val="28"/>
                <w:szCs w:val="28"/>
                <w:highlight w:val="white"/>
                <w:lang w:val="uk-UA"/>
              </w:rPr>
              <w:t>ІV квартал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24" w:rsidRPr="00854F1A" w:rsidRDefault="00D27F24" w:rsidP="00D27F24">
            <w:pPr>
              <w:tabs>
                <w:tab w:val="left" w:pos="472"/>
              </w:tabs>
              <w:snapToGrid w:val="0"/>
              <w:spacing w:after="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54F1A">
              <w:rPr>
                <w:rFonts w:ascii="Times New Roman" w:hAnsi="Times New Roman"/>
                <w:sz w:val="28"/>
                <w:szCs w:val="28"/>
              </w:rPr>
              <w:t>правління інформаційної політики та цифрової трансформації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облдержадміністрації,</w:t>
            </w:r>
          </w:p>
          <w:p w:rsidR="00D27F24" w:rsidRDefault="00D27F24" w:rsidP="00D27F24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Pr="00854F1A">
              <w:rPr>
                <w:rFonts w:ascii="Times New Roman" w:hAnsi="Times New Roman"/>
                <w:sz w:val="28"/>
                <w:szCs w:val="28"/>
              </w:rPr>
              <w:t>епартамент зовнішніх зносин, залучення інвестицій та з питань туризму і курортів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облдержадміністрації, </w:t>
            </w:r>
          </w:p>
          <w:p w:rsidR="00D27F24" w:rsidRDefault="00D27F24" w:rsidP="00D27F24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54F1A">
              <w:rPr>
                <w:rFonts w:ascii="Times New Roman" w:hAnsi="Times New Roman"/>
                <w:sz w:val="28"/>
                <w:szCs w:val="28"/>
              </w:rPr>
              <w:t xml:space="preserve">правління економічного розвитку та торгівлі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облдержадміністрації,</w:t>
            </w:r>
          </w:p>
          <w:p w:rsidR="00245FE6" w:rsidRDefault="00D27F24" w:rsidP="00405A24">
            <w:pPr>
              <w:tabs>
                <w:tab w:val="left" w:pos="472"/>
              </w:tabs>
              <w:snapToGrid w:val="0"/>
              <w:spacing w:after="60"/>
              <w:rPr>
                <w:rFonts w:ascii="Times New Roman" w:hAnsi="Times New Roman"/>
                <w:sz w:val="28"/>
                <w:szCs w:val="28"/>
              </w:rPr>
            </w:pPr>
            <w:r w:rsidRPr="00D935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райдержадміністрації, виконавчі комітети міських (міст обласного значення) рад,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ОТГ</w:t>
            </w:r>
          </w:p>
        </w:tc>
      </w:tr>
      <w:tr w:rsidR="00FD2086" w:rsidRPr="00854F1A" w:rsidTr="00405A24">
        <w:trPr>
          <w:trHeight w:val="19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86" w:rsidRPr="00854F1A" w:rsidRDefault="00D27F24" w:rsidP="00FD208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2969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8" w:rsidRDefault="00252CA8" w:rsidP="00123BC1">
            <w:pPr>
              <w:tabs>
                <w:tab w:val="left" w:pos="151"/>
              </w:tabs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Заходи щодо підвищення рівня поінформованості молоді </w:t>
            </w:r>
            <w:r w:rsidR="00C138B1">
              <w:rPr>
                <w:rFonts w:ascii="Times New Roman" w:hAnsi="Times New Roman"/>
                <w:sz w:val="28"/>
                <w:szCs w:val="28"/>
              </w:rPr>
              <w:t>про європейські цінності та стандарти з метою формування усвідомленої підтримки курсу європейської інтеграції:</w:t>
            </w:r>
          </w:p>
          <w:p w:rsidR="00FD2086" w:rsidRPr="00D27F24" w:rsidRDefault="00252CA8" w:rsidP="00405A24">
            <w:pPr>
              <w:tabs>
                <w:tab w:val="left" w:pos="151"/>
              </w:tabs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405A24">
              <w:rPr>
                <w:rFonts w:ascii="Times New Roman" w:hAnsi="Times New Roman"/>
                <w:sz w:val="28"/>
                <w:szCs w:val="28"/>
              </w:rPr>
              <w:t xml:space="preserve">егулярне інформування через </w:t>
            </w:r>
            <w:proofErr w:type="spellStart"/>
            <w:r w:rsidR="00405A24">
              <w:rPr>
                <w:rFonts w:ascii="Times New Roman" w:hAnsi="Times New Roman"/>
                <w:sz w:val="28"/>
                <w:szCs w:val="28"/>
              </w:rPr>
              <w:t>веб</w:t>
            </w:r>
            <w:r w:rsidR="00AA0BEC" w:rsidRPr="00D27F24">
              <w:rPr>
                <w:rFonts w:ascii="Times New Roman" w:hAnsi="Times New Roman"/>
                <w:sz w:val="28"/>
                <w:szCs w:val="28"/>
              </w:rPr>
              <w:t>ресурси</w:t>
            </w:r>
            <w:proofErr w:type="spellEnd"/>
            <w:r w:rsidR="00AA0BEC" w:rsidRPr="00D27F24">
              <w:rPr>
                <w:rFonts w:ascii="Times New Roman" w:hAnsi="Times New Roman"/>
                <w:sz w:val="28"/>
                <w:szCs w:val="28"/>
              </w:rPr>
              <w:t xml:space="preserve"> та соціальні мережі з використанням інтерактивних форматів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6918" w:rsidRDefault="00854F1A" w:rsidP="00405A24">
            <w:pPr>
              <w:pStyle w:val="ab"/>
              <w:tabs>
                <w:tab w:val="left" w:pos="151"/>
              </w:tabs>
              <w:ind w:left="0"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7F24">
              <w:rPr>
                <w:rFonts w:ascii="Times New Roman" w:hAnsi="Times New Roman"/>
                <w:sz w:val="28"/>
                <w:szCs w:val="28"/>
              </w:rPr>
              <w:t xml:space="preserve">проведення тематичних заходів (лекцій, уроків, конкурсів, екскурсій, вікторин, </w:t>
            </w:r>
            <w:proofErr w:type="spellStart"/>
            <w:r w:rsidRPr="00D27F24">
              <w:rPr>
                <w:rFonts w:ascii="Times New Roman" w:hAnsi="Times New Roman"/>
                <w:sz w:val="28"/>
                <w:szCs w:val="28"/>
              </w:rPr>
              <w:t>флеш</w:t>
            </w:r>
            <w:r w:rsidR="00CE65EE" w:rsidRPr="00D27F24">
              <w:rPr>
                <w:rFonts w:ascii="Times New Roman" w:hAnsi="Times New Roman"/>
                <w:sz w:val="28"/>
                <w:szCs w:val="28"/>
              </w:rPr>
              <w:t>мобів</w:t>
            </w:r>
            <w:proofErr w:type="spellEnd"/>
            <w:r w:rsidR="00CE65EE" w:rsidRPr="00D27F24">
              <w:rPr>
                <w:rFonts w:ascii="Times New Roman" w:hAnsi="Times New Roman"/>
                <w:sz w:val="28"/>
                <w:szCs w:val="28"/>
              </w:rPr>
              <w:t xml:space="preserve"> тощо</w:t>
            </w:r>
            <w:r w:rsidRPr="00D27F24">
              <w:rPr>
                <w:rFonts w:ascii="Times New Roman" w:hAnsi="Times New Roman"/>
                <w:sz w:val="28"/>
                <w:szCs w:val="28"/>
              </w:rPr>
              <w:t>) з метою пропагування європейських цінностей</w:t>
            </w:r>
            <w:r w:rsidR="00CE65EE" w:rsidRPr="00D27F2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54F1A" w:rsidRPr="00296918" w:rsidRDefault="00854F1A" w:rsidP="00405A24">
            <w:pPr>
              <w:pStyle w:val="ab"/>
              <w:tabs>
                <w:tab w:val="left" w:pos="151"/>
              </w:tabs>
              <w:ind w:left="0"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918">
              <w:rPr>
                <w:rFonts w:ascii="Times New Roman" w:hAnsi="Times New Roman"/>
                <w:sz w:val="28"/>
                <w:szCs w:val="28"/>
              </w:rPr>
              <w:t xml:space="preserve">розроблення і впровадження навчального курсу з питань європейської інтеграції </w:t>
            </w:r>
            <w:r w:rsidRPr="00296918">
              <w:rPr>
                <w:rFonts w:ascii="Times New Roman" w:hAnsi="Times New Roman"/>
                <w:sz w:val="28"/>
                <w:szCs w:val="28"/>
              </w:rPr>
              <w:lastRenderedPageBreak/>
              <w:t>України для учнів закладів загальної середньої освіти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4" w:rsidRDefault="00405A24" w:rsidP="00405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</w:t>
            </w:r>
            <w:r w:rsidR="00CE65EE">
              <w:rPr>
                <w:rFonts w:ascii="Times New Roman" w:hAnsi="Times New Roman"/>
                <w:sz w:val="28"/>
                <w:szCs w:val="28"/>
              </w:rPr>
              <w:t xml:space="preserve">аселення області віком від 16 до </w:t>
            </w:r>
          </w:p>
          <w:p w:rsidR="00FD2086" w:rsidRPr="00854F1A" w:rsidRDefault="00CE65EE" w:rsidP="00405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років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4" w:rsidRDefault="00405A24" w:rsidP="00405A24">
            <w:pPr>
              <w:ind w:left="5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CE65EE" w:rsidRPr="00CE65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хоплення цільової аудиторії віком від 16 до </w:t>
            </w:r>
          </w:p>
          <w:p w:rsidR="00405A24" w:rsidRDefault="00CE65EE" w:rsidP="00405A24">
            <w:pPr>
              <w:ind w:left="5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65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25 років з аудіовізуальним продуктом має становити не менше ніж </w:t>
            </w:r>
          </w:p>
          <w:p w:rsidR="00FD2086" w:rsidRPr="00854F1A" w:rsidRDefault="00CE65EE" w:rsidP="00405A24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5EE">
              <w:rPr>
                <w:rFonts w:ascii="Times New Roman" w:hAnsi="Times New Roman"/>
                <w:color w:val="000000"/>
                <w:sz w:val="28"/>
                <w:szCs w:val="28"/>
              </w:rPr>
              <w:t>75 відсотків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86" w:rsidRPr="00854F1A" w:rsidRDefault="00CE65EE" w:rsidP="00405A24">
            <w:pPr>
              <w:tabs>
                <w:tab w:val="left" w:pos="1950"/>
              </w:tabs>
              <w:snapToGrid w:val="0"/>
              <w:spacing w:before="57" w:after="57"/>
              <w:ind w:left="113" w:firstLine="57"/>
              <w:jc w:val="center"/>
              <w:rPr>
                <w:rFonts w:ascii="Times New Roman" w:eastAsia="Symbol" w:hAnsi="Times New Roman"/>
                <w:sz w:val="28"/>
                <w:szCs w:val="28"/>
                <w:highlight w:val="white"/>
              </w:rPr>
            </w:pPr>
            <w:r w:rsidRPr="00CE65EE">
              <w:rPr>
                <w:rFonts w:ascii="Times New Roman" w:eastAsia="Symbol" w:hAnsi="Times New Roman"/>
                <w:sz w:val="28"/>
                <w:szCs w:val="28"/>
              </w:rPr>
              <w:t>ІІІ</w:t>
            </w:r>
            <w:r w:rsidR="00405A24">
              <w:rPr>
                <w:rFonts w:ascii="Times New Roman" w:eastAsia="Symbol" w:hAnsi="Times New Roman"/>
                <w:sz w:val="28"/>
                <w:szCs w:val="28"/>
              </w:rPr>
              <w:t xml:space="preserve"> – </w:t>
            </w:r>
            <w:r w:rsidRPr="00CE65EE">
              <w:rPr>
                <w:rFonts w:ascii="Times New Roman" w:eastAsia="Symbol" w:hAnsi="Times New Roman"/>
                <w:sz w:val="28"/>
                <w:szCs w:val="28"/>
              </w:rPr>
              <w:t>ІV квартал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4" w:rsidRDefault="00296918" w:rsidP="00296918">
            <w:pPr>
              <w:pStyle w:val="ab"/>
              <w:tabs>
                <w:tab w:val="left" w:pos="203"/>
              </w:tabs>
              <w:snapToGrid w:val="0"/>
              <w:spacing w:after="60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="00CE65EE" w:rsidRPr="00854F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правління </w:t>
            </w:r>
          </w:p>
          <w:p w:rsidR="00854F1A" w:rsidRPr="00854F1A" w:rsidRDefault="00CE65EE" w:rsidP="00296918">
            <w:pPr>
              <w:pStyle w:val="ab"/>
              <w:tabs>
                <w:tab w:val="left" w:pos="203"/>
              </w:tabs>
              <w:snapToGrid w:val="0"/>
              <w:spacing w:after="60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4F1A">
              <w:rPr>
                <w:rFonts w:ascii="Times New Roman" w:hAnsi="Times New Roman"/>
                <w:sz w:val="28"/>
                <w:szCs w:val="28"/>
                <w:lang w:eastAsia="en-US"/>
              </w:rPr>
              <w:t>освіти і науки</w:t>
            </w:r>
            <w:r w:rsidR="00296918" w:rsidRPr="00854F1A">
              <w:rPr>
                <w:rFonts w:ascii="Times New Roman" w:hAnsi="Times New Roman"/>
                <w:sz w:val="28"/>
                <w:szCs w:val="28"/>
                <w:highlight w:val="white"/>
                <w:lang w:eastAsia="en-US"/>
              </w:rPr>
              <w:t xml:space="preserve"> облдержадміністрації</w:t>
            </w:r>
          </w:p>
        </w:tc>
      </w:tr>
      <w:tr w:rsidR="00395424" w:rsidRPr="00854F1A" w:rsidTr="00405A24">
        <w:trPr>
          <w:trHeight w:val="19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Default="00395424" w:rsidP="0039542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Default="00395424" w:rsidP="00405A24">
            <w:pPr>
              <w:tabs>
                <w:tab w:val="left" w:pos="151"/>
              </w:tabs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П</w:t>
            </w:r>
            <w:r w:rsidRPr="00854F1A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роведення роз’яснювальної кампанії щодо основних європейських цінностей (повага людської гідності, повага прав людини, свобода, демократія, рівність, верховенство права) та їх значення для побудови успішної європейської держави у центрах та пунктах європейської інформації бібліотечних </w:t>
            </w:r>
            <w:r w:rsidR="0084071C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на навчальних </w:t>
            </w:r>
            <w:r w:rsidRPr="00854F1A">
              <w:rPr>
                <w:rFonts w:ascii="Times New Roman" w:hAnsi="Times New Roman"/>
                <w:sz w:val="28"/>
                <w:szCs w:val="28"/>
                <w:highlight w:val="white"/>
              </w:rPr>
              <w:t>закладів області</w:t>
            </w:r>
            <w:r w:rsidR="0084071C">
              <w:rPr>
                <w:rFonts w:ascii="Times New Roman" w:hAnsi="Times New Roman"/>
                <w:sz w:val="28"/>
                <w:szCs w:val="28"/>
              </w:rPr>
              <w:t>, через засоби масової інформації та соціальні мережі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CE65EE" w:rsidRDefault="00405A24" w:rsidP="00405A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="0084071C">
              <w:rPr>
                <w:rFonts w:ascii="Times New Roman" w:hAnsi="Times New Roman"/>
                <w:color w:val="000000"/>
                <w:sz w:val="28"/>
                <w:szCs w:val="28"/>
              </w:rPr>
              <w:t>ешканці області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24" w:rsidRDefault="00405A24" w:rsidP="00405A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84071C" w:rsidRPr="00CE65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хоплення цільової аудиторії має становити не менше ніж </w:t>
            </w:r>
          </w:p>
          <w:p w:rsidR="00395424" w:rsidRPr="00CE65EE" w:rsidRDefault="0084071C" w:rsidP="00405A2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65EE">
              <w:rPr>
                <w:rFonts w:ascii="Times New Roman" w:hAnsi="Times New Roman"/>
                <w:color w:val="000000"/>
                <w:sz w:val="28"/>
                <w:szCs w:val="28"/>
              </w:rPr>
              <w:t>75 відсотків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405A24">
            <w:pPr>
              <w:jc w:val="center"/>
              <w:rPr>
                <w:rFonts w:ascii="Times New Roman" w:hAnsi="Times New Roman"/>
              </w:rPr>
            </w:pPr>
            <w:r w:rsidRPr="00854F1A">
              <w:rPr>
                <w:rStyle w:val="postbody"/>
                <w:rFonts w:ascii="Times New Roman" w:eastAsia="Symbol" w:hAnsi="Times New Roman"/>
                <w:color w:val="000000"/>
                <w:sz w:val="28"/>
                <w:szCs w:val="28"/>
                <w:highlight w:val="white"/>
              </w:rPr>
              <w:t>ІІІ</w:t>
            </w:r>
            <w:r w:rsidR="00405A24">
              <w:rPr>
                <w:rStyle w:val="postbody"/>
                <w:rFonts w:ascii="Times New Roman" w:eastAsia="Symbol" w:hAnsi="Times New Roman"/>
                <w:color w:val="000000"/>
                <w:sz w:val="28"/>
                <w:szCs w:val="28"/>
                <w:highlight w:val="white"/>
              </w:rPr>
              <w:t xml:space="preserve"> – </w:t>
            </w:r>
            <w:r w:rsidRPr="00854F1A">
              <w:rPr>
                <w:rStyle w:val="postbody"/>
                <w:rFonts w:ascii="Times New Roman" w:eastAsia="Symbol" w:hAnsi="Times New Roman"/>
                <w:color w:val="000000"/>
                <w:sz w:val="28"/>
                <w:szCs w:val="28"/>
                <w:highlight w:val="white"/>
              </w:rPr>
              <w:t>ІV квартал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1C" w:rsidRDefault="00395424" w:rsidP="0039542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lang w:eastAsia="en-US"/>
              </w:rPr>
              <w:t>у</w:t>
            </w:r>
            <w:r w:rsidRPr="00854F1A">
              <w:rPr>
                <w:rFonts w:ascii="Times New Roman" w:hAnsi="Times New Roman"/>
                <w:sz w:val="28"/>
                <w:szCs w:val="28"/>
                <w:highlight w:val="white"/>
                <w:lang w:eastAsia="en-US"/>
              </w:rPr>
              <w:t>правління культури, з питань релігій та національностей облдержадміністрації</w:t>
            </w:r>
            <w:r w:rsidR="0084071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4071C" w:rsidRDefault="0084071C" w:rsidP="0039542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6358F">
              <w:rPr>
                <w:rFonts w:ascii="Times New Roman" w:hAnsi="Times New Roman"/>
                <w:spacing w:val="-10"/>
                <w:sz w:val="28"/>
                <w:szCs w:val="28"/>
                <w:lang w:eastAsia="en-US"/>
              </w:rPr>
              <w:t>управління освіти і науки</w:t>
            </w:r>
            <w:r w:rsidRPr="00854F1A">
              <w:rPr>
                <w:rFonts w:ascii="Times New Roman" w:hAnsi="Times New Roman"/>
                <w:sz w:val="28"/>
                <w:szCs w:val="28"/>
                <w:highlight w:val="white"/>
                <w:lang w:eastAsia="en-US"/>
              </w:rPr>
              <w:t xml:space="preserve">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6358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84071C" w:rsidRDefault="0084071C" w:rsidP="003954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54F1A">
              <w:rPr>
                <w:rFonts w:ascii="Times New Roman" w:hAnsi="Times New Roman"/>
                <w:sz w:val="28"/>
                <w:szCs w:val="28"/>
              </w:rPr>
              <w:t>правління інформаційної політики та цифрової трансформації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облдержадміністрації, </w:t>
            </w:r>
          </w:p>
          <w:p w:rsidR="0084071C" w:rsidRPr="0084071C" w:rsidRDefault="0084071C" w:rsidP="0084071C">
            <w:pPr>
              <w:tabs>
                <w:tab w:val="left" w:pos="472"/>
              </w:tabs>
              <w:snapToGrid w:val="0"/>
              <w:spacing w:after="60"/>
              <w:rPr>
                <w:rFonts w:ascii="Times New Roman" w:hAnsi="Times New Roman"/>
                <w:sz w:val="28"/>
                <w:szCs w:val="28"/>
              </w:rPr>
            </w:pPr>
            <w:r w:rsidRPr="00D935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райдержадміністрації, виконавчі комітети міських (міст обласного значення) рад,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ОТГ</w:t>
            </w:r>
          </w:p>
        </w:tc>
      </w:tr>
      <w:tr w:rsidR="00395424" w:rsidRPr="00854F1A" w:rsidTr="00405A24">
        <w:trPr>
          <w:trHeight w:val="3399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39542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Default="00395424" w:rsidP="00405A24">
            <w:pPr>
              <w:ind w:left="57" w:firstLine="26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Проведення навчання за короткостроковими програмами підвищення кваліфікації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95424" w:rsidRPr="00405A24" w:rsidRDefault="00395424" w:rsidP="00405A24">
            <w:pPr>
              <w:ind w:left="57" w:firstLine="262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405A24">
              <w:rPr>
                <w:rFonts w:ascii="Times New Roman" w:hAnsi="Times New Roman"/>
                <w:spacing w:val="-8"/>
                <w:sz w:val="28"/>
                <w:szCs w:val="28"/>
              </w:rPr>
              <w:t>з питань протидії дезінформації, спрямованої на дискредитацію відносин України з ЄС та майбутнього членства України в ЄС;</w:t>
            </w:r>
          </w:p>
          <w:p w:rsidR="00395424" w:rsidRPr="00854F1A" w:rsidRDefault="00395424" w:rsidP="00405A24">
            <w:pPr>
              <w:ind w:left="57" w:firstLine="2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Pr="00854F1A">
              <w:rPr>
                <w:rFonts w:ascii="Times New Roman" w:hAnsi="Times New Roman"/>
                <w:sz w:val="28"/>
                <w:szCs w:val="28"/>
              </w:rPr>
              <w:t>практичного впровадження рекомендацій щодо комунікації європейської інтеграції, адаптації локального контенту до загальнонаціональної комунікаційної стратегії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405A24" w:rsidP="00405A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395424" w:rsidRPr="00854F1A">
              <w:rPr>
                <w:rFonts w:ascii="Times New Roman" w:hAnsi="Times New Roman"/>
                <w:sz w:val="28"/>
                <w:szCs w:val="28"/>
              </w:rPr>
              <w:t>ержавні службовці, посадові особи органів місцевого самоврядування, відповідальні за зв’язки із засобами масової інформації та громадськістю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405A24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25 слухачів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405A24">
            <w:pPr>
              <w:tabs>
                <w:tab w:val="left" w:pos="1950"/>
              </w:tabs>
              <w:snapToGrid w:val="0"/>
              <w:spacing w:before="57" w:after="57"/>
              <w:ind w:left="113" w:firstLine="57"/>
              <w:jc w:val="center"/>
              <w:rPr>
                <w:rFonts w:ascii="Times New Roman" w:eastAsia="Symbol" w:hAnsi="Times New Roman"/>
                <w:sz w:val="28"/>
                <w:szCs w:val="28"/>
                <w:highlight w:val="white"/>
              </w:rPr>
            </w:pPr>
            <w:r w:rsidRPr="00854F1A">
              <w:rPr>
                <w:rStyle w:val="postbody"/>
                <w:rFonts w:ascii="Times New Roman" w:eastAsia="Symbol" w:hAnsi="Times New Roman"/>
                <w:color w:val="000000"/>
                <w:sz w:val="28"/>
                <w:szCs w:val="28"/>
                <w:highlight w:val="white"/>
              </w:rPr>
              <w:t>ІІІ</w:t>
            </w:r>
            <w:r w:rsidR="00405A24">
              <w:rPr>
                <w:rStyle w:val="postbody"/>
                <w:rFonts w:ascii="Times New Roman" w:eastAsia="Symbol" w:hAnsi="Times New Roman"/>
                <w:color w:val="000000"/>
                <w:sz w:val="28"/>
                <w:szCs w:val="28"/>
                <w:highlight w:val="white"/>
              </w:rPr>
              <w:t xml:space="preserve"> – </w:t>
            </w:r>
            <w:r w:rsidRPr="00854F1A">
              <w:rPr>
                <w:rStyle w:val="postbody"/>
                <w:rFonts w:ascii="Times New Roman" w:eastAsia="Symbol" w:hAnsi="Times New Roman"/>
                <w:color w:val="000000"/>
                <w:sz w:val="28"/>
                <w:szCs w:val="28"/>
                <w:highlight w:val="white"/>
              </w:rPr>
              <w:t>ІV квартал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395424">
            <w:pPr>
              <w:tabs>
                <w:tab w:val="left" w:pos="1950"/>
              </w:tabs>
              <w:snapToGrid w:val="0"/>
              <w:spacing w:after="60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Волинський обласний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та організацій</w:t>
            </w:r>
          </w:p>
        </w:tc>
      </w:tr>
      <w:tr w:rsidR="00395424" w:rsidRPr="00854F1A" w:rsidTr="00405A24">
        <w:trPr>
          <w:trHeight w:val="3036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39542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4071C" w:rsidRDefault="0084071C" w:rsidP="00405A24">
            <w:pPr>
              <w:ind w:left="57" w:firstLine="26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C931DD" w:rsidRPr="0084071C">
              <w:rPr>
                <w:rFonts w:ascii="Times New Roman" w:hAnsi="Times New Roman"/>
                <w:sz w:val="28"/>
                <w:szCs w:val="28"/>
              </w:rPr>
              <w:t xml:space="preserve">абезпечення  у рамках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інформаційної кампанії щодо євроінтеграційного курсу України </w:t>
            </w:r>
            <w:r w:rsidR="00C931DD" w:rsidRPr="0084071C">
              <w:rPr>
                <w:rFonts w:ascii="Times New Roman" w:hAnsi="Times New Roman"/>
                <w:sz w:val="28"/>
                <w:szCs w:val="28"/>
              </w:rPr>
              <w:t xml:space="preserve">виготовлення інформаційної, аудіовізуальної, друкованої продукції та розміщення її в ефірі загальнонаціональних та/або регіональних, </w:t>
            </w:r>
            <w:proofErr w:type="spellStart"/>
            <w:r w:rsidR="00C931DD" w:rsidRPr="0084071C">
              <w:rPr>
                <w:rFonts w:ascii="Times New Roman" w:hAnsi="Times New Roman"/>
                <w:sz w:val="28"/>
                <w:szCs w:val="28"/>
              </w:rPr>
              <w:t>теле</w:t>
            </w:r>
            <w:proofErr w:type="spellEnd"/>
            <w:r w:rsidR="00C931DD" w:rsidRPr="0084071C">
              <w:rPr>
                <w:rFonts w:ascii="Times New Roman" w:hAnsi="Times New Roman"/>
                <w:sz w:val="28"/>
                <w:szCs w:val="28"/>
              </w:rPr>
              <w:t>- та радіоканалів, в Інтернеті, зокрема у соціальних мережах, громадських місцях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39542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395424">
            <w:pPr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395424">
            <w:pPr>
              <w:tabs>
                <w:tab w:val="left" w:pos="1950"/>
              </w:tabs>
              <w:snapToGrid w:val="0"/>
              <w:spacing w:before="57" w:after="57"/>
              <w:ind w:left="113" w:firstLine="57"/>
              <w:jc w:val="both"/>
              <w:rPr>
                <w:rFonts w:ascii="Times New Roman" w:eastAsia="Symbol" w:hAnsi="Times New Roman"/>
                <w:sz w:val="28"/>
                <w:szCs w:val="28"/>
                <w:highlight w:val="white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84071C" w:rsidP="00405A24">
            <w:pPr>
              <w:tabs>
                <w:tab w:val="left" w:pos="472"/>
              </w:tabs>
              <w:snapToGrid w:val="0"/>
              <w:spacing w:after="60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54F1A">
              <w:rPr>
                <w:rFonts w:ascii="Times New Roman" w:hAnsi="Times New Roman"/>
                <w:sz w:val="28"/>
                <w:szCs w:val="28"/>
              </w:rPr>
              <w:t>правління інформаційної політики та цифрової трансформації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облдержадміністрації</w:t>
            </w:r>
            <w:r w:rsidR="0064095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40957" w:rsidRPr="00D9359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райдержадміністрації, виконавчі комітети міських (міст обласного значення) рад, </w:t>
            </w:r>
            <w:r w:rsidR="00640957">
              <w:rPr>
                <w:rFonts w:ascii="Times New Roman" w:hAnsi="Times New Roman"/>
                <w:sz w:val="28"/>
                <w:szCs w:val="28"/>
                <w:lang w:eastAsia="en-US"/>
              </w:rPr>
              <w:t>ОТГ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95424" w:rsidRPr="00854F1A" w:rsidTr="00405A24">
        <w:trPr>
          <w:trHeight w:val="19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CA107E" w:rsidP="00395424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395424" w:rsidP="00405A24">
            <w:pPr>
              <w:pStyle w:val="a3"/>
              <w:spacing w:before="80" w:line="223" w:lineRule="auto"/>
              <w:ind w:firstLine="319"/>
              <w:jc w:val="both"/>
              <w:rPr>
                <w:rFonts w:ascii="Times New Roman" w:hAnsi="Times New Roman"/>
                <w:sz w:val="28"/>
                <w:szCs w:val="28"/>
                <w:highlight w:val="white"/>
                <w:lang w:eastAsia="en-US"/>
              </w:rPr>
            </w:pPr>
            <w:r w:rsidRPr="00854F1A">
              <w:rPr>
                <w:rFonts w:ascii="Times New Roman" w:hAnsi="Times New Roman"/>
                <w:sz w:val="28"/>
                <w:szCs w:val="28"/>
              </w:rPr>
              <w:t>Здійснення тематичного моніторингу регіональних та місцевих засобів масової інформації на предмет висвітлення ними питань Європейської інтеграції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854F1A" w:rsidRDefault="009F4111" w:rsidP="00405A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Default="00395424" w:rsidP="00405A24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відсоток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заходів</w:t>
            </w:r>
            <w:proofErr w:type="spellEnd"/>
          </w:p>
          <w:p w:rsidR="00395424" w:rsidRPr="00854F1A" w:rsidRDefault="00395424" w:rsidP="00405A24">
            <w:pPr>
              <w:pStyle w:val="a3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white"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Default="00395424" w:rsidP="00405A2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щокварталу</w:t>
            </w:r>
            <w:proofErr w:type="spellEnd"/>
          </w:p>
          <w:p w:rsidR="00395424" w:rsidRPr="00854F1A" w:rsidRDefault="00395424" w:rsidP="00405A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24" w:rsidRPr="00405A24" w:rsidRDefault="00395424" w:rsidP="00405A24">
            <w:pPr>
              <w:pStyle w:val="ab"/>
              <w:tabs>
                <w:tab w:val="left" w:pos="203"/>
              </w:tabs>
              <w:snapToGrid w:val="0"/>
              <w:spacing w:after="60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управління інформаційної політики та цифрової трансформації</w:t>
            </w:r>
            <w:r w:rsidRPr="00854F1A">
              <w:rPr>
                <w:rFonts w:ascii="Times New Roman" w:hAnsi="Times New Roman"/>
                <w:sz w:val="28"/>
                <w:szCs w:val="28"/>
                <w:highlight w:val="white"/>
                <w:lang w:eastAsia="en-US"/>
              </w:rPr>
              <w:t xml:space="preserve"> облдержадміністрації</w:t>
            </w:r>
          </w:p>
        </w:tc>
      </w:tr>
    </w:tbl>
    <w:p w:rsidR="00240CE6" w:rsidRPr="00854F1A" w:rsidRDefault="00144331" w:rsidP="00A1520F">
      <w:pPr>
        <w:rPr>
          <w:rFonts w:ascii="Times New Roman" w:hAnsi="Times New Roman"/>
          <w:sz w:val="28"/>
          <w:szCs w:val="28"/>
        </w:rPr>
      </w:pPr>
      <w:r w:rsidRPr="00854F1A">
        <w:rPr>
          <w:rFonts w:ascii="Times New Roman" w:hAnsi="Times New Roman"/>
          <w:sz w:val="28"/>
          <w:szCs w:val="28"/>
        </w:rPr>
        <w:br w:type="textWrapping" w:clear="all"/>
      </w:r>
    </w:p>
    <w:p w:rsidR="00531B8C" w:rsidRPr="00854F1A" w:rsidRDefault="00405A24" w:rsidP="00405A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</w:t>
      </w:r>
    </w:p>
    <w:sectPr w:rsidR="00531B8C" w:rsidRPr="00854F1A" w:rsidSect="00356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E40" w:rsidRDefault="006B0E40" w:rsidP="00144331">
      <w:r>
        <w:separator/>
      </w:r>
    </w:p>
  </w:endnote>
  <w:endnote w:type="continuationSeparator" w:id="0">
    <w:p w:rsidR="006B0E40" w:rsidRDefault="006B0E40" w:rsidP="0014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A24" w:rsidRDefault="00405A2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A24" w:rsidRDefault="00405A2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A24" w:rsidRDefault="00405A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E40" w:rsidRDefault="006B0E40" w:rsidP="00144331">
      <w:r>
        <w:separator/>
      </w:r>
    </w:p>
  </w:footnote>
  <w:footnote w:type="continuationSeparator" w:id="0">
    <w:p w:rsidR="006B0E40" w:rsidRDefault="006B0E40" w:rsidP="0014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A24" w:rsidRDefault="00405A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079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56941" w:rsidRPr="00356941" w:rsidRDefault="0035694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56941">
          <w:rPr>
            <w:rFonts w:ascii="Times New Roman" w:hAnsi="Times New Roman"/>
            <w:sz w:val="28"/>
            <w:szCs w:val="28"/>
          </w:rPr>
          <w:fldChar w:fldCharType="begin"/>
        </w:r>
        <w:r w:rsidRPr="003569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56941">
          <w:rPr>
            <w:rFonts w:ascii="Times New Roman" w:hAnsi="Times New Roman"/>
            <w:sz w:val="28"/>
            <w:szCs w:val="28"/>
          </w:rPr>
          <w:fldChar w:fldCharType="separate"/>
        </w:r>
        <w:r w:rsidR="003A409C">
          <w:rPr>
            <w:rFonts w:ascii="Times New Roman" w:hAnsi="Times New Roman"/>
            <w:noProof/>
            <w:sz w:val="28"/>
            <w:szCs w:val="28"/>
          </w:rPr>
          <w:t>2</w:t>
        </w:r>
        <w:r w:rsidRPr="003569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44331" w:rsidRPr="00405A24" w:rsidRDefault="00405A24">
    <w:pPr>
      <w:pStyle w:val="a5"/>
      <w:rPr>
        <w:rFonts w:ascii="Times New Roman" w:hAnsi="Times New Roman"/>
        <w:sz w:val="24"/>
        <w:szCs w:val="24"/>
      </w:rPr>
    </w:pPr>
    <w:r>
      <w:tab/>
    </w:r>
    <w:r>
      <w:tab/>
    </w:r>
    <w:r>
      <w:tab/>
    </w:r>
    <w:r>
      <w:tab/>
      <w:t xml:space="preserve">                           </w:t>
    </w:r>
    <w:r w:rsidRPr="00405A24">
      <w:rPr>
        <w:rFonts w:ascii="Times New Roman" w:hAnsi="Times New Roman"/>
        <w:sz w:val="24"/>
        <w:szCs w:val="24"/>
      </w:rPr>
      <w:t xml:space="preserve">Продовження </w:t>
    </w:r>
    <w:r>
      <w:rPr>
        <w:rFonts w:ascii="Times New Roman" w:hAnsi="Times New Roman"/>
        <w:sz w:val="24"/>
        <w:szCs w:val="24"/>
      </w:rPr>
      <w:t>п</w:t>
    </w:r>
    <w:r w:rsidRPr="00405A24">
      <w:rPr>
        <w:rFonts w:ascii="Times New Roman" w:hAnsi="Times New Roman"/>
        <w:sz w:val="24"/>
        <w:szCs w:val="24"/>
      </w:rPr>
      <w:t>лану заходів</w:t>
    </w:r>
  </w:p>
  <w:p w:rsidR="00356941" w:rsidRDefault="00356941">
    <w:pPr>
      <w:pStyle w:val="a5"/>
    </w:pPr>
  </w:p>
  <w:tbl>
    <w:tblPr>
      <w:tblpPr w:leftFromText="180" w:rightFromText="180" w:vertAnchor="text" w:tblpXSpec="center" w:tblpY="1"/>
      <w:tblOverlap w:val="never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56"/>
      <w:gridCol w:w="5675"/>
      <w:gridCol w:w="2552"/>
      <w:gridCol w:w="2269"/>
      <w:gridCol w:w="1560"/>
      <w:gridCol w:w="3082"/>
    </w:tblGrid>
    <w:tr w:rsidR="000536AD" w:rsidRPr="00134E9A" w:rsidTr="00405A24">
      <w:trPr>
        <w:trHeight w:val="191"/>
      </w:trPr>
      <w:tc>
        <w:tcPr>
          <w:tcW w:w="1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536AD" w:rsidRPr="00134E9A" w:rsidRDefault="000536AD" w:rsidP="00356941">
          <w:pPr>
            <w:pStyle w:val="a3"/>
            <w:spacing w:before="0"/>
            <w:ind w:firstLine="0"/>
            <w:jc w:val="center"/>
            <w:rPr>
              <w:rFonts w:ascii="Times New Roman" w:hAnsi="Times New Roman"/>
              <w:sz w:val="28"/>
              <w:szCs w:val="28"/>
            </w:rPr>
          </w:pPr>
          <w:r w:rsidRPr="00134E9A">
            <w:rPr>
              <w:rFonts w:ascii="Times New Roman" w:hAnsi="Times New Roman"/>
              <w:sz w:val="28"/>
              <w:szCs w:val="28"/>
            </w:rPr>
            <w:br w:type="page"/>
            <w:t>1</w:t>
          </w:r>
        </w:p>
      </w:tc>
      <w:tc>
        <w:tcPr>
          <w:tcW w:w="18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536AD" w:rsidRPr="00134E9A" w:rsidRDefault="000536AD" w:rsidP="00356941">
          <w:pPr>
            <w:pStyle w:val="a3"/>
            <w:spacing w:before="0"/>
            <w:ind w:firstLine="0"/>
            <w:jc w:val="center"/>
            <w:rPr>
              <w:rFonts w:ascii="Times New Roman" w:hAnsi="Times New Roman"/>
              <w:sz w:val="28"/>
              <w:szCs w:val="28"/>
            </w:rPr>
          </w:pPr>
          <w:r w:rsidRPr="00134E9A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81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536AD" w:rsidRPr="00134E9A" w:rsidRDefault="000536AD" w:rsidP="00356941">
          <w:pPr>
            <w:pStyle w:val="a3"/>
            <w:spacing w:before="0"/>
            <w:ind w:firstLine="0"/>
            <w:jc w:val="center"/>
            <w:rPr>
              <w:rFonts w:ascii="Times New Roman" w:hAnsi="Times New Roman"/>
              <w:sz w:val="28"/>
              <w:szCs w:val="28"/>
            </w:rPr>
          </w:pPr>
          <w:r w:rsidRPr="00134E9A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72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536AD" w:rsidRPr="00134E9A" w:rsidRDefault="000536AD" w:rsidP="00356941">
          <w:pPr>
            <w:pStyle w:val="a3"/>
            <w:spacing w:before="0"/>
            <w:ind w:firstLine="0"/>
            <w:jc w:val="center"/>
            <w:rPr>
              <w:rFonts w:ascii="Times New Roman" w:hAnsi="Times New Roman"/>
              <w:sz w:val="28"/>
              <w:szCs w:val="28"/>
            </w:rPr>
          </w:pPr>
          <w:r w:rsidRPr="00134E9A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49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536AD" w:rsidRPr="00134E9A" w:rsidRDefault="000536AD" w:rsidP="00356941">
          <w:pPr>
            <w:pStyle w:val="a3"/>
            <w:spacing w:before="0"/>
            <w:ind w:firstLine="0"/>
            <w:jc w:val="center"/>
            <w:rPr>
              <w:rFonts w:ascii="Times New Roman" w:hAnsi="Times New Roman"/>
              <w:sz w:val="28"/>
              <w:szCs w:val="28"/>
            </w:rPr>
          </w:pPr>
          <w:r w:rsidRPr="00134E9A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98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536AD" w:rsidRPr="000536AD" w:rsidRDefault="000536AD" w:rsidP="00356941">
          <w:pPr>
            <w:pStyle w:val="a3"/>
            <w:spacing w:before="0"/>
            <w:ind w:right="-57" w:firstLine="0"/>
            <w:jc w:val="center"/>
            <w:rPr>
              <w:rFonts w:ascii="Times New Roman" w:hAnsi="Times New Roman"/>
              <w:spacing w:val="-8"/>
              <w:sz w:val="28"/>
              <w:szCs w:val="28"/>
            </w:rPr>
          </w:pPr>
          <w:r w:rsidRPr="000536AD">
            <w:rPr>
              <w:rFonts w:ascii="Times New Roman" w:hAnsi="Times New Roman"/>
              <w:sz w:val="28"/>
              <w:szCs w:val="28"/>
            </w:rPr>
            <w:t>6</w:t>
          </w:r>
        </w:p>
      </w:tc>
    </w:tr>
  </w:tbl>
  <w:p w:rsidR="00356941" w:rsidRPr="00356941" w:rsidRDefault="00356941">
    <w:pPr>
      <w:pStyle w:val="a5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941" w:rsidRDefault="00356941">
    <w:pPr>
      <w:pStyle w:val="a5"/>
      <w:jc w:val="center"/>
    </w:pPr>
  </w:p>
  <w:p w:rsidR="00356941" w:rsidRDefault="003569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E7F8E"/>
    <w:multiLevelType w:val="hybridMultilevel"/>
    <w:tmpl w:val="C4F8E610"/>
    <w:lvl w:ilvl="0" w:tplc="DEEEE3D4">
      <w:start w:val="1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59695634"/>
    <w:multiLevelType w:val="hybridMultilevel"/>
    <w:tmpl w:val="079C2620"/>
    <w:lvl w:ilvl="0" w:tplc="04190011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60909A0"/>
    <w:multiLevelType w:val="hybridMultilevel"/>
    <w:tmpl w:val="2AB25168"/>
    <w:lvl w:ilvl="0" w:tplc="6CE274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DE"/>
    <w:rsid w:val="00025C44"/>
    <w:rsid w:val="00033EBB"/>
    <w:rsid w:val="000343A9"/>
    <w:rsid w:val="000536AD"/>
    <w:rsid w:val="00056047"/>
    <w:rsid w:val="00064AA7"/>
    <w:rsid w:val="00084C93"/>
    <w:rsid w:val="000A3E21"/>
    <w:rsid w:val="000A76C0"/>
    <w:rsid w:val="000E1CE0"/>
    <w:rsid w:val="00123BC1"/>
    <w:rsid w:val="00134E9A"/>
    <w:rsid w:val="001415E5"/>
    <w:rsid w:val="00143B8F"/>
    <w:rsid w:val="00144331"/>
    <w:rsid w:val="00145762"/>
    <w:rsid w:val="00165082"/>
    <w:rsid w:val="001A6A08"/>
    <w:rsid w:val="001B4297"/>
    <w:rsid w:val="00240CE6"/>
    <w:rsid w:val="00244496"/>
    <w:rsid w:val="00245FE6"/>
    <w:rsid w:val="00246123"/>
    <w:rsid w:val="00252CA8"/>
    <w:rsid w:val="0026680C"/>
    <w:rsid w:val="00296918"/>
    <w:rsid w:val="002B40E0"/>
    <w:rsid w:val="002C5CF7"/>
    <w:rsid w:val="002D6179"/>
    <w:rsid w:val="00334D82"/>
    <w:rsid w:val="003370E1"/>
    <w:rsid w:val="003433F9"/>
    <w:rsid w:val="0034567D"/>
    <w:rsid w:val="00356941"/>
    <w:rsid w:val="00380AA8"/>
    <w:rsid w:val="00395424"/>
    <w:rsid w:val="003A409C"/>
    <w:rsid w:val="003B2768"/>
    <w:rsid w:val="00405A24"/>
    <w:rsid w:val="00440C34"/>
    <w:rsid w:val="0044550D"/>
    <w:rsid w:val="004607C4"/>
    <w:rsid w:val="004C04A5"/>
    <w:rsid w:val="004C5CD3"/>
    <w:rsid w:val="004D3DC4"/>
    <w:rsid w:val="00512B3E"/>
    <w:rsid w:val="00531B8C"/>
    <w:rsid w:val="00541850"/>
    <w:rsid w:val="00554E13"/>
    <w:rsid w:val="005833FB"/>
    <w:rsid w:val="005A2263"/>
    <w:rsid w:val="005C66F5"/>
    <w:rsid w:val="005D78AE"/>
    <w:rsid w:val="005E2DCC"/>
    <w:rsid w:val="006053B5"/>
    <w:rsid w:val="006155BC"/>
    <w:rsid w:val="00640957"/>
    <w:rsid w:val="00643E9E"/>
    <w:rsid w:val="0065066E"/>
    <w:rsid w:val="006627D1"/>
    <w:rsid w:val="00664C55"/>
    <w:rsid w:val="006806DE"/>
    <w:rsid w:val="0068661A"/>
    <w:rsid w:val="006964ED"/>
    <w:rsid w:val="006B0E40"/>
    <w:rsid w:val="006C1BDA"/>
    <w:rsid w:val="006D722E"/>
    <w:rsid w:val="007007D9"/>
    <w:rsid w:val="00751D0C"/>
    <w:rsid w:val="00753D2B"/>
    <w:rsid w:val="007546DA"/>
    <w:rsid w:val="007560AF"/>
    <w:rsid w:val="007945AC"/>
    <w:rsid w:val="007B3F71"/>
    <w:rsid w:val="007E16C8"/>
    <w:rsid w:val="0080063E"/>
    <w:rsid w:val="00807560"/>
    <w:rsid w:val="0084071C"/>
    <w:rsid w:val="008548D5"/>
    <w:rsid w:val="00854F1A"/>
    <w:rsid w:val="0086358F"/>
    <w:rsid w:val="0089182B"/>
    <w:rsid w:val="008A0E99"/>
    <w:rsid w:val="008E37A9"/>
    <w:rsid w:val="008F08EC"/>
    <w:rsid w:val="00941173"/>
    <w:rsid w:val="00943589"/>
    <w:rsid w:val="009842EC"/>
    <w:rsid w:val="009F4111"/>
    <w:rsid w:val="00A1520F"/>
    <w:rsid w:val="00A237BC"/>
    <w:rsid w:val="00A43663"/>
    <w:rsid w:val="00A55C64"/>
    <w:rsid w:val="00A743D1"/>
    <w:rsid w:val="00AA0BEC"/>
    <w:rsid w:val="00AC35FE"/>
    <w:rsid w:val="00AD4B7C"/>
    <w:rsid w:val="00AE5B93"/>
    <w:rsid w:val="00AF380F"/>
    <w:rsid w:val="00B66733"/>
    <w:rsid w:val="00B66A37"/>
    <w:rsid w:val="00B77C52"/>
    <w:rsid w:val="00B90D52"/>
    <w:rsid w:val="00BA5B30"/>
    <w:rsid w:val="00BF14E5"/>
    <w:rsid w:val="00C0509A"/>
    <w:rsid w:val="00C138B1"/>
    <w:rsid w:val="00C20EAF"/>
    <w:rsid w:val="00C7031C"/>
    <w:rsid w:val="00C864E8"/>
    <w:rsid w:val="00C93078"/>
    <w:rsid w:val="00C931DD"/>
    <w:rsid w:val="00CA107E"/>
    <w:rsid w:val="00CD58D0"/>
    <w:rsid w:val="00CE65EE"/>
    <w:rsid w:val="00D120C0"/>
    <w:rsid w:val="00D27F24"/>
    <w:rsid w:val="00D720F3"/>
    <w:rsid w:val="00D801B9"/>
    <w:rsid w:val="00D85E8C"/>
    <w:rsid w:val="00D93593"/>
    <w:rsid w:val="00DA0CB1"/>
    <w:rsid w:val="00DB7C3F"/>
    <w:rsid w:val="00DC1FFA"/>
    <w:rsid w:val="00DE1DEF"/>
    <w:rsid w:val="00E44B81"/>
    <w:rsid w:val="00E67499"/>
    <w:rsid w:val="00EB4BFF"/>
    <w:rsid w:val="00EC0487"/>
    <w:rsid w:val="00F0390C"/>
    <w:rsid w:val="00F046B0"/>
    <w:rsid w:val="00F40B40"/>
    <w:rsid w:val="00FC6AAD"/>
    <w:rsid w:val="00FD2086"/>
    <w:rsid w:val="00FE1275"/>
    <w:rsid w:val="00FE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B5AE8"/>
  <w15:chartTrackingRefBased/>
  <w15:docId w15:val="{EEA5AE0B-0470-48F7-A044-460011E1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275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E1275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FE1275"/>
    <w:pPr>
      <w:keepNext/>
      <w:keepLines/>
      <w:spacing w:before="240" w:after="240"/>
      <w:jc w:val="center"/>
    </w:pPr>
    <w:rPr>
      <w:b/>
    </w:rPr>
  </w:style>
  <w:style w:type="paragraph" w:styleId="a5">
    <w:name w:val="header"/>
    <w:basedOn w:val="a"/>
    <w:link w:val="a6"/>
    <w:uiPriority w:val="99"/>
    <w:unhideWhenUsed/>
    <w:rsid w:val="00144331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44331"/>
    <w:rPr>
      <w:rFonts w:ascii="Antiqua" w:eastAsia="Times New Roman" w:hAnsi="Antiqua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44331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44331"/>
    <w:rPr>
      <w:rFonts w:ascii="Antiqua" w:eastAsia="Times New Roman" w:hAnsi="Antiqua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3E21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A3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postbody">
    <w:name w:val="postbody"/>
    <w:basedOn w:val="a0"/>
    <w:qFormat/>
    <w:rsid w:val="000536AD"/>
  </w:style>
  <w:style w:type="paragraph" w:customStyle="1" w:styleId="Default">
    <w:name w:val="Default"/>
    <w:rsid w:val="00FD20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b">
    <w:name w:val="List Paragraph"/>
    <w:basedOn w:val="a"/>
    <w:uiPriority w:val="34"/>
    <w:qFormat/>
    <w:rsid w:val="00854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7BA6-2ADF-462D-A9EB-6AD0E2FB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5</Pages>
  <Words>952</Words>
  <Characters>5429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97</cp:revision>
  <cp:lastPrinted>2020-08-07T11:55:00Z</cp:lastPrinted>
  <dcterms:created xsi:type="dcterms:W3CDTF">2019-03-12T14:33:00Z</dcterms:created>
  <dcterms:modified xsi:type="dcterms:W3CDTF">2020-08-13T08:30:00Z</dcterms:modified>
</cp:coreProperties>
</file>