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9DF" w:rsidRPr="00DA29DF" w:rsidRDefault="00F51D6E" w:rsidP="00DA29DF">
      <w:pPr>
        <w:spacing w:after="0" w:line="360" w:lineRule="auto"/>
        <w:ind w:firstLine="5245"/>
        <w:rPr>
          <w:rFonts w:ascii="Times New Roman" w:hAnsi="Times New Roman"/>
          <w:sz w:val="28"/>
          <w:szCs w:val="28"/>
          <w:lang w:val="ru-RU"/>
        </w:rPr>
      </w:pPr>
      <w:r w:rsidRPr="00DA29DF">
        <w:rPr>
          <w:rFonts w:ascii="Times New Roman" w:hAnsi="Times New Roman"/>
          <w:color w:val="000000"/>
          <w:sz w:val="2"/>
          <w:szCs w:val="2"/>
          <w:lang w:val="uk-UA"/>
        </w:rPr>
        <w:t xml:space="preserve">                 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                               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DA29DF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="00DA29DF" w:rsidRPr="00DA29DF">
        <w:rPr>
          <w:rFonts w:ascii="Times New Roman" w:hAnsi="Times New Roman"/>
          <w:sz w:val="28"/>
          <w:szCs w:val="28"/>
          <w:lang w:val="ru-RU"/>
        </w:rPr>
        <w:t>ЗАТВЕРДЖЕНО</w:t>
      </w:r>
    </w:p>
    <w:p w:rsidR="00DA29DF" w:rsidRPr="00DA29DF" w:rsidRDefault="00DA29DF" w:rsidP="00DA29DF">
      <w:pPr>
        <w:spacing w:after="0"/>
        <w:ind w:firstLine="5245"/>
        <w:rPr>
          <w:rFonts w:ascii="Times New Roman" w:hAnsi="Times New Roman"/>
          <w:sz w:val="28"/>
          <w:szCs w:val="28"/>
          <w:lang w:val="ru-RU"/>
        </w:rPr>
      </w:pPr>
      <w:r w:rsidRPr="00DA29DF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DA29DF">
        <w:rPr>
          <w:rFonts w:ascii="Times New Roman" w:hAnsi="Times New Roman"/>
          <w:sz w:val="28"/>
          <w:szCs w:val="28"/>
          <w:lang w:val="ru-RU"/>
        </w:rPr>
        <w:t xml:space="preserve">Розпорядження голови </w:t>
      </w:r>
    </w:p>
    <w:p w:rsidR="00DA29DF" w:rsidRPr="00DA29DF" w:rsidRDefault="00DA29DF" w:rsidP="00DA29DF">
      <w:pPr>
        <w:spacing w:after="0" w:line="360" w:lineRule="auto"/>
        <w:ind w:left="4956"/>
        <w:rPr>
          <w:rFonts w:ascii="Times New Roman" w:hAnsi="Times New Roman"/>
          <w:sz w:val="28"/>
          <w:szCs w:val="28"/>
          <w:lang w:val="ru-RU"/>
        </w:rPr>
      </w:pPr>
      <w:r w:rsidRPr="00DA29DF">
        <w:rPr>
          <w:rFonts w:ascii="Times New Roman" w:hAnsi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DA29DF">
        <w:rPr>
          <w:rFonts w:ascii="Times New Roman" w:hAnsi="Times New Roman"/>
          <w:sz w:val="28"/>
          <w:szCs w:val="28"/>
          <w:lang w:val="ru-RU"/>
        </w:rPr>
        <w:t>обласної державної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A29DF">
        <w:rPr>
          <w:rFonts w:ascii="Times New Roman" w:hAnsi="Times New Roman"/>
          <w:sz w:val="28"/>
          <w:szCs w:val="28"/>
          <w:lang w:val="ru-RU"/>
        </w:rPr>
        <w:t xml:space="preserve">адміністрації                                                                    </w:t>
      </w:r>
    </w:p>
    <w:p w:rsidR="00F51D6E" w:rsidRPr="00C23695" w:rsidRDefault="00DA29DF" w:rsidP="00DA29DF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DA29D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8D2D9D">
        <w:rPr>
          <w:rFonts w:ascii="Times New Roman" w:hAnsi="Times New Roman"/>
          <w:sz w:val="28"/>
          <w:szCs w:val="28"/>
          <w:lang w:val="ru-RU"/>
        </w:rPr>
        <w:t>26</w:t>
      </w:r>
      <w:r w:rsidRPr="00C23695">
        <w:rPr>
          <w:rFonts w:ascii="Times New Roman" w:hAnsi="Times New Roman"/>
          <w:sz w:val="28"/>
          <w:szCs w:val="28"/>
          <w:lang w:val="ru-RU"/>
        </w:rPr>
        <w:t xml:space="preserve">.05.2020 № </w:t>
      </w:r>
      <w:r w:rsidR="008D2D9D">
        <w:rPr>
          <w:rFonts w:ascii="Times New Roman" w:hAnsi="Times New Roman"/>
          <w:sz w:val="28"/>
          <w:szCs w:val="28"/>
          <w:lang w:val="ru-RU"/>
        </w:rPr>
        <w:t>300</w:t>
      </w:r>
      <w:bookmarkStart w:id="0" w:name="_GoBack"/>
      <w:bookmarkEnd w:id="0"/>
    </w:p>
    <w:p w:rsidR="00DA29DF" w:rsidRPr="00C23695" w:rsidRDefault="00DA29DF" w:rsidP="00DA29DF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F51D6E" w:rsidRPr="0044726E" w:rsidRDefault="00F51D6E" w:rsidP="00DA29D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4726E">
        <w:rPr>
          <w:rFonts w:ascii="Times New Roman" w:hAnsi="Times New Roman"/>
          <w:bCs/>
          <w:color w:val="000000"/>
          <w:sz w:val="28"/>
          <w:szCs w:val="28"/>
          <w:lang w:val="uk-UA"/>
        </w:rPr>
        <w:t>ПОЛОЖЕННЯ</w:t>
      </w:r>
    </w:p>
    <w:p w:rsidR="007C1DFF" w:rsidRDefault="00F51D6E" w:rsidP="007C1D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п</w:t>
      </w:r>
      <w:r w:rsidRPr="0044726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ро обласну комісію </w:t>
      </w:r>
      <w:r w:rsidRPr="0044726E">
        <w:rPr>
          <w:rFonts w:ascii="Times New Roman" w:hAnsi="Times New Roman"/>
          <w:sz w:val="28"/>
          <w:szCs w:val="28"/>
          <w:lang w:val="uk-UA"/>
        </w:rPr>
        <w:t xml:space="preserve">з розподілу товарів, </w:t>
      </w:r>
    </w:p>
    <w:p w:rsidR="007C1DFF" w:rsidRDefault="00F51D6E" w:rsidP="007C1D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4726E">
        <w:rPr>
          <w:rFonts w:ascii="Times New Roman" w:hAnsi="Times New Roman"/>
          <w:sz w:val="28"/>
          <w:szCs w:val="28"/>
          <w:lang w:val="uk-UA"/>
        </w:rPr>
        <w:t xml:space="preserve">переданих до сфери управління </w:t>
      </w:r>
      <w:r w:rsidR="00C23695" w:rsidRPr="00C23695">
        <w:rPr>
          <w:rFonts w:ascii="Times New Roman" w:hAnsi="Times New Roman"/>
          <w:sz w:val="28"/>
          <w:szCs w:val="28"/>
          <w:lang w:val="ru-RU"/>
        </w:rPr>
        <w:t>Волинської</w:t>
      </w:r>
      <w:r w:rsidR="00C23695" w:rsidRPr="004472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726E">
        <w:rPr>
          <w:rFonts w:ascii="Times New Roman" w:hAnsi="Times New Roman"/>
          <w:sz w:val="28"/>
          <w:szCs w:val="28"/>
          <w:lang w:val="uk-UA"/>
        </w:rPr>
        <w:t xml:space="preserve">облдержадміністрації </w:t>
      </w:r>
    </w:p>
    <w:p w:rsidR="007C1DFF" w:rsidRDefault="00F51D6E" w:rsidP="007C1D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4726E">
        <w:rPr>
          <w:rFonts w:ascii="Times New Roman" w:hAnsi="Times New Roman"/>
          <w:sz w:val="28"/>
          <w:szCs w:val="28"/>
          <w:lang w:val="uk-UA"/>
        </w:rPr>
        <w:t xml:space="preserve">відповідно до розпорядження Кабінету Міністрів України </w:t>
      </w:r>
    </w:p>
    <w:p w:rsidR="00F51D6E" w:rsidRPr="0044726E" w:rsidRDefault="00F51D6E" w:rsidP="007C1DF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4726E">
        <w:rPr>
          <w:rFonts w:ascii="Times New Roman" w:hAnsi="Times New Roman"/>
          <w:sz w:val="28"/>
          <w:szCs w:val="28"/>
          <w:lang w:val="uk-UA"/>
        </w:rPr>
        <w:t>від 29 січня 2020 року № 143-р</w:t>
      </w:r>
    </w:p>
    <w:p w:rsidR="00F51D6E" w:rsidRPr="00257149" w:rsidRDefault="00F51D6E" w:rsidP="00257149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 </w:t>
      </w:r>
    </w:p>
    <w:p w:rsidR="00F51D6E" w:rsidRDefault="00F51D6E" w:rsidP="007C1DF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1. </w:t>
      </w:r>
      <w:r w:rsidRPr="0044726E">
        <w:rPr>
          <w:rFonts w:ascii="Times New Roman" w:hAnsi="Times New Roman"/>
          <w:color w:val="000000"/>
          <w:sz w:val="28"/>
          <w:szCs w:val="28"/>
          <w:lang w:val="uk-UA"/>
        </w:rPr>
        <w:t xml:space="preserve">Обласна комісія </w:t>
      </w:r>
      <w:r w:rsidRPr="0044726E">
        <w:rPr>
          <w:rFonts w:ascii="Times New Roman" w:hAnsi="Times New Roman"/>
          <w:sz w:val="28"/>
          <w:szCs w:val="28"/>
          <w:lang w:val="uk-UA"/>
        </w:rPr>
        <w:t xml:space="preserve">з розподілу товарів, переданих до сфери управління </w:t>
      </w:r>
      <w:r w:rsidR="00C23695" w:rsidRPr="00C23695">
        <w:rPr>
          <w:rFonts w:ascii="Times New Roman" w:hAnsi="Times New Roman"/>
          <w:sz w:val="28"/>
          <w:szCs w:val="28"/>
          <w:lang w:val="uk-UA"/>
        </w:rPr>
        <w:t>Волинської</w:t>
      </w:r>
      <w:r w:rsidR="00C23695" w:rsidRPr="004472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726E">
        <w:rPr>
          <w:rFonts w:ascii="Times New Roman" w:hAnsi="Times New Roman"/>
          <w:sz w:val="28"/>
          <w:szCs w:val="28"/>
          <w:lang w:val="uk-UA"/>
        </w:rPr>
        <w:t>облдержадміністрації відповідно до розпорядження Кабінету Міністрів України від 29 січня 2020 року № 143-р</w:t>
      </w:r>
      <w:r w:rsidRPr="0044726E">
        <w:rPr>
          <w:rFonts w:ascii="Times New Roman" w:hAnsi="Times New Roman"/>
          <w:color w:val="000000"/>
          <w:sz w:val="28"/>
          <w:szCs w:val="28"/>
          <w:lang w:val="uk-UA"/>
        </w:rPr>
        <w:t xml:space="preserve"> (далі –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комісія)</w:t>
      </w:r>
      <w:r w:rsidR="00F94CC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 xml:space="preserve"> утворена з метою розподілу товарів, поміщених у режим відмови на користь держави, що зберігаються на складі Одеської митниці Державної митної служби, та переданих до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сфери управління Волинської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 xml:space="preserve"> об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ласної державної адміністрації для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забезпечення ними дітей-сиріт та дітей, позбавлених батьківського піклування, які виховуються в прийомних сім’ях, дитячих будинках сімейного типу та під опікою; дітей, які мають статус члена сім’ї загиблого під час участі в антитерористичній операції та/або операції об’єднаних сил; дітей з числа внутрішньо переміщених осіб, які перебувають у місцях компактного проживання.</w:t>
      </w:r>
    </w:p>
    <w:p w:rsidR="00F94CC6" w:rsidRPr="00257149" w:rsidRDefault="00F94CC6" w:rsidP="007C1DF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2. У своїй діяльності комісія керується Конституцією і законами України, актами Верховної Ради України, указами і розпорядженнями Президента України, постановами і розпорядженнями Кабінету Міністрів України та цим Положенням.</w:t>
      </w:r>
    </w:p>
    <w:p w:rsidR="00F94CC6" w:rsidRPr="00257149" w:rsidRDefault="00F94CC6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Pr="00257149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 xml:space="preserve">3. Комісію очолює голова, який за посадою є заступником голови облдержадміністрації. </w:t>
      </w: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Персональний склад комісії затверджується розпорядженням голови облдержадміністрації.</w:t>
      </w:r>
    </w:p>
    <w:p w:rsidR="00F94CC6" w:rsidRPr="00257149" w:rsidRDefault="00F94CC6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4. Комісія має право:</w:t>
      </w:r>
    </w:p>
    <w:p w:rsidR="00F94CC6" w:rsidRPr="00257149" w:rsidRDefault="00F94CC6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Pr="00257149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1) 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одержувати від підприємств, установ та організацій, органів виконавчої влади і місцевого самоврядування, об’єднань громадян необхідну інформацію, документи та інші матеріали для виконання покладених на комісію завдань;</w:t>
      </w: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  <w:t xml:space="preserve">2) 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у разі потреби залучати до розгляду питань, що належать до її компетенції, відповідних фахівців науково-дослідних установ, підприємств, установ, організацій, об’єднань громадян за погодженням з їх керівниками.</w:t>
      </w:r>
    </w:p>
    <w:p w:rsidR="00F94CC6" w:rsidRPr="00257149" w:rsidRDefault="00F94CC6" w:rsidP="00F94CC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5. Комісія зобов'язана керуватися критеріями, визначеними законами України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«Про забезпечення прав і свобод внутрішньо переміщених осіб», «Про статус ветеранів війни, гарантії їх соціального захисту», постановами Кабінету Міністрів України від 24 липня 2008 року № 866 «Питання діяльності органів опіки та піклування, пов’язаної із захистом прав дитини», від 26 квітня 2002 року № 564 «Про затвердження Положення про дитячий будинок сімейного типу», від 26 квітня 2002 року № 565 «Про затвердження Положення про прийомну сім’ю», від 01 жовтня 2014 року № 509 «Про облік внутрішньо переміщених осіб», від 23 вересня 2015 року № 740 «Про затвердження Порядку надання статусу особи, на яку поширюється чинність Закону України «Про статус ветеранів війни, гарантії їх соціального захисту», деяким категоріям осіб».</w:t>
      </w:r>
    </w:p>
    <w:p w:rsidR="001C47F9" w:rsidRPr="00257149" w:rsidRDefault="001C47F9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6. Робота комісії відбувається у формі засідань, які проводяться у разі потреби.</w:t>
      </w:r>
    </w:p>
    <w:p w:rsidR="001C47F9" w:rsidRDefault="001C47F9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>
        <w:rPr>
          <w:rFonts w:ascii="Times New Roman" w:hAnsi="Times New Roman"/>
          <w:spacing w:val="-10"/>
          <w:sz w:val="28"/>
          <w:szCs w:val="28"/>
          <w:lang w:val="uk-UA"/>
        </w:rPr>
        <w:tab/>
      </w:r>
      <w:r w:rsidRPr="005E4024">
        <w:rPr>
          <w:rFonts w:ascii="Times New Roman" w:hAnsi="Times New Roman"/>
          <w:spacing w:val="-10"/>
          <w:sz w:val="28"/>
          <w:szCs w:val="28"/>
          <w:lang w:val="uk-UA"/>
        </w:rPr>
        <w:t xml:space="preserve">7.  До </w:t>
      </w:r>
      <w:r>
        <w:rPr>
          <w:rFonts w:ascii="Times New Roman" w:hAnsi="Times New Roman"/>
          <w:spacing w:val="-10"/>
          <w:sz w:val="28"/>
          <w:szCs w:val="28"/>
          <w:lang w:val="uk-UA"/>
        </w:rPr>
        <w:t>повноважень обласної</w:t>
      </w:r>
      <w:r w:rsidRPr="005E4024">
        <w:rPr>
          <w:rFonts w:ascii="Times New Roman" w:hAnsi="Times New Roman"/>
          <w:spacing w:val="-10"/>
          <w:sz w:val="28"/>
          <w:szCs w:val="28"/>
          <w:lang w:val="uk-UA"/>
        </w:rPr>
        <w:t xml:space="preserve"> комісії </w:t>
      </w:r>
      <w:r>
        <w:rPr>
          <w:rFonts w:ascii="Times New Roman" w:hAnsi="Times New Roman"/>
          <w:spacing w:val="-10"/>
          <w:sz w:val="28"/>
          <w:szCs w:val="28"/>
          <w:lang w:val="uk-UA"/>
        </w:rPr>
        <w:t>належить:</w:t>
      </w:r>
    </w:p>
    <w:p w:rsidR="001C47F9" w:rsidRDefault="001C47F9" w:rsidP="005E4024">
      <w:pPr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10"/>
          <w:sz w:val="28"/>
          <w:szCs w:val="28"/>
          <w:lang w:val="uk-UA"/>
        </w:rPr>
        <w:tab/>
      </w:r>
      <w:r w:rsidR="00745624">
        <w:rPr>
          <w:rFonts w:ascii="Times New Roman" w:hAnsi="Times New Roman"/>
          <w:sz w:val="28"/>
          <w:szCs w:val="28"/>
          <w:lang w:val="uk-UA"/>
        </w:rPr>
        <w:t>1)</w:t>
      </w:r>
      <w:r w:rsidRPr="001C47F9">
        <w:rPr>
          <w:rFonts w:ascii="Times New Roman" w:hAnsi="Times New Roman"/>
          <w:sz w:val="28"/>
          <w:szCs w:val="28"/>
          <w:lang w:val="uk-UA"/>
        </w:rPr>
        <w:t xml:space="preserve">аналіз кількості дітей-сиріт та дітей, позбавлених батьківського піклування, які виховуються у прийомних сім’ях, дитячих будинках сімейного типу та під опікою; дітей, які мають статус члена сім’ї загиблого під час участі в антитерористичній операції та/або операції об’єднаних сил; дітей з числа внутрішньо переміщених осіб, які перебувають у місцях компактного проживання за статтю та віком, якому відповідають товари, передані до сфери управління </w:t>
      </w:r>
      <w:r w:rsidR="00C23695" w:rsidRPr="00C23695">
        <w:rPr>
          <w:rFonts w:ascii="Times New Roman" w:hAnsi="Times New Roman"/>
          <w:sz w:val="28"/>
          <w:szCs w:val="28"/>
          <w:lang w:val="uk-UA"/>
        </w:rPr>
        <w:t>Волинської</w:t>
      </w:r>
      <w:r w:rsidR="00C23695" w:rsidRPr="001C47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47F9">
        <w:rPr>
          <w:rFonts w:ascii="Times New Roman" w:hAnsi="Times New Roman"/>
          <w:sz w:val="28"/>
          <w:szCs w:val="28"/>
          <w:lang w:val="uk-UA"/>
        </w:rPr>
        <w:t>облдержадміністрації відповідно до розпорядження Кабінету Міністрів України від 29 січня 2020 року № 143-р;</w:t>
      </w:r>
    </w:p>
    <w:p w:rsidR="00745624" w:rsidRPr="001C47F9" w:rsidRDefault="00745624" w:rsidP="005E40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1D6E" w:rsidRDefault="00745624" w:rsidP="007456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2) </w:t>
      </w:r>
      <w:r w:rsidR="00F51D6E" w:rsidRPr="001C47F9">
        <w:rPr>
          <w:rFonts w:ascii="Times New Roman" w:hAnsi="Times New Roman"/>
          <w:sz w:val="28"/>
          <w:szCs w:val="28"/>
          <w:lang w:val="uk-UA"/>
        </w:rPr>
        <w:t>проведення розподілу товарів між районними державними адміністраціями та виконкомами міських (міст обласного значення) рад для подальшого забезпечення дітей з урахуванням кількості дітей, визначених у п. 3 розпорядження Кабінету Міністрів України від 29</w:t>
      </w:r>
      <w:r>
        <w:rPr>
          <w:rFonts w:ascii="Times New Roman" w:hAnsi="Times New Roman"/>
          <w:sz w:val="28"/>
          <w:szCs w:val="28"/>
          <w:lang w:val="uk-UA"/>
        </w:rPr>
        <w:t xml:space="preserve"> січня </w:t>
      </w:r>
      <w:r w:rsidR="00F51D6E" w:rsidRPr="001C47F9">
        <w:rPr>
          <w:rFonts w:ascii="Times New Roman" w:hAnsi="Times New Roman"/>
          <w:sz w:val="28"/>
          <w:szCs w:val="28"/>
          <w:lang w:val="uk-UA"/>
        </w:rPr>
        <w:t>2020</w:t>
      </w:r>
      <w:r>
        <w:rPr>
          <w:rFonts w:ascii="Times New Roman" w:hAnsi="Times New Roman"/>
          <w:sz w:val="28"/>
          <w:szCs w:val="28"/>
          <w:lang w:val="uk-UA"/>
        </w:rPr>
        <w:t> року</w:t>
      </w:r>
      <w:r w:rsidR="00F51D6E" w:rsidRPr="001C47F9">
        <w:rPr>
          <w:rFonts w:ascii="Times New Roman" w:hAnsi="Times New Roman"/>
          <w:sz w:val="28"/>
          <w:szCs w:val="28"/>
          <w:lang w:val="uk-UA"/>
        </w:rPr>
        <w:t xml:space="preserve"> № 143-р, які проживають у регіоні.</w:t>
      </w:r>
    </w:p>
    <w:p w:rsidR="00745624" w:rsidRPr="001C47F9" w:rsidRDefault="00745624" w:rsidP="005E40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1D6E" w:rsidRPr="00257149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7. Засідання комісії вважається правоможним, якщо на ньому присутні не менше як дві третини загальної кількості її членів.</w:t>
      </w: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8. Рішення комісії приймаються простою більшістю голосів від загальної кількості присутніх членів комісії та оформляються протоколами, які підписуються головою та секретарем. У разі рівного розподілу голосів вирішальним є голос голови комісії.</w:t>
      </w:r>
    </w:p>
    <w:p w:rsidR="00745624" w:rsidRPr="00257149" w:rsidRDefault="00745624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 xml:space="preserve">9. Рішення комісії, є підставою для розподілу товарів, поміщених у режим відмови на користь держави, що зберігаються на складі Одеської митниці Державної митної служби, та переданих у сферу управління </w:t>
      </w:r>
      <w:r w:rsidRPr="00C23695">
        <w:rPr>
          <w:rFonts w:ascii="Times New Roman" w:hAnsi="Times New Roman"/>
          <w:color w:val="000000"/>
          <w:sz w:val="28"/>
          <w:szCs w:val="28"/>
          <w:lang w:val="uk-UA"/>
        </w:rPr>
        <w:t>Волинської обласної державної адміністрації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 xml:space="preserve"> і забезпечення ними дітей-сиріт та дітей, позбавлених батьківського піклування, які виховуються в прийомних сім’ях, дитячих будинках сімейного типу та під опікою; дітей, які мають статус члена сім’ї загиблого під час участі в антитерористичній операції та/або операції об’єднаних сил; дітей з числа внутрішньо переміщених осіб, які перебувають у місцях компактного проживання.</w:t>
      </w:r>
    </w:p>
    <w:p w:rsidR="00745624" w:rsidRPr="00257149" w:rsidRDefault="00745624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Default="00F51D6E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10. Організаційно-методичне забезпечення діяльності комісії покладається на 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лужбу у справах дітей </w:t>
      </w:r>
      <w:r w:rsidRPr="00C23695">
        <w:rPr>
          <w:rFonts w:ascii="Times New Roman" w:hAnsi="Times New Roman"/>
          <w:color w:val="000000"/>
          <w:sz w:val="28"/>
          <w:szCs w:val="28"/>
          <w:lang w:val="uk-UA"/>
        </w:rPr>
        <w:t>Волинської обласної державної адміністрації</w:t>
      </w:r>
      <w:r w:rsidRPr="0025714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C1D62" w:rsidRDefault="001C1D62" w:rsidP="005E40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51D6E" w:rsidRPr="00257149" w:rsidRDefault="00F51D6E" w:rsidP="002578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</w:t>
      </w:r>
    </w:p>
    <w:p w:rsidR="00F51D6E" w:rsidRPr="00257149" w:rsidRDefault="00F51D6E" w:rsidP="005E4024">
      <w:pPr>
        <w:spacing w:after="0" w:line="240" w:lineRule="auto"/>
        <w:rPr>
          <w:rFonts w:ascii="Times New Roman" w:hAnsi="Times New Roman"/>
          <w:lang w:val="uk-UA"/>
        </w:rPr>
      </w:pPr>
    </w:p>
    <w:sectPr w:rsidR="00F51D6E" w:rsidRPr="00257149" w:rsidSect="001C1D62">
      <w:headerReference w:type="default" r:id="rId6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88B" w:rsidRDefault="00BA588B" w:rsidP="00F94CC6">
      <w:pPr>
        <w:spacing w:after="0" w:line="240" w:lineRule="auto"/>
      </w:pPr>
      <w:r>
        <w:separator/>
      </w:r>
    </w:p>
  </w:endnote>
  <w:endnote w:type="continuationSeparator" w:id="0">
    <w:p w:rsidR="00BA588B" w:rsidRDefault="00BA588B" w:rsidP="00F94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88B" w:rsidRDefault="00BA588B" w:rsidP="00F94CC6">
      <w:pPr>
        <w:spacing w:after="0" w:line="240" w:lineRule="auto"/>
      </w:pPr>
      <w:r>
        <w:separator/>
      </w:r>
    </w:p>
  </w:footnote>
  <w:footnote w:type="continuationSeparator" w:id="0">
    <w:p w:rsidR="00BA588B" w:rsidRDefault="00BA588B" w:rsidP="00F94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CC6" w:rsidRDefault="00F94CC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2D9D">
      <w:rPr>
        <w:noProof/>
      </w:rPr>
      <w:t>2</w:t>
    </w:r>
    <w:r>
      <w:rPr>
        <w:noProof/>
      </w:rPr>
      <w:fldChar w:fldCharType="end"/>
    </w:r>
  </w:p>
  <w:p w:rsidR="00F94CC6" w:rsidRDefault="00F94C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149"/>
    <w:rsid w:val="00061FD9"/>
    <w:rsid w:val="00087C9A"/>
    <w:rsid w:val="001B4DA4"/>
    <w:rsid w:val="001C1D62"/>
    <w:rsid w:val="001C47F9"/>
    <w:rsid w:val="001C769E"/>
    <w:rsid w:val="001F216D"/>
    <w:rsid w:val="00257149"/>
    <w:rsid w:val="002578BC"/>
    <w:rsid w:val="00262E74"/>
    <w:rsid w:val="00383593"/>
    <w:rsid w:val="003D4FC3"/>
    <w:rsid w:val="003E5AC2"/>
    <w:rsid w:val="0044726E"/>
    <w:rsid w:val="00537380"/>
    <w:rsid w:val="005E4024"/>
    <w:rsid w:val="0067654A"/>
    <w:rsid w:val="006A3F09"/>
    <w:rsid w:val="00745624"/>
    <w:rsid w:val="0075309B"/>
    <w:rsid w:val="007A1A09"/>
    <w:rsid w:val="007C1DFF"/>
    <w:rsid w:val="0084769A"/>
    <w:rsid w:val="008848E3"/>
    <w:rsid w:val="008D2D9D"/>
    <w:rsid w:val="009829BC"/>
    <w:rsid w:val="009A7DA2"/>
    <w:rsid w:val="009D4C25"/>
    <w:rsid w:val="009F166B"/>
    <w:rsid w:val="00AF6AC2"/>
    <w:rsid w:val="00B911F5"/>
    <w:rsid w:val="00BA588B"/>
    <w:rsid w:val="00C077C7"/>
    <w:rsid w:val="00C23695"/>
    <w:rsid w:val="00D16C7F"/>
    <w:rsid w:val="00DA29DF"/>
    <w:rsid w:val="00F51D6E"/>
    <w:rsid w:val="00F9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A1AEC8"/>
  <w15:docId w15:val="{D40B3208-CDFC-49E4-B7EB-3510A30A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DA4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71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4CC6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94CC6"/>
  </w:style>
  <w:style w:type="paragraph" w:styleId="a6">
    <w:name w:val="footer"/>
    <w:basedOn w:val="a"/>
    <w:link w:val="a7"/>
    <w:uiPriority w:val="99"/>
    <w:unhideWhenUsed/>
    <w:rsid w:val="00F94CC6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F94CC6"/>
  </w:style>
  <w:style w:type="paragraph" w:styleId="a8">
    <w:name w:val="Balloon Text"/>
    <w:basedOn w:val="a"/>
    <w:link w:val="a9"/>
    <w:uiPriority w:val="99"/>
    <w:semiHidden/>
    <w:unhideWhenUsed/>
    <w:rsid w:val="001C1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1C1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2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08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РОЗПОРЯДЖЕННЯ</vt:lpstr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subject/>
  <dc:creator>Пользователь Windows</dc:creator>
  <cp:keywords/>
  <dc:description/>
  <cp:lastModifiedBy>Пользователь Windows</cp:lastModifiedBy>
  <cp:revision>22</cp:revision>
  <cp:lastPrinted>2020-05-22T08:10:00Z</cp:lastPrinted>
  <dcterms:created xsi:type="dcterms:W3CDTF">2020-05-13T09:44:00Z</dcterms:created>
  <dcterms:modified xsi:type="dcterms:W3CDTF">2020-05-26T13:48:00Z</dcterms:modified>
</cp:coreProperties>
</file>