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07B" w:rsidRPr="00EB707B" w:rsidRDefault="00EB707B" w:rsidP="00EB707B">
      <w:pPr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lang w:val="en-US"/>
        </w:rPr>
      </w:pPr>
      <w:r w:rsidRPr="00EB707B">
        <w:rPr>
          <w:rFonts w:ascii="Times New Roman" w:hAnsi="Times New Roman" w:cs="Times New Roman"/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07B" w:rsidRPr="00EB707B" w:rsidRDefault="00EB707B" w:rsidP="00EB707B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"/>
          <w:sz w:val="16"/>
          <w:lang w:val="en-US" w:eastAsia="uk-UA"/>
        </w:rPr>
      </w:pPr>
    </w:p>
    <w:p w:rsidR="00EB707B" w:rsidRPr="00EB707B" w:rsidRDefault="00EB707B" w:rsidP="00EB707B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 w:rsidRPr="00EB707B">
        <w:rPr>
          <w:b/>
          <w:bCs/>
          <w:spacing w:val="14"/>
        </w:rPr>
        <w:t>ВОЛИНСЬКА ОБЛАСНА ДЕРЖАВНА АДМІНІСТРАЦІЯ</w:t>
      </w:r>
    </w:p>
    <w:p w:rsidR="00EB707B" w:rsidRPr="00EB707B" w:rsidRDefault="00EB707B" w:rsidP="00EB707B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eastAsia="uk-UA"/>
        </w:rPr>
      </w:pPr>
    </w:p>
    <w:p w:rsidR="00EB707B" w:rsidRPr="00EB707B" w:rsidRDefault="00EB707B" w:rsidP="00EB707B">
      <w:pPr>
        <w:spacing w:after="0" w:line="240" w:lineRule="auto"/>
        <w:jc w:val="center"/>
        <w:rPr>
          <w:rFonts w:ascii="Times New Roman" w:hAnsi="Times New Roman" w:cs="Times New Roman"/>
          <w:snapToGrid w:val="0"/>
          <w:color w:val="FFFFFF"/>
          <w:spacing w:val="8"/>
        </w:rPr>
      </w:pPr>
      <w:r w:rsidRPr="00EB707B">
        <w:rPr>
          <w:rFonts w:ascii="Times New Roman" w:hAnsi="Times New Roman" w:cs="Times New Roman"/>
          <w:b/>
          <w:bCs/>
          <w:sz w:val="32"/>
        </w:rPr>
        <w:t>РОЗПОРЯДЖЕННЯ ГОЛОВИ</w:t>
      </w:r>
    </w:p>
    <w:p w:rsidR="00276768" w:rsidRDefault="00276768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768" w:rsidRDefault="00DB0CEB" w:rsidP="00FD2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C6AFA">
        <w:rPr>
          <w:rFonts w:ascii="Times New Roman" w:hAnsi="Times New Roman" w:cs="Times New Roman"/>
          <w:sz w:val="28"/>
          <w:szCs w:val="28"/>
        </w:rPr>
        <w:t xml:space="preserve"> лип</w:t>
      </w:r>
      <w:r w:rsidR="00FD2CA8">
        <w:rPr>
          <w:rFonts w:ascii="Times New Roman" w:hAnsi="Times New Roman" w:cs="Times New Roman"/>
          <w:sz w:val="28"/>
          <w:szCs w:val="28"/>
        </w:rPr>
        <w:t>ня 201</w:t>
      </w:r>
      <w:r w:rsidR="00FC6AFA">
        <w:rPr>
          <w:rFonts w:ascii="Times New Roman" w:hAnsi="Times New Roman" w:cs="Times New Roman"/>
          <w:sz w:val="28"/>
          <w:szCs w:val="28"/>
        </w:rPr>
        <w:t>9</w:t>
      </w:r>
      <w:r w:rsidR="00FD2CA8">
        <w:rPr>
          <w:rFonts w:ascii="Times New Roman" w:hAnsi="Times New Roman" w:cs="Times New Roman"/>
          <w:sz w:val="28"/>
          <w:szCs w:val="28"/>
        </w:rPr>
        <w:t xml:space="preserve"> рок</w:t>
      </w:r>
      <w:r w:rsidR="00EB707B">
        <w:rPr>
          <w:rFonts w:ascii="Times New Roman" w:hAnsi="Times New Roman" w:cs="Times New Roman"/>
          <w:sz w:val="28"/>
          <w:szCs w:val="28"/>
        </w:rPr>
        <w:t xml:space="preserve">у                            </w:t>
      </w:r>
      <w:proofErr w:type="spellStart"/>
      <w:r w:rsidR="00EB707B">
        <w:rPr>
          <w:rFonts w:ascii="Times New Roman" w:hAnsi="Times New Roman" w:cs="Times New Roman"/>
          <w:sz w:val="28"/>
          <w:szCs w:val="28"/>
        </w:rPr>
        <w:t>м.</w:t>
      </w:r>
      <w:r w:rsidR="00FD2CA8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="00FD2CA8">
        <w:rPr>
          <w:rFonts w:ascii="Times New Roman" w:hAnsi="Times New Roman" w:cs="Times New Roman"/>
          <w:sz w:val="28"/>
          <w:szCs w:val="28"/>
        </w:rPr>
        <w:tab/>
      </w:r>
      <w:r w:rsidR="00FD2CA8">
        <w:rPr>
          <w:rFonts w:ascii="Times New Roman" w:hAnsi="Times New Roman" w:cs="Times New Roman"/>
          <w:sz w:val="28"/>
          <w:szCs w:val="28"/>
        </w:rPr>
        <w:tab/>
      </w:r>
      <w:r w:rsidR="00FD2CA8">
        <w:rPr>
          <w:rFonts w:ascii="Times New Roman" w:hAnsi="Times New Roman" w:cs="Times New Roman"/>
          <w:sz w:val="28"/>
          <w:szCs w:val="28"/>
        </w:rPr>
        <w:tab/>
      </w:r>
      <w:r w:rsidR="00FD2CA8">
        <w:rPr>
          <w:rFonts w:ascii="Times New Roman" w:hAnsi="Times New Roman" w:cs="Times New Roman"/>
          <w:sz w:val="28"/>
          <w:szCs w:val="28"/>
        </w:rPr>
        <w:tab/>
      </w:r>
      <w:r w:rsidR="00FD2CA8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419</w:t>
      </w:r>
    </w:p>
    <w:p w:rsidR="00276768" w:rsidRDefault="00276768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CA8" w:rsidRDefault="00FD2CA8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BE6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розпорядження голови</w:t>
      </w:r>
    </w:p>
    <w:p w:rsidR="00D63CFE" w:rsidRPr="00D63CFE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 від 22 листопада 2011 року № 476</w:t>
      </w:r>
    </w:p>
    <w:p w:rsidR="008E2BE6" w:rsidRDefault="008E2BE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2BE6" w:rsidRDefault="008E2BE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3CFE" w:rsidRDefault="00D63CFE" w:rsidP="00D63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B189B" w:rsidRPr="00446081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EB707B">
        <w:rPr>
          <w:rFonts w:ascii="Times New Roman" w:eastAsia="Times New Roman" w:hAnsi="Times New Roman" w:cs="Times New Roman"/>
          <w:sz w:val="28"/>
          <w:szCs w:val="28"/>
        </w:rPr>
        <w:t>статей 2, 13</w:t>
      </w:r>
      <w:r w:rsidR="005B189B">
        <w:rPr>
          <w:rFonts w:ascii="Times New Roman" w:eastAsia="Times New Roman" w:hAnsi="Times New Roman" w:cs="Times New Roman"/>
          <w:sz w:val="28"/>
          <w:szCs w:val="28"/>
        </w:rPr>
        <w:t xml:space="preserve"> пункту 9 статті 39 Закону України </w:t>
      </w:r>
      <w:r w:rsidR="00EB707B" w:rsidRPr="00EB707B">
        <w:rPr>
          <w:rFonts w:ascii="Times New Roman" w:hAnsi="Times New Roman" w:cs="Times New Roman"/>
          <w:sz w:val="28"/>
          <w:szCs w:val="28"/>
        </w:rPr>
        <w:t>«</w:t>
      </w:r>
      <w:r w:rsidR="005B189B">
        <w:rPr>
          <w:rFonts w:ascii="Times New Roman" w:eastAsia="Times New Roman" w:hAnsi="Times New Roman" w:cs="Times New Roman"/>
          <w:sz w:val="28"/>
          <w:szCs w:val="28"/>
        </w:rPr>
        <w:t>Про місцеві державні адміністрації</w:t>
      </w:r>
      <w:r w:rsidR="00EB707B">
        <w:rPr>
          <w:rFonts w:ascii="Times New Roman" w:hAnsi="Times New Roman" w:cs="Times New Roman"/>
          <w:sz w:val="28"/>
          <w:szCs w:val="28"/>
        </w:rPr>
        <w:t>»</w:t>
      </w:r>
      <w:r w:rsidRPr="00D63CFE">
        <w:rPr>
          <w:rFonts w:ascii="Times New Roman" w:hAnsi="Times New Roman" w:cs="Times New Roman"/>
          <w:sz w:val="28"/>
          <w:szCs w:val="28"/>
        </w:rPr>
        <w:t xml:space="preserve"> </w:t>
      </w:r>
      <w:r w:rsidR="005B189B">
        <w:rPr>
          <w:rFonts w:ascii="Times New Roman" w:hAnsi="Times New Roman" w:cs="Times New Roman"/>
          <w:sz w:val="28"/>
          <w:szCs w:val="28"/>
        </w:rPr>
        <w:t xml:space="preserve">та у </w:t>
      </w:r>
      <w:r w:rsidRPr="00D63CFE">
        <w:rPr>
          <w:rFonts w:ascii="Times New Roman" w:hAnsi="Times New Roman" w:cs="Times New Roman"/>
          <w:sz w:val="28"/>
          <w:szCs w:val="28"/>
        </w:rPr>
        <w:t xml:space="preserve">зв’язку </w:t>
      </w:r>
      <w:r w:rsidR="00EB707B">
        <w:rPr>
          <w:rFonts w:ascii="Times New Roman" w:hAnsi="Times New Roman" w:cs="Times New Roman"/>
          <w:sz w:val="28"/>
          <w:szCs w:val="28"/>
        </w:rPr>
        <w:t>кадровими змінами</w:t>
      </w:r>
      <w:r>
        <w:rPr>
          <w:rFonts w:ascii="Times New Roman" w:hAnsi="Times New Roman" w:cs="Times New Roman"/>
          <w:sz w:val="28"/>
          <w:szCs w:val="28"/>
        </w:rPr>
        <w:t xml:space="preserve"> внести до розпорядження голови</w:t>
      </w:r>
      <w:r w:rsidRPr="00D63C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обласної державної адмі</w:t>
      </w:r>
      <w:r w:rsidR="00EB707B">
        <w:rPr>
          <w:rFonts w:ascii="Times New Roman" w:hAnsi="Times New Roman" w:cs="Times New Roman"/>
          <w:sz w:val="28"/>
          <w:szCs w:val="28"/>
        </w:rPr>
        <w:t>ністрації від 22 листопада 2011 року № </w:t>
      </w:r>
      <w:r>
        <w:rPr>
          <w:rFonts w:ascii="Times New Roman" w:hAnsi="Times New Roman" w:cs="Times New Roman"/>
          <w:sz w:val="28"/>
          <w:szCs w:val="28"/>
        </w:rPr>
        <w:t xml:space="preserve">476 </w:t>
      </w:r>
      <w:r w:rsidR="00804EC7">
        <w:rPr>
          <w:rFonts w:ascii="Times New Roman" w:hAnsi="Times New Roman" w:cs="Times New Roman"/>
          <w:sz w:val="28"/>
          <w:szCs w:val="28"/>
        </w:rPr>
        <w:t>«Про утворення громадської приймальні з надання безоплатної первинної правової допомоги в обласній державній адміністрації» такі зміни:</w:t>
      </w:r>
    </w:p>
    <w:p w:rsidR="00511E06" w:rsidRDefault="00D63CFE" w:rsidP="00FC0B4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2 викласти у такій редакції: </w:t>
      </w:r>
    </w:p>
    <w:p w:rsidR="00D63CFE" w:rsidRDefault="00D63CFE" w:rsidP="00FC0B4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707B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 xml:space="preserve">Призначити завідувачем громадської приймальні з надання безоплатної первинної правової допомоги начальника юридичного управління </w:t>
      </w:r>
      <w:r w:rsidR="00112C2D">
        <w:rPr>
          <w:rFonts w:ascii="Times New Roman" w:hAnsi="Times New Roman" w:cs="Times New Roman"/>
          <w:sz w:val="28"/>
          <w:szCs w:val="28"/>
        </w:rPr>
        <w:t xml:space="preserve">апарату </w:t>
      </w:r>
      <w:r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Потапенка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Степановича, який забезпечує, організовує та контролює її роботу».</w:t>
      </w:r>
    </w:p>
    <w:p w:rsidR="00112C2D" w:rsidRDefault="00D63CFE" w:rsidP="00FC0B46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атвердити в новій редакції 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рафік роботи громадської приймальні з надання безоплатної первинної правової допомоги в 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обласній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 державній адміністрації, що додається.</w:t>
      </w:r>
    </w:p>
    <w:p w:rsidR="00FC0B46" w:rsidRDefault="00FC0B46" w:rsidP="00FC0B46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112C2D">
        <w:rPr>
          <w:rFonts w:ascii="Times New Roman" w:eastAsia="Times New Roman" w:hAnsi="Times New Roman" w:cs="Times New Roman"/>
          <w:sz w:val="28"/>
          <w:szCs w:val="28"/>
        </w:rPr>
        <w:t>Визнати таким, що втратило чинність</w:t>
      </w:r>
      <w:r w:rsidR="00EB707B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2C2D"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голови обласної державної адміністрац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>ії від 11 квітня 2017 року №184.</w:t>
      </w:r>
    </w:p>
    <w:p w:rsidR="00D63CFE" w:rsidRPr="00D63CFE" w:rsidRDefault="00D63CFE" w:rsidP="00D63CF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E2BE6" w:rsidRDefault="008E2BE6" w:rsidP="00D63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B46" w:rsidRPr="00D63CFE" w:rsidRDefault="00FC0B46" w:rsidP="00D63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BE6" w:rsidRDefault="008E2BE6" w:rsidP="00D63C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BE6" w:rsidRDefault="00FC6AFA" w:rsidP="00E257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FC0B46" w:rsidRPr="00FC0B46">
        <w:rPr>
          <w:rFonts w:ascii="Times New Roman" w:hAnsi="Times New Roman" w:cs="Times New Roman"/>
          <w:sz w:val="28"/>
          <w:szCs w:val="28"/>
        </w:rPr>
        <w:t>олов</w:t>
      </w:r>
      <w:r w:rsidR="00EB707B">
        <w:rPr>
          <w:rFonts w:ascii="Times New Roman" w:hAnsi="Times New Roman" w:cs="Times New Roman"/>
          <w:sz w:val="28"/>
          <w:szCs w:val="28"/>
        </w:rPr>
        <w:t>и</w:t>
      </w:r>
      <w:r w:rsidR="00FC0B46" w:rsidRPr="00FC0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B707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Олександр КИРИЧУК</w:t>
      </w:r>
    </w:p>
    <w:p w:rsidR="008E2BE6" w:rsidRDefault="008E2BE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2BE6" w:rsidRDefault="00E25709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Віталій </w:t>
      </w:r>
      <w:proofErr w:type="spellStart"/>
      <w:r w:rsidR="00F931D0">
        <w:rPr>
          <w:rFonts w:ascii="Times New Roman" w:hAnsi="Times New Roman" w:cs="Times New Roman"/>
          <w:sz w:val="28"/>
          <w:szCs w:val="28"/>
        </w:rPr>
        <w:t>Потапенко</w:t>
      </w:r>
      <w:proofErr w:type="spellEnd"/>
      <w:r w:rsidR="00F931D0">
        <w:rPr>
          <w:rFonts w:ascii="Times New Roman" w:hAnsi="Times New Roman" w:cs="Times New Roman"/>
          <w:sz w:val="28"/>
          <w:szCs w:val="28"/>
        </w:rPr>
        <w:t xml:space="preserve"> </w:t>
      </w:r>
      <w:r w:rsidR="008E2BE6" w:rsidRPr="008E2BE6">
        <w:rPr>
          <w:rFonts w:ascii="Times New Roman" w:hAnsi="Times New Roman" w:cs="Times New Roman"/>
          <w:sz w:val="28"/>
          <w:szCs w:val="28"/>
        </w:rPr>
        <w:t xml:space="preserve"> 778</w:t>
      </w:r>
      <w:r w:rsidR="00511E06">
        <w:rPr>
          <w:rFonts w:ascii="Times New Roman" w:hAnsi="Times New Roman" w:cs="Times New Roman"/>
          <w:sz w:val="28"/>
          <w:szCs w:val="28"/>
        </w:rPr>
        <w:t> </w:t>
      </w:r>
      <w:r w:rsidR="008E2BE6" w:rsidRPr="008E2BE6">
        <w:rPr>
          <w:rFonts w:ascii="Times New Roman" w:hAnsi="Times New Roman" w:cs="Times New Roman"/>
          <w:sz w:val="28"/>
          <w:szCs w:val="28"/>
        </w:rPr>
        <w:t>16</w:t>
      </w:r>
      <w:r w:rsidR="00F931D0">
        <w:rPr>
          <w:rFonts w:ascii="Times New Roman" w:hAnsi="Times New Roman" w:cs="Times New Roman"/>
          <w:sz w:val="28"/>
          <w:szCs w:val="28"/>
        </w:rPr>
        <w:t>0</w:t>
      </w: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07B" w:rsidRDefault="00EB707B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07B" w:rsidRDefault="00EB707B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07B" w:rsidRDefault="00EB707B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07B" w:rsidRDefault="00EB707B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EB707B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511E06" w:rsidRDefault="00511E06" w:rsidP="00EB707B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511E06" w:rsidRDefault="00EB707B" w:rsidP="00EB707B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1E06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="00511E06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="00511E06">
        <w:rPr>
          <w:rFonts w:ascii="Times New Roman" w:hAnsi="Times New Roman" w:cs="Times New Roman"/>
          <w:sz w:val="28"/>
          <w:szCs w:val="28"/>
        </w:rPr>
        <w:t xml:space="preserve">адміністрації </w:t>
      </w:r>
    </w:p>
    <w:p w:rsidR="00511E06" w:rsidRDefault="005B5502" w:rsidP="00EB707B">
      <w:pPr>
        <w:spacing w:after="0" w:line="360" w:lineRule="auto"/>
        <w:ind w:left="482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EB707B">
        <w:rPr>
          <w:rFonts w:ascii="Times New Roman" w:hAnsi="Times New Roman" w:cs="Times New Roman"/>
          <w:sz w:val="28"/>
          <w:szCs w:val="28"/>
        </w:rPr>
        <w:t>.07.</w:t>
      </w:r>
      <w:r w:rsidR="00511E06">
        <w:rPr>
          <w:rFonts w:ascii="Times New Roman" w:hAnsi="Times New Roman" w:cs="Times New Roman"/>
          <w:sz w:val="28"/>
          <w:szCs w:val="28"/>
        </w:rPr>
        <w:t>201</w:t>
      </w:r>
      <w:r w:rsidR="00FC6AFA">
        <w:rPr>
          <w:rFonts w:ascii="Times New Roman" w:hAnsi="Times New Roman" w:cs="Times New Roman"/>
          <w:sz w:val="28"/>
          <w:szCs w:val="28"/>
        </w:rPr>
        <w:t>9</w:t>
      </w:r>
      <w:r w:rsidR="00511E0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419</w:t>
      </w:r>
      <w:bookmarkStart w:id="0" w:name="_GoBack"/>
      <w:bookmarkEnd w:id="0"/>
    </w:p>
    <w:p w:rsidR="009C3820" w:rsidRDefault="009C3820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ГРАФІК</w:t>
      </w:r>
    </w:p>
    <w:p w:rsidR="00511E06" w:rsidRDefault="009C3820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11E06">
        <w:rPr>
          <w:rFonts w:ascii="Times New Roman" w:hAnsi="Times New Roman" w:cs="Times New Roman"/>
          <w:sz w:val="28"/>
          <w:szCs w:val="28"/>
        </w:rPr>
        <w:t>оботи громадської приймальні</w:t>
      </w:r>
    </w:p>
    <w:p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надання безоплатної первинної правової допомоги </w:t>
      </w:r>
    </w:p>
    <w:p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обласній державній адміністрації</w:t>
      </w:r>
    </w:p>
    <w:p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5"/>
        <w:gridCol w:w="2835"/>
        <w:gridCol w:w="3187"/>
        <w:gridCol w:w="2307"/>
      </w:tblGrid>
      <w:tr w:rsidR="00511E06" w:rsidTr="009C3820">
        <w:tc>
          <w:tcPr>
            <w:tcW w:w="1526" w:type="dxa"/>
          </w:tcPr>
          <w:p w:rsidR="00511E06" w:rsidRDefault="00511E06" w:rsidP="00511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прийому</w:t>
            </w:r>
          </w:p>
        </w:tc>
        <w:tc>
          <w:tcPr>
            <w:tcW w:w="2835" w:type="dxa"/>
          </w:tcPr>
          <w:p w:rsidR="00511E06" w:rsidRPr="00511E06" w:rsidRDefault="00511E06" w:rsidP="00511E0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11E06">
              <w:rPr>
                <w:rFonts w:ascii="Times New Roman" w:hAnsi="Times New Roman" w:cs="Times New Roman"/>
                <w:sz w:val="28"/>
                <w:szCs w:val="28"/>
              </w:rPr>
              <w:t>Прізвище, ім’я по батькові працівника</w:t>
            </w:r>
          </w:p>
        </w:tc>
        <w:tc>
          <w:tcPr>
            <w:tcW w:w="3187" w:type="dxa"/>
          </w:tcPr>
          <w:p w:rsidR="00511E06" w:rsidRDefault="00511E06" w:rsidP="00511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 роботи та посада</w:t>
            </w:r>
          </w:p>
        </w:tc>
        <w:tc>
          <w:tcPr>
            <w:tcW w:w="2307" w:type="dxa"/>
          </w:tcPr>
          <w:p w:rsidR="00511E06" w:rsidRDefault="00511E06" w:rsidP="00511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роботи</w:t>
            </w:r>
          </w:p>
        </w:tc>
      </w:tr>
      <w:tr w:rsidR="00511E06" w:rsidTr="009C3820">
        <w:tc>
          <w:tcPr>
            <w:tcW w:w="1526" w:type="dxa"/>
          </w:tcPr>
          <w:p w:rsidR="00511E06" w:rsidRDefault="00511E06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2835" w:type="dxa"/>
          </w:tcPr>
          <w:p w:rsidR="00EB707B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Віталій Степанович</w:t>
            </w:r>
          </w:p>
        </w:tc>
        <w:tc>
          <w:tcPr>
            <w:tcW w:w="3187" w:type="dxa"/>
          </w:tcPr>
          <w:p w:rsidR="00511E06" w:rsidRDefault="009C3820" w:rsidP="00E2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 xml:space="preserve">юридичного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</w:p>
        </w:tc>
        <w:tc>
          <w:tcPr>
            <w:tcW w:w="2307" w:type="dxa"/>
          </w:tcPr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8.00 до 17.15, обідня перерва з 13.00 до 14.00</w:t>
            </w:r>
          </w:p>
        </w:tc>
      </w:tr>
      <w:tr w:rsidR="00511E06" w:rsidTr="009C3820">
        <w:tc>
          <w:tcPr>
            <w:tcW w:w="1526" w:type="dxa"/>
          </w:tcPr>
          <w:p w:rsidR="00511E06" w:rsidRDefault="00511E06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2835" w:type="dxa"/>
          </w:tcPr>
          <w:p w:rsidR="00EB707B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Дробишинець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Лілія Костянтинівна</w:t>
            </w:r>
          </w:p>
        </w:tc>
        <w:tc>
          <w:tcPr>
            <w:tcW w:w="3187" w:type="dxa"/>
          </w:tcPr>
          <w:p w:rsidR="00511E06" w:rsidRDefault="009C3820" w:rsidP="00EA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– начальник відділу 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>нормативно-правової роботи юридичного управління</w:t>
            </w:r>
          </w:p>
        </w:tc>
        <w:tc>
          <w:tcPr>
            <w:tcW w:w="2307" w:type="dxa"/>
          </w:tcPr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8.00 до 17.15, обідня перерва з 13.00 до 14.00</w:t>
            </w:r>
          </w:p>
        </w:tc>
      </w:tr>
      <w:tr w:rsidR="00511E06" w:rsidTr="009C3820">
        <w:tc>
          <w:tcPr>
            <w:tcW w:w="1526" w:type="dxa"/>
          </w:tcPr>
          <w:p w:rsidR="00511E06" w:rsidRDefault="00511E06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2835" w:type="dxa"/>
          </w:tcPr>
          <w:p w:rsidR="00EB707B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Запорожець </w:t>
            </w:r>
          </w:p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Степанівна</w:t>
            </w:r>
          </w:p>
        </w:tc>
        <w:tc>
          <w:tcPr>
            <w:tcW w:w="3187" w:type="dxa"/>
          </w:tcPr>
          <w:p w:rsidR="00511E06" w:rsidRDefault="003A7513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 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нормативно-правової роботи юридичного управління</w:t>
            </w:r>
          </w:p>
        </w:tc>
        <w:tc>
          <w:tcPr>
            <w:tcW w:w="2307" w:type="dxa"/>
          </w:tcPr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8.00 до 17.15, обідня перерва з 13.00 до 14.00</w:t>
            </w:r>
          </w:p>
        </w:tc>
      </w:tr>
      <w:tr w:rsidR="00511E06" w:rsidTr="009C3820">
        <w:tc>
          <w:tcPr>
            <w:tcW w:w="1526" w:type="dxa"/>
          </w:tcPr>
          <w:p w:rsidR="00511E06" w:rsidRDefault="00511E06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2835" w:type="dxa"/>
          </w:tcPr>
          <w:p w:rsidR="00EB707B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Ралець </w:t>
            </w:r>
          </w:p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3187" w:type="dxa"/>
          </w:tcPr>
          <w:p w:rsidR="00511E06" w:rsidRDefault="003A7513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 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нормативно-правової роботи юридичного управління</w:t>
            </w:r>
          </w:p>
        </w:tc>
        <w:tc>
          <w:tcPr>
            <w:tcW w:w="2307" w:type="dxa"/>
          </w:tcPr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8.00 до 17.15, обідня перерва з 13.00 до 14.00</w:t>
            </w:r>
          </w:p>
        </w:tc>
      </w:tr>
      <w:tr w:rsidR="00511E06" w:rsidTr="009C3820">
        <w:tc>
          <w:tcPr>
            <w:tcW w:w="1526" w:type="dxa"/>
          </w:tcPr>
          <w:p w:rsidR="00511E06" w:rsidRDefault="00511E06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п’ятниця</w:t>
            </w:r>
          </w:p>
        </w:tc>
        <w:tc>
          <w:tcPr>
            <w:tcW w:w="2835" w:type="dxa"/>
          </w:tcPr>
          <w:p w:rsidR="00EB707B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Аліна Володимирівна</w:t>
            </w:r>
          </w:p>
        </w:tc>
        <w:tc>
          <w:tcPr>
            <w:tcW w:w="3187" w:type="dxa"/>
          </w:tcPr>
          <w:p w:rsidR="00511E06" w:rsidRDefault="003A7513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ровідний спеціаліст 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3820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</w:t>
            </w:r>
            <w:r w:rsidR="00EA7293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нормативно-правової роботи юридичного управління</w:t>
            </w:r>
          </w:p>
        </w:tc>
        <w:tc>
          <w:tcPr>
            <w:tcW w:w="2307" w:type="dxa"/>
          </w:tcPr>
          <w:p w:rsidR="00511E06" w:rsidRDefault="009C3820" w:rsidP="00276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8.00 до 17.15, обідня перерва з 13.00 до 14.00</w:t>
            </w:r>
          </w:p>
        </w:tc>
      </w:tr>
    </w:tbl>
    <w:p w:rsidR="009C3820" w:rsidRDefault="009C3820" w:rsidP="00511E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820" w:rsidRDefault="009C3820" w:rsidP="00EB7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Примітка: у разі відсутності працівника приймальні з поважних причин, завідувач </w:t>
      </w:r>
      <w:r w:rsidR="00EB707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риймальні </w:t>
      </w:r>
      <w:r w:rsidR="00EB707B">
        <w:rPr>
          <w:rFonts w:ascii="Times New Roman" w:hAnsi="Times New Roman" w:cs="Times New Roman"/>
          <w:sz w:val="28"/>
          <w:szCs w:val="28"/>
        </w:rPr>
        <w:t>має право</w:t>
      </w:r>
      <w:r>
        <w:rPr>
          <w:rFonts w:ascii="Times New Roman" w:hAnsi="Times New Roman" w:cs="Times New Roman"/>
          <w:sz w:val="28"/>
          <w:szCs w:val="28"/>
        </w:rPr>
        <w:t xml:space="preserve"> провести заміну працівника.</w:t>
      </w:r>
    </w:p>
    <w:p w:rsidR="00E221A3" w:rsidRDefault="00E221A3" w:rsidP="00EB7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1A3" w:rsidRPr="00E221A3" w:rsidRDefault="00E221A3" w:rsidP="00E221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</w:t>
      </w:r>
    </w:p>
    <w:sectPr w:rsidR="00E221A3" w:rsidRPr="00E221A3" w:rsidSect="00EB707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57CBA"/>
    <w:multiLevelType w:val="hybridMultilevel"/>
    <w:tmpl w:val="5B80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6768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6DEE"/>
    <w:rsid w:val="000F760C"/>
    <w:rsid w:val="000F7F0D"/>
    <w:rsid w:val="00102D9A"/>
    <w:rsid w:val="001044CC"/>
    <w:rsid w:val="00106ADF"/>
    <w:rsid w:val="00110666"/>
    <w:rsid w:val="00111C4D"/>
    <w:rsid w:val="00112C2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D779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768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A7513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1E06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189B"/>
    <w:rsid w:val="005B2838"/>
    <w:rsid w:val="005B2877"/>
    <w:rsid w:val="005B5502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67ABF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2C23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4EC7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AA4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2BE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820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3CFE"/>
    <w:rsid w:val="00D65DB5"/>
    <w:rsid w:val="00D716B9"/>
    <w:rsid w:val="00D72B98"/>
    <w:rsid w:val="00D72D7D"/>
    <w:rsid w:val="00D749DE"/>
    <w:rsid w:val="00D75D11"/>
    <w:rsid w:val="00D8174F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0CEB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1A3"/>
    <w:rsid w:val="00E2260F"/>
    <w:rsid w:val="00E237E0"/>
    <w:rsid w:val="00E23DB1"/>
    <w:rsid w:val="00E2509A"/>
    <w:rsid w:val="00E25709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5E6B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293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07B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31D0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0B46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C6AFA"/>
    <w:rsid w:val="00FD068C"/>
    <w:rsid w:val="00FD08DE"/>
    <w:rsid w:val="00FD176A"/>
    <w:rsid w:val="00FD2CA8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6D8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0052"/>
  <w15:docId w15:val="{B70902BA-E3C8-49A8-B7C2-8DF5B908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5F8"/>
    <w:rPr>
      <w:lang w:val="uk-UA"/>
    </w:rPr>
  </w:style>
  <w:style w:type="paragraph" w:styleId="2">
    <w:name w:val="heading 2"/>
    <w:basedOn w:val="a"/>
    <w:next w:val="a"/>
    <w:link w:val="20"/>
    <w:qFormat/>
    <w:rsid w:val="00EB70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FE"/>
    <w:pPr>
      <w:ind w:left="720"/>
      <w:contextualSpacing/>
    </w:pPr>
  </w:style>
  <w:style w:type="table" w:styleId="a4">
    <w:name w:val="Table Grid"/>
    <w:basedOn w:val="a1"/>
    <w:uiPriority w:val="59"/>
    <w:rsid w:val="0051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B707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2017-04-07T12:36:00Z</cp:lastPrinted>
  <dcterms:created xsi:type="dcterms:W3CDTF">2017-04-07T12:38:00Z</dcterms:created>
  <dcterms:modified xsi:type="dcterms:W3CDTF">2019-07-26T09:22:00Z</dcterms:modified>
</cp:coreProperties>
</file>