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87" w:rsidRPr="0075721A" w:rsidRDefault="00470C87" w:rsidP="002E11C8">
      <w:pPr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470C87" w:rsidRDefault="00470C87" w:rsidP="002E11C8">
      <w:pPr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</w:t>
      </w:r>
    </w:p>
    <w:p w:rsidR="00470C87" w:rsidRDefault="00470C87" w:rsidP="002E11C8">
      <w:pPr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470C87" w:rsidRPr="002E11C8" w:rsidRDefault="00470C87" w:rsidP="002E11C8">
      <w:pPr>
        <w:spacing w:after="0" w:line="36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травня 2014 року № 181</w:t>
      </w:r>
    </w:p>
    <w:p w:rsidR="00470C87" w:rsidRDefault="00470C87" w:rsidP="009F7323">
      <w:pPr>
        <w:spacing w:line="360" w:lineRule="auto"/>
        <w:jc w:val="both"/>
        <w:rPr>
          <w:sz w:val="26"/>
          <w:szCs w:val="26"/>
          <w:lang w:val="ru-RU"/>
        </w:rPr>
      </w:pPr>
      <w:r w:rsidRPr="006E4CF6">
        <w:rPr>
          <w:sz w:val="26"/>
          <w:szCs w:val="26"/>
          <w:lang w:val="ru-RU"/>
        </w:rPr>
        <w:tab/>
      </w:r>
      <w:r w:rsidRPr="006E4CF6">
        <w:rPr>
          <w:sz w:val="26"/>
          <w:szCs w:val="26"/>
          <w:lang w:val="ru-RU"/>
        </w:rPr>
        <w:tab/>
      </w:r>
      <w:r w:rsidRPr="006E4CF6">
        <w:rPr>
          <w:sz w:val="26"/>
          <w:szCs w:val="26"/>
          <w:lang w:val="ru-RU"/>
        </w:rPr>
        <w:tab/>
      </w:r>
      <w:r w:rsidRPr="006E4CF6">
        <w:rPr>
          <w:sz w:val="26"/>
          <w:szCs w:val="26"/>
          <w:lang w:val="ru-RU"/>
        </w:rPr>
        <w:tab/>
      </w:r>
      <w:r w:rsidRPr="006E4CF6">
        <w:rPr>
          <w:sz w:val="26"/>
          <w:szCs w:val="26"/>
          <w:lang w:val="ru-RU"/>
        </w:rPr>
        <w:tab/>
      </w:r>
      <w:r w:rsidRPr="006E4CF6">
        <w:rPr>
          <w:sz w:val="26"/>
          <w:szCs w:val="26"/>
          <w:lang w:val="ru-RU"/>
        </w:rPr>
        <w:tab/>
      </w:r>
      <w:r w:rsidRPr="006E4CF6">
        <w:rPr>
          <w:sz w:val="26"/>
          <w:szCs w:val="26"/>
          <w:lang w:val="ru-RU"/>
        </w:rPr>
        <w:tab/>
      </w:r>
      <w:r w:rsidRPr="009F7323">
        <w:rPr>
          <w:rFonts w:ascii="Times New Roman" w:hAnsi="Times New Roman"/>
          <w:sz w:val="28"/>
          <w:szCs w:val="28"/>
        </w:rPr>
        <w:t>Зареєстровано в головному управлінні</w:t>
      </w:r>
      <w:r w:rsidRPr="009F7323">
        <w:rPr>
          <w:rFonts w:ascii="Times New Roman" w:hAnsi="Times New Roman"/>
          <w:sz w:val="28"/>
          <w:szCs w:val="28"/>
          <w:lang w:val="ru-RU"/>
        </w:rPr>
        <w:tab/>
      </w:r>
      <w:r w:rsidRPr="009F7323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юстиції у Волинській області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>від 03 червня 2014 року за № 27/1386</w:t>
      </w:r>
    </w:p>
    <w:p w:rsidR="00470C87" w:rsidRPr="006E4CF6" w:rsidRDefault="00470C87" w:rsidP="000E0AD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4CF6"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  <w:r>
        <w:rPr>
          <w:sz w:val="26"/>
          <w:szCs w:val="26"/>
          <w:lang w:val="ru-RU"/>
        </w:rPr>
        <w:tab/>
      </w:r>
    </w:p>
    <w:p w:rsidR="00470C87" w:rsidRPr="002E11C8" w:rsidRDefault="00470C87" w:rsidP="000E0A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11C8">
        <w:rPr>
          <w:rFonts w:ascii="Times New Roman" w:hAnsi="Times New Roman"/>
          <w:sz w:val="28"/>
          <w:szCs w:val="28"/>
        </w:rPr>
        <w:t>ДОБОВА НОРМА</w:t>
      </w:r>
    </w:p>
    <w:p w:rsidR="00470C87" w:rsidRPr="002E11C8" w:rsidRDefault="00470C87" w:rsidP="000E0A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11C8">
        <w:rPr>
          <w:rFonts w:ascii="Times New Roman" w:hAnsi="Times New Roman"/>
          <w:sz w:val="28"/>
          <w:szCs w:val="28"/>
        </w:rPr>
        <w:t xml:space="preserve">готових до вживання продуктів харчування у раціоні учасників </w:t>
      </w:r>
    </w:p>
    <w:p w:rsidR="00470C87" w:rsidRDefault="00470C87" w:rsidP="000E0A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E11C8">
        <w:rPr>
          <w:rFonts w:ascii="Times New Roman" w:hAnsi="Times New Roman"/>
          <w:sz w:val="28"/>
          <w:szCs w:val="28"/>
        </w:rPr>
        <w:t xml:space="preserve">спортивних заходів </w:t>
      </w:r>
      <w:r>
        <w:rPr>
          <w:rFonts w:ascii="Times New Roman" w:hAnsi="Times New Roman"/>
          <w:sz w:val="28"/>
          <w:szCs w:val="28"/>
        </w:rPr>
        <w:t xml:space="preserve">обласного місцевого рівня </w:t>
      </w:r>
    </w:p>
    <w:p w:rsidR="00470C87" w:rsidRPr="00AC502C" w:rsidRDefault="00470C87" w:rsidP="000E0ADD">
      <w:pPr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0058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60"/>
        <w:gridCol w:w="2334"/>
        <w:gridCol w:w="2264"/>
      </w:tblGrid>
      <w:tr w:rsidR="00470C87" w:rsidRPr="00433AE4" w:rsidTr="00AC502C">
        <w:tc>
          <w:tcPr>
            <w:tcW w:w="5460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Продукти харчування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433AE4">
            <w:pPr>
              <w:spacing w:after="0" w:line="360" w:lineRule="auto"/>
              <w:ind w:left="-113" w:right="-11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 xml:space="preserve">Добова норма </w:t>
            </w:r>
          </w:p>
          <w:p w:rsidR="00470C87" w:rsidRPr="00433AE4" w:rsidRDefault="00470C87" w:rsidP="00433AE4">
            <w:pPr>
              <w:spacing w:after="0" w:line="360" w:lineRule="auto"/>
              <w:ind w:left="-113" w:right="-11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готових до вживання продуктів для відновлення енергетичних витрат організму в обсязі 7 тис.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33AE4">
              <w:rPr>
                <w:rFonts w:ascii="Times New Roman" w:hAnsi="Times New Roman"/>
                <w:sz w:val="28"/>
                <w:szCs w:val="28"/>
              </w:rPr>
              <w:t>ккал, грамів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ind w:left="-86" w:right="-12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Коефіцієнт співвідношення маси готових до вживання продуктів до маси сировини або напівфабрикату (під час теплового оброблення)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М’ясо, м’ясні продукти вищого ґатунку, субпродукти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Риба, рибні продукти та морепродукти вищого ґатунку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Ікра (осетрова або кетова)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Яйце куряче (штук)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Масло вершкове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Олія рослинна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Молочні, кисломолочні продукти, сир кисломолочний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Сир твердий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Картопля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Крупи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Макаронні вироби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Бобові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Овочі свіжі, консервовані, зелень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Спеції, сіль, сіль йодована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Фрукти свіжі, консервовані, цитрусові, ягоди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0,71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Фрукти сушені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Соки натуральні, консервовані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700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 xml:space="preserve">Горіх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433AE4">
              <w:rPr>
                <w:rFonts w:ascii="Times New Roman" w:hAnsi="Times New Roman"/>
                <w:sz w:val="28"/>
                <w:szCs w:val="28"/>
              </w:rPr>
              <w:t xml:space="preserve"> ядро (волоський, фундук, мигдаль, кеш’ю, бразильський, кедровий тощо)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Цукор, цукерки, шоколад, мармелад, халва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Мед натуральний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Варення, джем, повидло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Кондитерські вироби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Хліб (житній, пшеничний)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Чай, кава, какао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70C87" w:rsidRPr="00433AE4" w:rsidTr="00AC502C">
        <w:tc>
          <w:tcPr>
            <w:tcW w:w="5460" w:type="dxa"/>
          </w:tcPr>
          <w:p w:rsidR="00470C87" w:rsidRPr="00433AE4" w:rsidRDefault="00470C87" w:rsidP="000E0ADD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Вода мінеральна, питна</w:t>
            </w:r>
          </w:p>
        </w:tc>
        <w:tc>
          <w:tcPr>
            <w:tcW w:w="233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2264" w:type="dxa"/>
            <w:vAlign w:val="center"/>
          </w:tcPr>
          <w:p w:rsidR="00470C87" w:rsidRPr="00433AE4" w:rsidRDefault="00470C87" w:rsidP="000E0AD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3A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470C87" w:rsidRDefault="00470C87" w:rsidP="000E0ADD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470C87" w:rsidRPr="00433AE4" w:rsidRDefault="00470C87" w:rsidP="000E0AD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3AE4">
        <w:rPr>
          <w:rFonts w:ascii="Times New Roman" w:hAnsi="Times New Roman"/>
          <w:sz w:val="28"/>
          <w:szCs w:val="28"/>
          <w:u w:val="single"/>
        </w:rPr>
        <w:t>Примітки:</w:t>
      </w:r>
      <w:r w:rsidRPr="00433AE4">
        <w:rPr>
          <w:rFonts w:ascii="Times New Roman" w:hAnsi="Times New Roman"/>
          <w:sz w:val="28"/>
          <w:szCs w:val="28"/>
        </w:rPr>
        <w:tab/>
      </w:r>
    </w:p>
    <w:p w:rsidR="00470C87" w:rsidRPr="00433AE4" w:rsidRDefault="00470C87" w:rsidP="000E0A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AE4">
        <w:rPr>
          <w:rFonts w:ascii="Times New Roman" w:hAnsi="Times New Roman"/>
          <w:sz w:val="28"/>
          <w:szCs w:val="28"/>
        </w:rPr>
        <w:t>1. Продукти щоденного споживання використовуються в межах денної норми +/– 10 відсотків.</w:t>
      </w:r>
    </w:p>
    <w:p w:rsidR="00470C87" w:rsidRPr="00433AE4" w:rsidRDefault="00470C87" w:rsidP="000E0AD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33AE4">
        <w:rPr>
          <w:rFonts w:ascii="Times New Roman" w:hAnsi="Times New Roman"/>
          <w:sz w:val="28"/>
          <w:szCs w:val="28"/>
        </w:rPr>
        <w:t>2. Лікар, який відповідає за проведення спортивного заходу спільно з головним (старшим) тренером відповідно до цих добових норм та коефіцієнтів застосування норм готових до вживання продуктів харчування у раціоні учасників спортивних заходів державного та міжнародного рівня з урахуванням добового розподілу енергетичних потреб, групи видів спорту, виду спортивного заходу визначає раціон харчування в межах визначених калорій, складає меню, в тому числі щодо харчування спортсменів-вегетаріанців, спортсменів-юніорів.</w:t>
      </w:r>
    </w:p>
    <w:p w:rsidR="00470C87" w:rsidRDefault="00470C87" w:rsidP="000D6A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C87" w:rsidRPr="001F5DB3" w:rsidRDefault="00470C87" w:rsidP="000D6A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70C87" w:rsidRDefault="00470C87" w:rsidP="00433A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</w:t>
      </w:r>
    </w:p>
    <w:p w:rsidR="00470C87" w:rsidRDefault="00470C87" w:rsidP="00433A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справах молоді та спорту </w:t>
      </w:r>
    </w:p>
    <w:p w:rsidR="00470C87" w:rsidRDefault="00470C87" w:rsidP="00433A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>І.ДМИТРИШИН</w:t>
      </w:r>
    </w:p>
    <w:sectPr w:rsidR="00470C87" w:rsidSect="00836F1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C87" w:rsidRDefault="00470C87">
      <w:r>
        <w:separator/>
      </w:r>
    </w:p>
  </w:endnote>
  <w:endnote w:type="continuationSeparator" w:id="0">
    <w:p w:rsidR="00470C87" w:rsidRDefault="00470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C87" w:rsidRDefault="00470C87">
      <w:r>
        <w:separator/>
      </w:r>
    </w:p>
  </w:footnote>
  <w:footnote w:type="continuationSeparator" w:id="0">
    <w:p w:rsidR="00470C87" w:rsidRDefault="00470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C87" w:rsidRDefault="00470C87" w:rsidP="00082D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0C87" w:rsidRDefault="00470C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C87" w:rsidRPr="00836F1D" w:rsidRDefault="00470C87" w:rsidP="00082DF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8"/>
        <w:szCs w:val="28"/>
      </w:rPr>
    </w:pPr>
    <w:r w:rsidRPr="00836F1D">
      <w:rPr>
        <w:rStyle w:val="PageNumber"/>
        <w:rFonts w:ascii="Times New Roman" w:hAnsi="Times New Roman"/>
        <w:sz w:val="28"/>
        <w:szCs w:val="28"/>
      </w:rPr>
      <w:fldChar w:fldCharType="begin"/>
    </w:r>
    <w:r w:rsidRPr="00836F1D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36F1D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836F1D">
      <w:rPr>
        <w:rStyle w:val="PageNumber"/>
        <w:rFonts w:ascii="Times New Roman" w:hAnsi="Times New Roman"/>
        <w:sz w:val="28"/>
        <w:szCs w:val="28"/>
      </w:rPr>
      <w:fldChar w:fldCharType="end"/>
    </w:r>
  </w:p>
  <w:p w:rsidR="00470C87" w:rsidRDefault="00470C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1C8"/>
    <w:rsid w:val="00004968"/>
    <w:rsid w:val="00035100"/>
    <w:rsid w:val="00082DF4"/>
    <w:rsid w:val="000A7CF6"/>
    <w:rsid w:val="000D6A93"/>
    <w:rsid w:val="000E0ADD"/>
    <w:rsid w:val="001F5DB3"/>
    <w:rsid w:val="002052C7"/>
    <w:rsid w:val="002D05CC"/>
    <w:rsid w:val="002E11C8"/>
    <w:rsid w:val="003F4852"/>
    <w:rsid w:val="00433AE4"/>
    <w:rsid w:val="00470C87"/>
    <w:rsid w:val="004810BE"/>
    <w:rsid w:val="004B0BF0"/>
    <w:rsid w:val="00532837"/>
    <w:rsid w:val="00570DC7"/>
    <w:rsid w:val="0066029D"/>
    <w:rsid w:val="006A2282"/>
    <w:rsid w:val="006E4CF6"/>
    <w:rsid w:val="0075721A"/>
    <w:rsid w:val="007814A3"/>
    <w:rsid w:val="007A3072"/>
    <w:rsid w:val="00836F1D"/>
    <w:rsid w:val="008469E0"/>
    <w:rsid w:val="008727A9"/>
    <w:rsid w:val="00873134"/>
    <w:rsid w:val="00912A2D"/>
    <w:rsid w:val="00932B8F"/>
    <w:rsid w:val="00981C8A"/>
    <w:rsid w:val="00982FC4"/>
    <w:rsid w:val="0098509A"/>
    <w:rsid w:val="009D3026"/>
    <w:rsid w:val="009F7323"/>
    <w:rsid w:val="00AB1E1B"/>
    <w:rsid w:val="00AC502C"/>
    <w:rsid w:val="00B26B21"/>
    <w:rsid w:val="00C44593"/>
    <w:rsid w:val="00C51546"/>
    <w:rsid w:val="00C7507B"/>
    <w:rsid w:val="00D72867"/>
    <w:rsid w:val="00DD4E01"/>
    <w:rsid w:val="00DE29AE"/>
    <w:rsid w:val="00E7453D"/>
    <w:rsid w:val="00F531EC"/>
    <w:rsid w:val="00F70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93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E11C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36F1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69E0"/>
    <w:rPr>
      <w:rFonts w:cs="Times New Roman"/>
    </w:rPr>
  </w:style>
  <w:style w:type="character" w:styleId="PageNumber">
    <w:name w:val="page number"/>
    <w:basedOn w:val="DefaultParagraphFont"/>
    <w:uiPriority w:val="99"/>
    <w:rsid w:val="00836F1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F1D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9E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326</Words>
  <Characters>1863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O.Stepjuk</cp:lastModifiedBy>
  <cp:revision>31</cp:revision>
  <cp:lastPrinted>2014-03-26T13:38:00Z</cp:lastPrinted>
  <dcterms:created xsi:type="dcterms:W3CDTF">2014-02-03T05:59:00Z</dcterms:created>
  <dcterms:modified xsi:type="dcterms:W3CDTF">2014-06-06T10:14:00Z</dcterms:modified>
</cp:coreProperties>
</file>